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16" w:rsidRDefault="00AF7F16">
      <w:pPr>
        <w:pStyle w:val="Header"/>
        <w:tabs>
          <w:tab w:val="clear" w:pos="4320"/>
          <w:tab w:val="clear" w:pos="8640"/>
        </w:tabs>
        <w:jc w:val="center"/>
        <w:rPr>
          <w:b/>
          <w:bCs/>
          <w:sz w:val="24"/>
        </w:rPr>
      </w:pPr>
      <w:r>
        <w:rPr>
          <w:b/>
          <w:bCs/>
          <w:sz w:val="24"/>
        </w:rPr>
        <w:t>BARTON COMMUNITY COLLEGE</w:t>
      </w:r>
    </w:p>
    <w:p w:rsidR="00AF7F16" w:rsidRDefault="00AF7F16">
      <w:pPr>
        <w:pStyle w:val="Header"/>
        <w:tabs>
          <w:tab w:val="clear" w:pos="4320"/>
          <w:tab w:val="clear" w:pos="8640"/>
        </w:tabs>
        <w:jc w:val="center"/>
        <w:rPr>
          <w:b/>
          <w:bCs/>
          <w:sz w:val="24"/>
        </w:rPr>
      </w:pPr>
      <w:r>
        <w:rPr>
          <w:b/>
          <w:bCs/>
          <w:sz w:val="24"/>
        </w:rPr>
        <w:t>COURSE SYLLABUS</w:t>
      </w:r>
    </w:p>
    <w:p w:rsidR="00AF7F16" w:rsidRDefault="00AF7F16">
      <w:pPr>
        <w:pStyle w:val="Header"/>
        <w:tabs>
          <w:tab w:val="clear" w:pos="4320"/>
          <w:tab w:val="clear" w:pos="8640"/>
        </w:tabs>
        <w:jc w:val="center"/>
        <w:rPr>
          <w:b/>
          <w:bCs/>
          <w:sz w:val="24"/>
        </w:rPr>
      </w:pPr>
    </w:p>
    <w:p w:rsidR="00AF7F16" w:rsidRDefault="00AF7F16">
      <w:pPr>
        <w:pStyle w:val="Header"/>
        <w:tabs>
          <w:tab w:val="clear" w:pos="4320"/>
          <w:tab w:val="clear" w:pos="8640"/>
        </w:tabs>
        <w:jc w:val="center"/>
        <w:rPr>
          <w:b/>
          <w:bCs/>
          <w:sz w:val="24"/>
        </w:rPr>
      </w:pPr>
    </w:p>
    <w:p w:rsidR="00AF7F16" w:rsidRDefault="00AF7F16">
      <w:pPr>
        <w:numPr>
          <w:ilvl w:val="0"/>
          <w:numId w:val="1"/>
        </w:numPr>
        <w:rPr>
          <w:b/>
          <w:sz w:val="24"/>
        </w:rPr>
      </w:pPr>
      <w:r>
        <w:rPr>
          <w:b/>
          <w:sz w:val="24"/>
        </w:rPr>
        <w:t>GENERAL COURSE INFORMATION</w:t>
      </w:r>
    </w:p>
    <w:p w:rsidR="00AF7F16" w:rsidRDefault="00AF7F16">
      <w:pPr>
        <w:rPr>
          <w:sz w:val="24"/>
        </w:rPr>
      </w:pPr>
    </w:p>
    <w:p w:rsidR="00AF7F16" w:rsidRDefault="00AF7F16">
      <w:pPr>
        <w:ind w:left="720"/>
        <w:rPr>
          <w:sz w:val="24"/>
        </w:rPr>
      </w:pPr>
      <w:r>
        <w:rPr>
          <w:sz w:val="24"/>
          <w:u w:val="single"/>
        </w:rPr>
        <w:t>Course Number</w:t>
      </w:r>
      <w:r>
        <w:rPr>
          <w:sz w:val="24"/>
        </w:rPr>
        <w:t xml:space="preserve">:  </w:t>
      </w:r>
      <w:r w:rsidR="00FE7002">
        <w:rPr>
          <w:sz w:val="24"/>
        </w:rPr>
        <w:tab/>
      </w:r>
      <w:r w:rsidR="00865883">
        <w:rPr>
          <w:sz w:val="24"/>
        </w:rPr>
        <w:t>STAT 18</w:t>
      </w:r>
      <w:r w:rsidR="00C43176">
        <w:rPr>
          <w:sz w:val="24"/>
        </w:rPr>
        <w:t>45</w:t>
      </w:r>
    </w:p>
    <w:p w:rsidR="00AF7F16" w:rsidRDefault="00AF7F16">
      <w:pPr>
        <w:ind w:left="720"/>
        <w:rPr>
          <w:sz w:val="24"/>
        </w:rPr>
      </w:pPr>
      <w:r>
        <w:rPr>
          <w:sz w:val="24"/>
          <w:u w:val="single"/>
        </w:rPr>
        <w:t>Course Title</w:t>
      </w:r>
      <w:r>
        <w:rPr>
          <w:sz w:val="24"/>
        </w:rPr>
        <w:t xml:space="preserve">:  </w:t>
      </w:r>
      <w:r w:rsidR="00FE7002">
        <w:rPr>
          <w:sz w:val="24"/>
        </w:rPr>
        <w:tab/>
      </w:r>
      <w:r w:rsidR="00FE7002">
        <w:rPr>
          <w:sz w:val="24"/>
        </w:rPr>
        <w:tab/>
      </w:r>
      <w:r w:rsidR="00621788">
        <w:rPr>
          <w:sz w:val="24"/>
        </w:rPr>
        <w:t>Business and Economics Statistics I</w:t>
      </w:r>
      <w:r w:rsidR="00865883">
        <w:rPr>
          <w:sz w:val="24"/>
        </w:rPr>
        <w:t>I</w:t>
      </w:r>
    </w:p>
    <w:p w:rsidR="00AF7F16" w:rsidRDefault="00AF7F16">
      <w:pPr>
        <w:ind w:left="720"/>
        <w:rPr>
          <w:sz w:val="24"/>
        </w:rPr>
      </w:pPr>
      <w:r>
        <w:rPr>
          <w:sz w:val="24"/>
          <w:u w:val="single"/>
        </w:rPr>
        <w:t>Credit Hours</w:t>
      </w:r>
      <w:r>
        <w:rPr>
          <w:sz w:val="24"/>
        </w:rPr>
        <w:t xml:space="preserve">:  </w:t>
      </w:r>
      <w:r w:rsidR="00FE7002">
        <w:rPr>
          <w:sz w:val="24"/>
        </w:rPr>
        <w:tab/>
      </w:r>
      <w:r w:rsidR="00FE7002">
        <w:rPr>
          <w:sz w:val="24"/>
        </w:rPr>
        <w:tab/>
      </w:r>
      <w:r>
        <w:rPr>
          <w:sz w:val="24"/>
        </w:rPr>
        <w:t>3</w:t>
      </w:r>
    </w:p>
    <w:p w:rsidR="008856C9" w:rsidRDefault="00AF7F16">
      <w:pPr>
        <w:ind w:left="720"/>
        <w:rPr>
          <w:color w:val="000000"/>
          <w:sz w:val="24"/>
          <w:szCs w:val="24"/>
        </w:rPr>
      </w:pPr>
      <w:r>
        <w:rPr>
          <w:sz w:val="24"/>
          <w:u w:val="single"/>
        </w:rPr>
        <w:t>Prerequisite</w:t>
      </w:r>
      <w:r>
        <w:rPr>
          <w:sz w:val="24"/>
        </w:rPr>
        <w:t xml:space="preserve">:  </w:t>
      </w:r>
      <w:r w:rsidR="00FE7002">
        <w:rPr>
          <w:sz w:val="24"/>
        </w:rPr>
        <w:tab/>
      </w:r>
      <w:r w:rsidR="00FE7002">
        <w:rPr>
          <w:sz w:val="24"/>
        </w:rPr>
        <w:tab/>
      </w:r>
      <w:r w:rsidR="00C64C66" w:rsidRPr="00C64C66">
        <w:rPr>
          <w:color w:val="000000"/>
          <w:sz w:val="24"/>
          <w:szCs w:val="24"/>
        </w:rPr>
        <w:t xml:space="preserve">STAT 1840 Business &amp; Economics Statistics I with a grade of C or better </w:t>
      </w:r>
      <w:r w:rsidR="00D669E4">
        <w:rPr>
          <w:color w:val="000000"/>
          <w:sz w:val="24"/>
          <w:szCs w:val="24"/>
        </w:rPr>
        <w:t>OR</w:t>
      </w:r>
      <w:r w:rsidR="00C64C66" w:rsidRPr="00C64C66">
        <w:rPr>
          <w:color w:val="000000"/>
          <w:sz w:val="24"/>
          <w:szCs w:val="24"/>
        </w:rPr>
        <w:t xml:space="preserve"> </w:t>
      </w:r>
    </w:p>
    <w:p w:rsidR="008856C9" w:rsidRDefault="008856C9">
      <w:pPr>
        <w:ind w:left="720"/>
        <w:rPr>
          <w:color w:val="000000"/>
          <w:sz w:val="24"/>
          <w:szCs w:val="24"/>
        </w:rPr>
      </w:pPr>
      <w:r>
        <w:rPr>
          <w:sz w:val="24"/>
        </w:rPr>
        <w:t xml:space="preserve">                                    </w:t>
      </w:r>
      <w:r w:rsidR="00C64C66" w:rsidRPr="00C64C66">
        <w:rPr>
          <w:color w:val="000000"/>
          <w:sz w:val="24"/>
          <w:szCs w:val="24"/>
        </w:rPr>
        <w:t xml:space="preserve">STAT 1829 Elements of Statistics with a grade of C or better </w:t>
      </w:r>
      <w:r w:rsidR="00D669E4">
        <w:rPr>
          <w:color w:val="000000"/>
          <w:sz w:val="24"/>
          <w:szCs w:val="24"/>
        </w:rPr>
        <w:t>OR</w:t>
      </w:r>
      <w:r w:rsidR="00C64C66" w:rsidRPr="00C64C66">
        <w:rPr>
          <w:color w:val="000000"/>
          <w:sz w:val="24"/>
          <w:szCs w:val="24"/>
        </w:rPr>
        <w:t xml:space="preserve"> BUSI 1609 </w:t>
      </w:r>
    </w:p>
    <w:p w:rsidR="008252B4" w:rsidRDefault="008856C9">
      <w:pPr>
        <w:ind w:left="720"/>
        <w:rPr>
          <w:sz w:val="24"/>
          <w:u w:val="single"/>
        </w:rPr>
      </w:pPr>
      <w:r>
        <w:rPr>
          <w:color w:val="000000"/>
          <w:sz w:val="24"/>
          <w:szCs w:val="24"/>
        </w:rPr>
        <w:t xml:space="preserve">                                    </w:t>
      </w:r>
      <w:bookmarkStart w:id="0" w:name="_GoBack"/>
      <w:bookmarkEnd w:id="0"/>
      <w:r w:rsidR="00C64C66" w:rsidRPr="00C64C66">
        <w:rPr>
          <w:color w:val="000000"/>
          <w:sz w:val="24"/>
          <w:szCs w:val="24"/>
        </w:rPr>
        <w:t>Business Statistics with a grade of C or better</w:t>
      </w:r>
      <w:r w:rsidR="00D669E4">
        <w:rPr>
          <w:color w:val="000000"/>
          <w:sz w:val="24"/>
          <w:szCs w:val="24"/>
        </w:rPr>
        <w:t xml:space="preserve"> OR equivalent course</w:t>
      </w:r>
    </w:p>
    <w:p w:rsidR="00AF7F16" w:rsidRDefault="00AF7F16">
      <w:pPr>
        <w:ind w:left="720"/>
        <w:rPr>
          <w:sz w:val="24"/>
        </w:rPr>
      </w:pPr>
      <w:r>
        <w:rPr>
          <w:sz w:val="24"/>
          <w:u w:val="single"/>
        </w:rPr>
        <w:t>Division/Discipline</w:t>
      </w:r>
      <w:r>
        <w:rPr>
          <w:sz w:val="24"/>
        </w:rPr>
        <w:t xml:space="preserve">:  </w:t>
      </w:r>
      <w:r w:rsidR="00FE7002">
        <w:rPr>
          <w:sz w:val="24"/>
        </w:rPr>
        <w:tab/>
      </w:r>
      <w:r w:rsidR="00A10883">
        <w:rPr>
          <w:sz w:val="24"/>
          <w:szCs w:val="24"/>
        </w:rPr>
        <w:t>Academics Division</w:t>
      </w:r>
      <w:r w:rsidR="00A10883">
        <w:t>/</w:t>
      </w:r>
      <w:r w:rsidR="00A10883">
        <w:t>/</w:t>
      </w:r>
      <w:r w:rsidR="00A10883">
        <w:rPr>
          <w:sz w:val="24"/>
        </w:rPr>
        <w:t>Mathematics</w:t>
      </w:r>
    </w:p>
    <w:p w:rsidR="008252B4" w:rsidRPr="008252B4" w:rsidRDefault="00AF7F16" w:rsidP="008252B4">
      <w:pPr>
        <w:ind w:left="720"/>
        <w:rPr>
          <w:color w:val="000000"/>
          <w:sz w:val="24"/>
          <w:szCs w:val="24"/>
        </w:rPr>
      </w:pPr>
      <w:r w:rsidRPr="008252B4">
        <w:rPr>
          <w:sz w:val="24"/>
          <w:szCs w:val="24"/>
          <w:u w:val="single"/>
        </w:rPr>
        <w:t>Course Description</w:t>
      </w:r>
      <w:r w:rsidRPr="008252B4">
        <w:rPr>
          <w:sz w:val="24"/>
          <w:szCs w:val="24"/>
        </w:rPr>
        <w:t xml:space="preserve">:  </w:t>
      </w:r>
      <w:r w:rsidR="00FE7002">
        <w:rPr>
          <w:sz w:val="24"/>
          <w:szCs w:val="24"/>
        </w:rPr>
        <w:tab/>
      </w:r>
      <w:r w:rsidR="008252B4" w:rsidRPr="008252B4">
        <w:rPr>
          <w:color w:val="000000"/>
          <w:sz w:val="24"/>
          <w:szCs w:val="24"/>
        </w:rPr>
        <w:t>Continuation of STAT</w:t>
      </w:r>
      <w:r w:rsidR="008252B4">
        <w:rPr>
          <w:color w:val="000000"/>
          <w:sz w:val="24"/>
          <w:szCs w:val="24"/>
        </w:rPr>
        <w:t xml:space="preserve"> </w:t>
      </w:r>
      <w:r w:rsidR="008252B4" w:rsidRPr="008252B4">
        <w:rPr>
          <w:color w:val="000000"/>
          <w:sz w:val="24"/>
          <w:szCs w:val="24"/>
        </w:rPr>
        <w:t>184</w:t>
      </w:r>
      <w:r w:rsidR="008252B4">
        <w:rPr>
          <w:color w:val="000000"/>
          <w:sz w:val="24"/>
          <w:szCs w:val="24"/>
        </w:rPr>
        <w:t>0</w:t>
      </w:r>
      <w:r w:rsidR="008252B4" w:rsidRPr="008252B4">
        <w:rPr>
          <w:color w:val="000000"/>
          <w:sz w:val="24"/>
          <w:szCs w:val="24"/>
        </w:rPr>
        <w:t xml:space="preserve"> with applications to business and economic studies</w:t>
      </w:r>
      <w:r w:rsidR="008252B4">
        <w:rPr>
          <w:color w:val="000000"/>
          <w:sz w:val="24"/>
          <w:szCs w:val="24"/>
        </w:rPr>
        <w:t>;</w:t>
      </w:r>
      <w:r w:rsidR="008252B4" w:rsidRPr="008252B4">
        <w:rPr>
          <w:color w:val="000000"/>
          <w:sz w:val="24"/>
          <w:szCs w:val="24"/>
        </w:rPr>
        <w:t xml:space="preserve"> including sample comparisons, analysis of variance, multiple regression</w:t>
      </w:r>
      <w:r w:rsidR="008252B4">
        <w:rPr>
          <w:color w:val="000000"/>
          <w:sz w:val="24"/>
          <w:szCs w:val="24"/>
        </w:rPr>
        <w:t xml:space="preserve">, correlation, quality control, time-series, </w:t>
      </w:r>
      <w:r w:rsidR="008252B4" w:rsidRPr="008252B4">
        <w:rPr>
          <w:color w:val="000000"/>
          <w:sz w:val="24"/>
          <w:szCs w:val="24"/>
        </w:rPr>
        <w:t>forecasting</w:t>
      </w:r>
      <w:r w:rsidR="008252B4">
        <w:rPr>
          <w:color w:val="000000"/>
          <w:sz w:val="24"/>
          <w:szCs w:val="24"/>
        </w:rPr>
        <w:t xml:space="preserve">, business </w:t>
      </w:r>
      <w:r w:rsidR="00826217">
        <w:rPr>
          <w:color w:val="000000"/>
          <w:sz w:val="24"/>
          <w:szCs w:val="24"/>
        </w:rPr>
        <w:t>cycles</w:t>
      </w:r>
      <w:r w:rsidR="008252B4" w:rsidRPr="008252B4">
        <w:rPr>
          <w:color w:val="000000"/>
          <w:sz w:val="24"/>
          <w:szCs w:val="24"/>
        </w:rPr>
        <w:t>, chi-square tests, and nonparametric methods.</w:t>
      </w:r>
    </w:p>
    <w:p w:rsidR="00AF7F16" w:rsidRDefault="00AF7F16">
      <w:pPr>
        <w:ind w:left="2880" w:hanging="2160"/>
        <w:rPr>
          <w:sz w:val="24"/>
        </w:rPr>
      </w:pPr>
    </w:p>
    <w:p w:rsidR="00AF7F16" w:rsidRDefault="00AF7F16">
      <w:pPr>
        <w:ind w:left="2880" w:hanging="2160"/>
        <w:rPr>
          <w:sz w:val="24"/>
        </w:rPr>
      </w:pPr>
    </w:p>
    <w:p w:rsidR="00D669E4" w:rsidRDefault="00D669E4" w:rsidP="00D669E4">
      <w:pPr>
        <w:numPr>
          <w:ilvl w:val="0"/>
          <w:numId w:val="1"/>
        </w:numPr>
        <w:rPr>
          <w:b/>
          <w:sz w:val="24"/>
          <w:szCs w:val="24"/>
        </w:rPr>
      </w:pPr>
      <w:r>
        <w:rPr>
          <w:b/>
          <w:sz w:val="24"/>
          <w:szCs w:val="24"/>
        </w:rPr>
        <w:t>INSTRUCTOR INFORMATION</w:t>
      </w:r>
    </w:p>
    <w:p w:rsidR="00D669E4" w:rsidRDefault="00D669E4" w:rsidP="00D669E4">
      <w:pPr>
        <w:ind w:left="720"/>
        <w:rPr>
          <w:b/>
          <w:sz w:val="24"/>
          <w:szCs w:val="24"/>
        </w:rPr>
      </w:pPr>
    </w:p>
    <w:p w:rsidR="00D669E4" w:rsidRDefault="00D669E4" w:rsidP="00D669E4">
      <w:pPr>
        <w:ind w:left="720"/>
        <w:rPr>
          <w:b/>
          <w:sz w:val="24"/>
          <w:szCs w:val="24"/>
        </w:rPr>
      </w:pPr>
    </w:p>
    <w:p w:rsidR="00D669E4" w:rsidRPr="007F7236" w:rsidRDefault="005F7B49" w:rsidP="00D669E4">
      <w:pPr>
        <w:numPr>
          <w:ilvl w:val="0"/>
          <w:numId w:val="1"/>
        </w:numPr>
        <w:rPr>
          <w:b/>
          <w:sz w:val="24"/>
          <w:szCs w:val="24"/>
        </w:rPr>
      </w:pPr>
      <w:r>
        <w:rPr>
          <w:b/>
          <w:sz w:val="24"/>
          <w:szCs w:val="24"/>
        </w:rPr>
        <w:t>COLLEGE POLICIES</w:t>
      </w:r>
    </w:p>
    <w:p w:rsidR="00D669E4" w:rsidRPr="007F7236" w:rsidRDefault="00D669E4" w:rsidP="00D669E4">
      <w:pPr>
        <w:ind w:left="720"/>
        <w:rPr>
          <w:b/>
          <w:sz w:val="24"/>
          <w:szCs w:val="24"/>
        </w:rPr>
      </w:pPr>
    </w:p>
    <w:p w:rsidR="00D669E4" w:rsidRPr="00AE7F74" w:rsidRDefault="00D669E4" w:rsidP="00D669E4">
      <w:pPr>
        <w:ind w:left="720"/>
        <w:rPr>
          <w:sz w:val="24"/>
          <w:szCs w:val="24"/>
        </w:rPr>
      </w:pPr>
      <w:r w:rsidRPr="00AE7F74">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669E4" w:rsidRPr="00AE7F74" w:rsidRDefault="00D669E4" w:rsidP="00D669E4">
      <w:pPr>
        <w:ind w:left="720"/>
        <w:rPr>
          <w:sz w:val="24"/>
          <w:szCs w:val="24"/>
        </w:rPr>
      </w:pPr>
    </w:p>
    <w:p w:rsidR="00D669E4" w:rsidRPr="00AE7F74" w:rsidRDefault="00D669E4" w:rsidP="00D669E4">
      <w:pPr>
        <w:ind w:left="720"/>
        <w:rPr>
          <w:sz w:val="24"/>
          <w:szCs w:val="24"/>
        </w:rPr>
      </w:pPr>
      <w:r w:rsidRPr="00AE7F74">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D669E4" w:rsidRPr="00AE7F74" w:rsidRDefault="00D669E4" w:rsidP="00D669E4">
      <w:pPr>
        <w:ind w:left="720"/>
        <w:rPr>
          <w:sz w:val="24"/>
          <w:szCs w:val="24"/>
        </w:rPr>
      </w:pPr>
    </w:p>
    <w:p w:rsidR="00D669E4" w:rsidRPr="00AE7F74" w:rsidRDefault="00D669E4" w:rsidP="00D669E4">
      <w:pPr>
        <w:ind w:left="720"/>
        <w:rPr>
          <w:sz w:val="24"/>
          <w:szCs w:val="24"/>
        </w:rPr>
      </w:pPr>
      <w:r w:rsidRPr="00AE7F74">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D669E4" w:rsidRPr="00AE7F74" w:rsidRDefault="00D669E4" w:rsidP="00D669E4">
      <w:pPr>
        <w:ind w:left="720"/>
        <w:rPr>
          <w:sz w:val="24"/>
          <w:szCs w:val="24"/>
        </w:rPr>
      </w:pPr>
    </w:p>
    <w:p w:rsidR="00D669E4" w:rsidRPr="00AE7F74" w:rsidRDefault="00D669E4" w:rsidP="00D669E4">
      <w:pPr>
        <w:ind w:left="720"/>
        <w:rPr>
          <w:sz w:val="24"/>
          <w:szCs w:val="24"/>
        </w:rPr>
      </w:pPr>
      <w:r w:rsidRPr="00AE7F74">
        <w:rPr>
          <w:sz w:val="24"/>
          <w:szCs w:val="24"/>
        </w:rPr>
        <w:t xml:space="preserve">Any student seeking an accommodation under the provisions of the Americans with Disability Act (ADA) is to notify Student Support Services via email at </w:t>
      </w:r>
      <w:hyperlink r:id="rId7" w:history="1">
        <w:r w:rsidRPr="00AE7F74">
          <w:rPr>
            <w:rStyle w:val="Hyperlink"/>
            <w:sz w:val="24"/>
            <w:szCs w:val="24"/>
          </w:rPr>
          <w:t>disabilityservices@bartonccc.edu</w:t>
        </w:r>
      </w:hyperlink>
      <w:r w:rsidRPr="00AE7F74">
        <w:rPr>
          <w:sz w:val="24"/>
          <w:szCs w:val="24"/>
        </w:rPr>
        <w:t>.</w:t>
      </w:r>
    </w:p>
    <w:p w:rsidR="00AF7F16" w:rsidRDefault="00AF7F16">
      <w:pPr>
        <w:rPr>
          <w:sz w:val="24"/>
        </w:rPr>
      </w:pPr>
    </w:p>
    <w:p w:rsidR="00AF7F16" w:rsidRDefault="00AF7F16">
      <w:pPr>
        <w:rPr>
          <w:sz w:val="24"/>
        </w:rPr>
      </w:pPr>
    </w:p>
    <w:p w:rsidR="00AF7F16" w:rsidRDefault="00AF7F16">
      <w:pPr>
        <w:numPr>
          <w:ilvl w:val="0"/>
          <w:numId w:val="1"/>
        </w:numPr>
        <w:rPr>
          <w:b/>
          <w:sz w:val="24"/>
        </w:rPr>
      </w:pPr>
      <w:r>
        <w:rPr>
          <w:b/>
          <w:sz w:val="24"/>
        </w:rPr>
        <w:t>COURSE AS VIEWED IN THE TOTAL CURRICULUM</w:t>
      </w:r>
    </w:p>
    <w:p w:rsidR="00AF7F16" w:rsidRDefault="00AF7F16">
      <w:pPr>
        <w:rPr>
          <w:sz w:val="24"/>
        </w:rPr>
      </w:pPr>
    </w:p>
    <w:p w:rsidR="00D669E4" w:rsidRDefault="00D669E4" w:rsidP="00D669E4">
      <w:pPr>
        <w:ind w:left="720"/>
        <w:rPr>
          <w:sz w:val="24"/>
          <w:szCs w:val="24"/>
        </w:rPr>
      </w:pPr>
      <w:r w:rsidRPr="004E6A98">
        <w:rPr>
          <w:sz w:val="24"/>
        </w:rPr>
        <w:t>Business &amp;</w:t>
      </w:r>
      <w:r>
        <w:rPr>
          <w:sz w:val="16"/>
          <w:szCs w:val="16"/>
        </w:rPr>
        <w:t xml:space="preserve"> </w:t>
      </w:r>
      <w:r w:rsidRPr="004E6A98">
        <w:rPr>
          <w:sz w:val="24"/>
        </w:rPr>
        <w:t>Economics Statistics I</w:t>
      </w:r>
      <w:r>
        <w:rPr>
          <w:sz w:val="24"/>
        </w:rPr>
        <w:t>I</w:t>
      </w:r>
      <w:r w:rsidRPr="004E6A98">
        <w:rPr>
          <w:sz w:val="24"/>
        </w:rPr>
        <w:t xml:space="preserve"> fulfills the college-level math requirement for all associate degrees offered at Barton Community College.  The purpose of the course is to introduce the fundamental concepts of probability and statistics in a setting of applications related to the fields of business and economics.</w:t>
      </w:r>
      <w:r>
        <w:rPr>
          <w:sz w:val="24"/>
        </w:rPr>
        <w:t xml:space="preserve">  </w:t>
      </w:r>
      <w:r w:rsidRPr="007F7236">
        <w:rPr>
          <w:sz w:val="24"/>
          <w:szCs w:val="24"/>
        </w:rPr>
        <w:t xml:space="preserve">This course will provide a base from which students can proceed to more advanced work, including specialized applications.  </w:t>
      </w:r>
      <w:r w:rsidRPr="004E6A98">
        <w:rPr>
          <w:sz w:val="24"/>
        </w:rPr>
        <w:t>Business &amp;</w:t>
      </w:r>
      <w:r>
        <w:rPr>
          <w:sz w:val="16"/>
          <w:szCs w:val="16"/>
        </w:rPr>
        <w:t xml:space="preserve"> </w:t>
      </w:r>
      <w:r w:rsidRPr="004E6A98">
        <w:rPr>
          <w:sz w:val="24"/>
        </w:rPr>
        <w:t>Economics Statistics I</w:t>
      </w:r>
      <w:r>
        <w:rPr>
          <w:sz w:val="24"/>
        </w:rPr>
        <w:t>I</w:t>
      </w:r>
      <w:r w:rsidRPr="004E6A98">
        <w:rPr>
          <w:sz w:val="24"/>
        </w:rPr>
        <w:t xml:space="preserve"> </w:t>
      </w:r>
      <w:r w:rsidRPr="007F7236">
        <w:rPr>
          <w:sz w:val="24"/>
          <w:szCs w:val="24"/>
        </w:rPr>
        <w:t>is an approved fundamental general education course at Barton Community College that can be used to fulfill degree requirements.</w:t>
      </w:r>
    </w:p>
    <w:p w:rsidR="00D669E4" w:rsidRPr="007F7236" w:rsidRDefault="00D669E4" w:rsidP="00D669E4">
      <w:pPr>
        <w:ind w:left="720"/>
        <w:rPr>
          <w:sz w:val="24"/>
          <w:szCs w:val="24"/>
        </w:rPr>
      </w:pPr>
    </w:p>
    <w:p w:rsidR="00826217" w:rsidRDefault="00D669E4" w:rsidP="00D669E4">
      <w:pPr>
        <w:ind w:left="720"/>
        <w:rPr>
          <w:sz w:val="24"/>
        </w:rPr>
      </w:pPr>
      <w:r w:rsidRPr="004E6A98">
        <w:rPr>
          <w:sz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w:t>
      </w:r>
      <w:r w:rsidRPr="004E6A98">
        <w:rPr>
          <w:sz w:val="24"/>
        </w:rPr>
        <w:lastRenderedPageBreak/>
        <w:t>transfer institutions to ensure that the courses the student enrolls in are the most appropriate set of courses for the transfer program.</w:t>
      </w:r>
    </w:p>
    <w:p w:rsidR="00826217" w:rsidRDefault="00826217" w:rsidP="00826217">
      <w:pPr>
        <w:rPr>
          <w:sz w:val="24"/>
        </w:rPr>
      </w:pPr>
    </w:p>
    <w:p w:rsidR="00AF7F16" w:rsidRDefault="00AF7F16">
      <w:pPr>
        <w:rPr>
          <w:sz w:val="24"/>
        </w:rPr>
      </w:pPr>
    </w:p>
    <w:p w:rsidR="00AF7F16" w:rsidRDefault="005F7B49">
      <w:pPr>
        <w:numPr>
          <w:ilvl w:val="0"/>
          <w:numId w:val="1"/>
        </w:numPr>
        <w:rPr>
          <w:b/>
          <w:sz w:val="24"/>
        </w:rPr>
      </w:pPr>
      <w:r>
        <w:rPr>
          <w:b/>
          <w:sz w:val="24"/>
        </w:rPr>
        <w:t>ASSESSMENT OF STUDENT LEARNING</w:t>
      </w:r>
    </w:p>
    <w:p w:rsidR="00AF7F16" w:rsidRDefault="00AF7F16">
      <w:pPr>
        <w:rPr>
          <w:sz w:val="24"/>
        </w:rPr>
      </w:pPr>
    </w:p>
    <w:p w:rsidR="00D669E4" w:rsidRPr="007F7236" w:rsidRDefault="00D669E4" w:rsidP="00D669E4">
      <w:pPr>
        <w:pStyle w:val="BodyTextIndent"/>
        <w:rPr>
          <w:color w:val="000000"/>
          <w:sz w:val="24"/>
          <w:szCs w:val="24"/>
        </w:rPr>
      </w:pPr>
      <w:r w:rsidRPr="007F7236">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669E4" w:rsidRPr="007F7236" w:rsidRDefault="00D669E4" w:rsidP="00D669E4">
      <w:pPr>
        <w:rPr>
          <w:sz w:val="24"/>
          <w:szCs w:val="24"/>
        </w:rPr>
      </w:pPr>
    </w:p>
    <w:p w:rsidR="00D669E4" w:rsidRPr="00DC7B2C" w:rsidRDefault="00D669E4" w:rsidP="00D669E4">
      <w:pPr>
        <w:ind w:left="720"/>
        <w:rPr>
          <w:sz w:val="24"/>
          <w:szCs w:val="24"/>
          <w:u w:val="single"/>
        </w:rPr>
      </w:pPr>
      <w:r>
        <w:rPr>
          <w:sz w:val="24"/>
          <w:szCs w:val="24"/>
          <w:u w:val="single"/>
        </w:rPr>
        <w:t>Course Outcomes</w:t>
      </w:r>
      <w:r w:rsidR="005F7B49">
        <w:rPr>
          <w:sz w:val="24"/>
          <w:szCs w:val="24"/>
          <w:u w:val="single"/>
        </w:rPr>
        <w:t>, Competencies,</w:t>
      </w:r>
      <w:r>
        <w:rPr>
          <w:sz w:val="24"/>
          <w:szCs w:val="24"/>
          <w:u w:val="single"/>
        </w:rPr>
        <w:t xml:space="preserve"> and </w:t>
      </w:r>
      <w:r w:rsidR="005F7B49">
        <w:rPr>
          <w:sz w:val="24"/>
          <w:szCs w:val="24"/>
          <w:u w:val="single"/>
        </w:rPr>
        <w:t xml:space="preserve">Supplemental </w:t>
      </w:r>
      <w:r w:rsidRPr="00DC7B2C">
        <w:rPr>
          <w:sz w:val="24"/>
          <w:szCs w:val="24"/>
          <w:u w:val="single"/>
        </w:rPr>
        <w:t>Competencies</w:t>
      </w:r>
      <w:r w:rsidRPr="00DC7B2C">
        <w:rPr>
          <w:sz w:val="24"/>
          <w:szCs w:val="24"/>
        </w:rPr>
        <w:t>:</w:t>
      </w:r>
    </w:p>
    <w:p w:rsidR="00D669E4" w:rsidRPr="00DC7B2C" w:rsidRDefault="00D669E4" w:rsidP="00D669E4">
      <w:pPr>
        <w:ind w:left="720"/>
        <w:rPr>
          <w:sz w:val="24"/>
          <w:szCs w:val="24"/>
        </w:rPr>
      </w:pPr>
    </w:p>
    <w:p w:rsidR="00D669E4" w:rsidRPr="00DC7B2C" w:rsidRDefault="00D669E4" w:rsidP="00D669E4">
      <w:pPr>
        <w:ind w:firstLine="720"/>
        <w:rPr>
          <w:sz w:val="24"/>
        </w:rPr>
      </w:pPr>
      <w:r w:rsidRPr="009C7037">
        <w:rPr>
          <w:sz w:val="24"/>
        </w:rPr>
        <w:t>A student will be able to use appropriate technology as one tool to:</w:t>
      </w:r>
    </w:p>
    <w:p w:rsidR="00826217" w:rsidRDefault="00826217" w:rsidP="007D17B8">
      <w:pPr>
        <w:ind w:left="720"/>
        <w:rPr>
          <w:sz w:val="24"/>
        </w:rPr>
      </w:pPr>
    </w:p>
    <w:p w:rsidR="005650A5" w:rsidRPr="00DC7B2C" w:rsidRDefault="00790506" w:rsidP="00027AD0">
      <w:pPr>
        <w:pStyle w:val="ListParagraph"/>
        <w:numPr>
          <w:ilvl w:val="0"/>
          <w:numId w:val="3"/>
        </w:numPr>
        <w:rPr>
          <w:rFonts w:ascii="Times New Roman" w:hAnsi="Times New Roman"/>
          <w:sz w:val="24"/>
          <w:szCs w:val="24"/>
        </w:rPr>
      </w:pPr>
      <w:r>
        <w:rPr>
          <w:rFonts w:ascii="Times New Roman" w:hAnsi="Times New Roman"/>
          <w:sz w:val="24"/>
          <w:szCs w:val="24"/>
        </w:rPr>
        <w:t>Compare Samples</w:t>
      </w:r>
    </w:p>
    <w:p w:rsidR="00790506" w:rsidRPr="00790506" w:rsidRDefault="00790506" w:rsidP="00027AD0">
      <w:pPr>
        <w:numPr>
          <w:ilvl w:val="0"/>
          <w:numId w:val="4"/>
        </w:numPr>
        <w:rPr>
          <w:color w:val="000000"/>
          <w:sz w:val="24"/>
          <w:szCs w:val="24"/>
        </w:rPr>
      </w:pPr>
      <w:r w:rsidRPr="00790506">
        <w:rPr>
          <w:color w:val="000000"/>
          <w:sz w:val="24"/>
          <w:szCs w:val="24"/>
        </w:rPr>
        <w:t>Compare means between independent random samples from the same population.</w:t>
      </w:r>
    </w:p>
    <w:p w:rsidR="00790506" w:rsidRPr="00790506" w:rsidRDefault="00790506" w:rsidP="00027AD0">
      <w:pPr>
        <w:numPr>
          <w:ilvl w:val="0"/>
          <w:numId w:val="4"/>
        </w:numPr>
        <w:rPr>
          <w:color w:val="000000"/>
          <w:sz w:val="24"/>
          <w:szCs w:val="24"/>
        </w:rPr>
      </w:pPr>
      <w:r w:rsidRPr="00790506">
        <w:rPr>
          <w:color w:val="000000"/>
          <w:sz w:val="24"/>
          <w:szCs w:val="24"/>
        </w:rPr>
        <w:t>Compare means between matched-pair random samples.</w:t>
      </w:r>
    </w:p>
    <w:p w:rsidR="00790506" w:rsidRPr="00790506" w:rsidRDefault="00790506" w:rsidP="00027AD0">
      <w:pPr>
        <w:numPr>
          <w:ilvl w:val="0"/>
          <w:numId w:val="4"/>
        </w:numPr>
        <w:rPr>
          <w:color w:val="000000"/>
          <w:sz w:val="24"/>
          <w:szCs w:val="24"/>
        </w:rPr>
      </w:pPr>
      <w:r w:rsidRPr="00790506">
        <w:rPr>
          <w:color w:val="000000"/>
          <w:sz w:val="24"/>
          <w:szCs w:val="24"/>
        </w:rPr>
        <w:t>Compare proportions between independent random samples from the same population.</w:t>
      </w:r>
    </w:p>
    <w:p w:rsidR="00790506" w:rsidRDefault="00790506" w:rsidP="00027AD0">
      <w:pPr>
        <w:numPr>
          <w:ilvl w:val="0"/>
          <w:numId w:val="4"/>
        </w:numPr>
        <w:rPr>
          <w:color w:val="000000"/>
          <w:sz w:val="24"/>
          <w:szCs w:val="24"/>
        </w:rPr>
      </w:pPr>
      <w:r w:rsidRPr="00790506">
        <w:rPr>
          <w:color w:val="000000"/>
          <w:sz w:val="24"/>
          <w:szCs w:val="24"/>
        </w:rPr>
        <w:t>Compare variances between independent random samples from the same population.</w:t>
      </w:r>
    </w:p>
    <w:p w:rsidR="00790506" w:rsidRPr="00790506" w:rsidRDefault="00790506" w:rsidP="00790506">
      <w:pPr>
        <w:ind w:left="1440"/>
        <w:rPr>
          <w:color w:val="000000"/>
          <w:sz w:val="24"/>
          <w:szCs w:val="24"/>
        </w:rPr>
      </w:pPr>
    </w:p>
    <w:p w:rsidR="00790506" w:rsidRDefault="00790506" w:rsidP="00027AD0">
      <w:pPr>
        <w:numPr>
          <w:ilvl w:val="0"/>
          <w:numId w:val="3"/>
        </w:numPr>
        <w:rPr>
          <w:sz w:val="24"/>
        </w:rPr>
      </w:pPr>
      <w:r>
        <w:rPr>
          <w:sz w:val="24"/>
        </w:rPr>
        <w:t>Perform Chi-Square Procedures</w:t>
      </w:r>
    </w:p>
    <w:p w:rsidR="00790506" w:rsidRPr="00790506" w:rsidRDefault="00790506" w:rsidP="00027AD0">
      <w:pPr>
        <w:numPr>
          <w:ilvl w:val="0"/>
          <w:numId w:val="5"/>
        </w:numPr>
        <w:rPr>
          <w:color w:val="000000"/>
          <w:sz w:val="24"/>
          <w:szCs w:val="24"/>
        </w:rPr>
      </w:pPr>
      <w:r w:rsidRPr="00790506">
        <w:rPr>
          <w:color w:val="000000"/>
          <w:sz w:val="24"/>
          <w:szCs w:val="24"/>
        </w:rPr>
        <w:t>Construct a contingency table.</w:t>
      </w:r>
    </w:p>
    <w:p w:rsidR="00790506" w:rsidRPr="00790506" w:rsidRDefault="00790506" w:rsidP="00027AD0">
      <w:pPr>
        <w:numPr>
          <w:ilvl w:val="0"/>
          <w:numId w:val="5"/>
        </w:numPr>
        <w:rPr>
          <w:color w:val="000000"/>
          <w:sz w:val="24"/>
          <w:szCs w:val="24"/>
        </w:rPr>
      </w:pPr>
      <w:r w:rsidRPr="00790506">
        <w:rPr>
          <w:color w:val="000000"/>
          <w:sz w:val="24"/>
          <w:szCs w:val="24"/>
        </w:rPr>
        <w:t>Perform a chi-square goodness-of-fit test.</w:t>
      </w:r>
    </w:p>
    <w:p w:rsidR="00790506" w:rsidRPr="00790506" w:rsidRDefault="00790506" w:rsidP="00027AD0">
      <w:pPr>
        <w:numPr>
          <w:ilvl w:val="0"/>
          <w:numId w:val="5"/>
        </w:numPr>
        <w:rPr>
          <w:color w:val="000000"/>
          <w:sz w:val="24"/>
          <w:szCs w:val="24"/>
        </w:rPr>
      </w:pPr>
      <w:r w:rsidRPr="00790506">
        <w:rPr>
          <w:color w:val="000000"/>
          <w:sz w:val="24"/>
          <w:szCs w:val="24"/>
        </w:rPr>
        <w:t>Perform a chi-square test of independence.</w:t>
      </w:r>
    </w:p>
    <w:p w:rsidR="00790506" w:rsidRDefault="00790506" w:rsidP="00790506">
      <w:pPr>
        <w:ind w:left="1080"/>
        <w:rPr>
          <w:sz w:val="24"/>
        </w:rPr>
      </w:pPr>
    </w:p>
    <w:p w:rsidR="005650A5" w:rsidRDefault="009F507B" w:rsidP="00027AD0">
      <w:pPr>
        <w:numPr>
          <w:ilvl w:val="0"/>
          <w:numId w:val="3"/>
        </w:numPr>
        <w:rPr>
          <w:sz w:val="24"/>
        </w:rPr>
      </w:pPr>
      <w:r>
        <w:rPr>
          <w:sz w:val="24"/>
        </w:rPr>
        <w:t>Analyze Designed Experiments</w:t>
      </w:r>
    </w:p>
    <w:p w:rsidR="00790506" w:rsidRDefault="00790506" w:rsidP="00027AD0">
      <w:pPr>
        <w:numPr>
          <w:ilvl w:val="0"/>
          <w:numId w:val="6"/>
        </w:numPr>
        <w:rPr>
          <w:color w:val="000000"/>
          <w:sz w:val="24"/>
          <w:szCs w:val="24"/>
        </w:rPr>
      </w:pPr>
      <w:r w:rsidRPr="00BF012F">
        <w:rPr>
          <w:color w:val="000000"/>
          <w:sz w:val="24"/>
          <w:szCs w:val="24"/>
        </w:rPr>
        <w:t xml:space="preserve">Determine the optimum </w:t>
      </w:r>
      <w:r>
        <w:rPr>
          <w:color w:val="000000"/>
          <w:sz w:val="24"/>
          <w:szCs w:val="24"/>
        </w:rPr>
        <w:t>experimental design for a study.</w:t>
      </w:r>
    </w:p>
    <w:p w:rsidR="00790506" w:rsidRPr="00BF012F" w:rsidRDefault="00790506" w:rsidP="00027AD0">
      <w:pPr>
        <w:numPr>
          <w:ilvl w:val="0"/>
          <w:numId w:val="6"/>
        </w:numPr>
        <w:rPr>
          <w:color w:val="000000"/>
          <w:sz w:val="24"/>
          <w:szCs w:val="24"/>
        </w:rPr>
      </w:pPr>
      <w:r w:rsidRPr="00BF012F">
        <w:rPr>
          <w:color w:val="000000"/>
          <w:sz w:val="24"/>
          <w:szCs w:val="24"/>
        </w:rPr>
        <w:t>Perform a one-way analysis of variance</w:t>
      </w:r>
      <w:r>
        <w:rPr>
          <w:color w:val="000000"/>
          <w:sz w:val="24"/>
          <w:szCs w:val="24"/>
        </w:rPr>
        <w:t>.</w:t>
      </w:r>
    </w:p>
    <w:p w:rsidR="00790506" w:rsidRDefault="00790506" w:rsidP="00027AD0">
      <w:pPr>
        <w:numPr>
          <w:ilvl w:val="0"/>
          <w:numId w:val="6"/>
        </w:numPr>
        <w:rPr>
          <w:color w:val="000000"/>
          <w:sz w:val="24"/>
          <w:szCs w:val="24"/>
        </w:rPr>
      </w:pPr>
      <w:r w:rsidRPr="00BF012F">
        <w:rPr>
          <w:color w:val="000000"/>
          <w:sz w:val="24"/>
          <w:szCs w:val="24"/>
        </w:rPr>
        <w:t>Perform Post-Hoc Tests on statistically significant differenc</w:t>
      </w:r>
      <w:r>
        <w:rPr>
          <w:color w:val="000000"/>
          <w:sz w:val="24"/>
          <w:szCs w:val="24"/>
        </w:rPr>
        <w:t>es found in an ANOVA analysis.</w:t>
      </w:r>
    </w:p>
    <w:p w:rsidR="00790506" w:rsidRDefault="00790506" w:rsidP="00027AD0">
      <w:pPr>
        <w:numPr>
          <w:ilvl w:val="0"/>
          <w:numId w:val="6"/>
        </w:numPr>
        <w:rPr>
          <w:color w:val="000000"/>
          <w:sz w:val="24"/>
          <w:szCs w:val="24"/>
        </w:rPr>
      </w:pPr>
      <w:r w:rsidRPr="00BF012F">
        <w:rPr>
          <w:color w:val="000000"/>
          <w:sz w:val="24"/>
          <w:szCs w:val="24"/>
        </w:rPr>
        <w:t>Perform a two-way analysis of variance</w:t>
      </w:r>
      <w:r>
        <w:rPr>
          <w:color w:val="000000"/>
          <w:sz w:val="24"/>
          <w:szCs w:val="24"/>
        </w:rPr>
        <w:t>.</w:t>
      </w:r>
    </w:p>
    <w:p w:rsidR="00790506" w:rsidRPr="00BF012F" w:rsidRDefault="00790506" w:rsidP="00790506">
      <w:pPr>
        <w:ind w:left="1440"/>
        <w:rPr>
          <w:color w:val="000000"/>
          <w:sz w:val="24"/>
          <w:szCs w:val="24"/>
        </w:rPr>
      </w:pPr>
    </w:p>
    <w:p w:rsidR="009F507B" w:rsidRDefault="00790506" w:rsidP="00027AD0">
      <w:pPr>
        <w:numPr>
          <w:ilvl w:val="0"/>
          <w:numId w:val="3"/>
        </w:numPr>
        <w:rPr>
          <w:sz w:val="24"/>
        </w:rPr>
      </w:pPr>
      <w:r>
        <w:rPr>
          <w:sz w:val="24"/>
        </w:rPr>
        <w:t xml:space="preserve">Develop </w:t>
      </w:r>
      <w:r w:rsidR="00DC2D5A">
        <w:rPr>
          <w:sz w:val="24"/>
        </w:rPr>
        <w:t xml:space="preserve">Multiple Regression </w:t>
      </w:r>
      <w:r>
        <w:rPr>
          <w:sz w:val="24"/>
        </w:rPr>
        <w:t>Models</w:t>
      </w:r>
    </w:p>
    <w:p w:rsidR="00790506" w:rsidRDefault="00790506" w:rsidP="00027AD0">
      <w:pPr>
        <w:numPr>
          <w:ilvl w:val="0"/>
          <w:numId w:val="7"/>
        </w:numPr>
        <w:rPr>
          <w:color w:val="000000"/>
          <w:sz w:val="24"/>
          <w:szCs w:val="24"/>
        </w:rPr>
      </w:pPr>
      <w:r w:rsidRPr="00BF012F">
        <w:rPr>
          <w:color w:val="000000"/>
          <w:sz w:val="24"/>
          <w:szCs w:val="24"/>
        </w:rPr>
        <w:t>Verify the assumptions required i</w:t>
      </w:r>
      <w:r>
        <w:rPr>
          <w:color w:val="000000"/>
          <w:sz w:val="24"/>
          <w:szCs w:val="24"/>
        </w:rPr>
        <w:t>n a multiple linear regression.</w:t>
      </w:r>
    </w:p>
    <w:p w:rsidR="00790506" w:rsidRPr="00BF012F" w:rsidRDefault="00790506" w:rsidP="00027AD0">
      <w:pPr>
        <w:numPr>
          <w:ilvl w:val="0"/>
          <w:numId w:val="7"/>
        </w:numPr>
        <w:rPr>
          <w:color w:val="000000"/>
          <w:sz w:val="24"/>
          <w:szCs w:val="24"/>
        </w:rPr>
      </w:pPr>
      <w:r w:rsidRPr="00BF012F">
        <w:rPr>
          <w:color w:val="000000"/>
          <w:sz w:val="24"/>
          <w:szCs w:val="24"/>
        </w:rPr>
        <w:t>Develop a best-fit linear regression model for a random sample</w:t>
      </w:r>
      <w:r>
        <w:rPr>
          <w:color w:val="000000"/>
          <w:sz w:val="24"/>
          <w:szCs w:val="24"/>
        </w:rPr>
        <w:t>.</w:t>
      </w:r>
    </w:p>
    <w:p w:rsidR="00790506" w:rsidRPr="00BF012F" w:rsidRDefault="00790506" w:rsidP="00027AD0">
      <w:pPr>
        <w:numPr>
          <w:ilvl w:val="0"/>
          <w:numId w:val="7"/>
        </w:numPr>
        <w:rPr>
          <w:color w:val="000000"/>
          <w:sz w:val="24"/>
          <w:szCs w:val="24"/>
        </w:rPr>
      </w:pPr>
      <w:r w:rsidRPr="00BF012F">
        <w:rPr>
          <w:color w:val="000000"/>
          <w:sz w:val="24"/>
          <w:szCs w:val="24"/>
        </w:rPr>
        <w:t>Determine confidence intervals for regression parameters</w:t>
      </w:r>
      <w:r>
        <w:rPr>
          <w:color w:val="000000"/>
          <w:sz w:val="24"/>
          <w:szCs w:val="24"/>
        </w:rPr>
        <w:t>.</w:t>
      </w:r>
    </w:p>
    <w:p w:rsidR="00790506" w:rsidRDefault="00790506" w:rsidP="00027AD0">
      <w:pPr>
        <w:numPr>
          <w:ilvl w:val="0"/>
          <w:numId w:val="7"/>
        </w:numPr>
        <w:rPr>
          <w:color w:val="000000"/>
          <w:sz w:val="24"/>
          <w:szCs w:val="24"/>
        </w:rPr>
      </w:pPr>
      <w:r w:rsidRPr="00BF012F">
        <w:rPr>
          <w:color w:val="000000"/>
          <w:sz w:val="24"/>
          <w:szCs w:val="24"/>
        </w:rPr>
        <w:t>Determine prediction intervals for regression parameters</w:t>
      </w:r>
      <w:r>
        <w:rPr>
          <w:color w:val="000000"/>
          <w:sz w:val="24"/>
          <w:szCs w:val="24"/>
        </w:rPr>
        <w:t>.</w:t>
      </w:r>
    </w:p>
    <w:p w:rsidR="00790506" w:rsidRPr="00BF012F" w:rsidRDefault="00790506" w:rsidP="00790506">
      <w:pPr>
        <w:ind w:left="1440"/>
        <w:rPr>
          <w:color w:val="000000"/>
          <w:sz w:val="24"/>
          <w:szCs w:val="24"/>
        </w:rPr>
      </w:pPr>
    </w:p>
    <w:p w:rsidR="00790506" w:rsidRDefault="00790506" w:rsidP="00027AD0">
      <w:pPr>
        <w:numPr>
          <w:ilvl w:val="0"/>
          <w:numId w:val="3"/>
        </w:numPr>
        <w:rPr>
          <w:sz w:val="24"/>
        </w:rPr>
      </w:pPr>
      <w:r>
        <w:rPr>
          <w:sz w:val="24"/>
        </w:rPr>
        <w:t>Determine Statistical Control</w:t>
      </w:r>
    </w:p>
    <w:p w:rsidR="00790506" w:rsidRPr="00BF012F" w:rsidRDefault="00790506" w:rsidP="00027AD0">
      <w:pPr>
        <w:numPr>
          <w:ilvl w:val="0"/>
          <w:numId w:val="8"/>
        </w:numPr>
        <w:rPr>
          <w:color w:val="000000"/>
          <w:sz w:val="24"/>
          <w:szCs w:val="24"/>
        </w:rPr>
      </w:pPr>
      <w:r w:rsidRPr="00BF012F">
        <w:rPr>
          <w:color w:val="000000"/>
          <w:sz w:val="24"/>
          <w:szCs w:val="24"/>
        </w:rPr>
        <w:t>Describe the purpose of statistical control</w:t>
      </w:r>
      <w:r>
        <w:rPr>
          <w:color w:val="000000"/>
          <w:sz w:val="24"/>
          <w:szCs w:val="24"/>
        </w:rPr>
        <w:t>.</w:t>
      </w:r>
    </w:p>
    <w:p w:rsidR="00790506" w:rsidRPr="00BF012F" w:rsidRDefault="00790506" w:rsidP="00027AD0">
      <w:pPr>
        <w:numPr>
          <w:ilvl w:val="0"/>
          <w:numId w:val="8"/>
        </w:numPr>
        <w:rPr>
          <w:color w:val="000000"/>
          <w:sz w:val="24"/>
          <w:szCs w:val="24"/>
        </w:rPr>
      </w:pPr>
      <w:r w:rsidRPr="00BF012F">
        <w:rPr>
          <w:color w:val="000000"/>
          <w:sz w:val="24"/>
          <w:szCs w:val="24"/>
        </w:rPr>
        <w:t>Construct an x-bar control chart</w:t>
      </w:r>
      <w:r>
        <w:rPr>
          <w:color w:val="000000"/>
          <w:sz w:val="24"/>
          <w:szCs w:val="24"/>
        </w:rPr>
        <w:t>.</w:t>
      </w:r>
    </w:p>
    <w:p w:rsidR="00790506" w:rsidRPr="00BF012F" w:rsidRDefault="00790506" w:rsidP="00027AD0">
      <w:pPr>
        <w:numPr>
          <w:ilvl w:val="0"/>
          <w:numId w:val="8"/>
        </w:numPr>
        <w:rPr>
          <w:color w:val="000000"/>
          <w:sz w:val="24"/>
          <w:szCs w:val="24"/>
        </w:rPr>
      </w:pPr>
      <w:r w:rsidRPr="00BF012F">
        <w:rPr>
          <w:color w:val="000000"/>
          <w:sz w:val="24"/>
          <w:szCs w:val="24"/>
        </w:rPr>
        <w:t>Construct an R-control chart</w:t>
      </w:r>
      <w:r>
        <w:rPr>
          <w:color w:val="000000"/>
          <w:sz w:val="24"/>
          <w:szCs w:val="24"/>
        </w:rPr>
        <w:t>.</w:t>
      </w:r>
    </w:p>
    <w:p w:rsidR="00790506" w:rsidRPr="00BF012F" w:rsidRDefault="00790506" w:rsidP="00027AD0">
      <w:pPr>
        <w:numPr>
          <w:ilvl w:val="0"/>
          <w:numId w:val="8"/>
        </w:numPr>
        <w:rPr>
          <w:color w:val="000000"/>
          <w:sz w:val="24"/>
          <w:szCs w:val="24"/>
        </w:rPr>
      </w:pPr>
      <w:r w:rsidRPr="00BF012F">
        <w:rPr>
          <w:color w:val="000000"/>
          <w:sz w:val="24"/>
          <w:szCs w:val="24"/>
        </w:rPr>
        <w:t>Construct a p-control chart</w:t>
      </w:r>
      <w:r>
        <w:rPr>
          <w:color w:val="000000"/>
          <w:sz w:val="24"/>
          <w:szCs w:val="24"/>
        </w:rPr>
        <w:t>.</w:t>
      </w:r>
    </w:p>
    <w:p w:rsidR="00790506" w:rsidRDefault="00790506" w:rsidP="00027AD0">
      <w:pPr>
        <w:numPr>
          <w:ilvl w:val="0"/>
          <w:numId w:val="8"/>
        </w:numPr>
        <w:rPr>
          <w:color w:val="000000"/>
          <w:sz w:val="24"/>
          <w:szCs w:val="24"/>
        </w:rPr>
      </w:pPr>
      <w:r w:rsidRPr="00BF012F">
        <w:rPr>
          <w:color w:val="000000"/>
          <w:sz w:val="24"/>
          <w:szCs w:val="24"/>
        </w:rPr>
        <w:t>Assign variations to random or special cause variation</w:t>
      </w:r>
      <w:r>
        <w:rPr>
          <w:color w:val="000000"/>
          <w:sz w:val="24"/>
          <w:szCs w:val="24"/>
        </w:rPr>
        <w:t>.</w:t>
      </w:r>
    </w:p>
    <w:p w:rsidR="00790506" w:rsidRPr="00BF012F" w:rsidRDefault="00790506" w:rsidP="00790506">
      <w:pPr>
        <w:ind w:left="1440"/>
        <w:rPr>
          <w:color w:val="000000"/>
          <w:sz w:val="24"/>
          <w:szCs w:val="24"/>
        </w:rPr>
      </w:pPr>
    </w:p>
    <w:p w:rsidR="00790506" w:rsidRDefault="00790506" w:rsidP="00027AD0">
      <w:pPr>
        <w:numPr>
          <w:ilvl w:val="0"/>
          <w:numId w:val="3"/>
        </w:numPr>
        <w:rPr>
          <w:sz w:val="24"/>
        </w:rPr>
      </w:pPr>
      <w:r>
        <w:rPr>
          <w:sz w:val="24"/>
        </w:rPr>
        <w:t>Perform Time Series Analysis</w:t>
      </w:r>
    </w:p>
    <w:p w:rsidR="00790506" w:rsidRPr="00BF012F" w:rsidRDefault="00790506" w:rsidP="00027AD0">
      <w:pPr>
        <w:numPr>
          <w:ilvl w:val="0"/>
          <w:numId w:val="9"/>
        </w:numPr>
        <w:rPr>
          <w:color w:val="000000"/>
          <w:sz w:val="24"/>
          <w:szCs w:val="24"/>
        </w:rPr>
      </w:pPr>
      <w:r w:rsidRPr="00BF012F">
        <w:rPr>
          <w:color w:val="000000"/>
          <w:sz w:val="24"/>
          <w:szCs w:val="24"/>
        </w:rPr>
        <w:t>Index a time-series to a baseline</w:t>
      </w:r>
      <w:r>
        <w:rPr>
          <w:color w:val="000000"/>
          <w:sz w:val="24"/>
          <w:szCs w:val="24"/>
        </w:rPr>
        <w:t>.</w:t>
      </w:r>
    </w:p>
    <w:p w:rsidR="00790506" w:rsidRPr="00BF012F" w:rsidRDefault="00790506" w:rsidP="00027AD0">
      <w:pPr>
        <w:numPr>
          <w:ilvl w:val="0"/>
          <w:numId w:val="9"/>
        </w:numPr>
        <w:rPr>
          <w:color w:val="000000"/>
          <w:sz w:val="24"/>
          <w:szCs w:val="24"/>
        </w:rPr>
      </w:pPr>
      <w:r w:rsidRPr="00BF012F">
        <w:rPr>
          <w:color w:val="000000"/>
          <w:sz w:val="24"/>
          <w:szCs w:val="24"/>
        </w:rPr>
        <w:t>Determine trend lines in a time-series</w:t>
      </w:r>
      <w:r>
        <w:rPr>
          <w:color w:val="000000"/>
          <w:sz w:val="24"/>
          <w:szCs w:val="24"/>
        </w:rPr>
        <w:t>.</w:t>
      </w:r>
    </w:p>
    <w:p w:rsidR="00790506" w:rsidRPr="00BF012F" w:rsidRDefault="00790506" w:rsidP="00027AD0">
      <w:pPr>
        <w:numPr>
          <w:ilvl w:val="0"/>
          <w:numId w:val="9"/>
        </w:numPr>
        <w:rPr>
          <w:color w:val="000000"/>
          <w:sz w:val="24"/>
          <w:szCs w:val="24"/>
        </w:rPr>
      </w:pPr>
      <w:r w:rsidRPr="00BF012F">
        <w:rPr>
          <w:color w:val="000000"/>
          <w:sz w:val="24"/>
          <w:szCs w:val="24"/>
        </w:rPr>
        <w:t>Build a reg</w:t>
      </w:r>
      <w:r>
        <w:rPr>
          <w:color w:val="000000"/>
          <w:sz w:val="24"/>
          <w:szCs w:val="24"/>
        </w:rPr>
        <w:t>ression model for a time-series.</w:t>
      </w:r>
    </w:p>
    <w:p w:rsidR="00790506" w:rsidRPr="00BF012F" w:rsidRDefault="00790506" w:rsidP="00027AD0">
      <w:pPr>
        <w:numPr>
          <w:ilvl w:val="0"/>
          <w:numId w:val="9"/>
        </w:numPr>
        <w:rPr>
          <w:color w:val="000000"/>
          <w:sz w:val="24"/>
          <w:szCs w:val="24"/>
        </w:rPr>
      </w:pPr>
      <w:r w:rsidRPr="00BF012F">
        <w:rPr>
          <w:color w:val="000000"/>
          <w:sz w:val="24"/>
          <w:szCs w:val="24"/>
        </w:rPr>
        <w:t>Forecast future values for a time-series model</w:t>
      </w:r>
      <w:r>
        <w:rPr>
          <w:color w:val="000000"/>
          <w:sz w:val="24"/>
          <w:szCs w:val="24"/>
        </w:rPr>
        <w:t>.</w:t>
      </w:r>
    </w:p>
    <w:p w:rsidR="00790506" w:rsidRPr="00BF012F" w:rsidRDefault="00790506" w:rsidP="00027AD0">
      <w:pPr>
        <w:numPr>
          <w:ilvl w:val="0"/>
          <w:numId w:val="9"/>
        </w:numPr>
        <w:rPr>
          <w:color w:val="000000"/>
          <w:sz w:val="24"/>
          <w:szCs w:val="24"/>
        </w:rPr>
      </w:pPr>
      <w:r w:rsidRPr="00BF012F">
        <w:rPr>
          <w:color w:val="000000"/>
          <w:sz w:val="24"/>
          <w:szCs w:val="24"/>
        </w:rPr>
        <w:t>Assess the fit of a time-series model to sample data</w:t>
      </w:r>
      <w:r>
        <w:rPr>
          <w:color w:val="000000"/>
          <w:sz w:val="24"/>
          <w:szCs w:val="24"/>
        </w:rPr>
        <w:t>.</w:t>
      </w:r>
    </w:p>
    <w:p w:rsidR="00790506" w:rsidRDefault="00790506" w:rsidP="00027AD0">
      <w:pPr>
        <w:numPr>
          <w:ilvl w:val="0"/>
          <w:numId w:val="9"/>
        </w:numPr>
        <w:rPr>
          <w:color w:val="000000"/>
          <w:sz w:val="24"/>
          <w:szCs w:val="24"/>
        </w:rPr>
      </w:pPr>
      <w:r w:rsidRPr="00BF012F">
        <w:rPr>
          <w:color w:val="000000"/>
          <w:sz w:val="24"/>
          <w:szCs w:val="24"/>
        </w:rPr>
        <w:lastRenderedPageBreak/>
        <w:t>Determine the presence of autocorrelation in a time-series</w:t>
      </w:r>
      <w:r>
        <w:rPr>
          <w:color w:val="000000"/>
          <w:sz w:val="24"/>
          <w:szCs w:val="24"/>
        </w:rPr>
        <w:t>.</w:t>
      </w:r>
    </w:p>
    <w:p w:rsidR="00790506" w:rsidRPr="00BF012F" w:rsidRDefault="00790506" w:rsidP="00790506">
      <w:pPr>
        <w:ind w:left="1440"/>
        <w:rPr>
          <w:color w:val="000000"/>
          <w:sz w:val="24"/>
          <w:szCs w:val="24"/>
        </w:rPr>
      </w:pPr>
    </w:p>
    <w:p w:rsidR="00790506" w:rsidRDefault="00790506" w:rsidP="00027AD0">
      <w:pPr>
        <w:numPr>
          <w:ilvl w:val="0"/>
          <w:numId w:val="3"/>
        </w:numPr>
        <w:rPr>
          <w:sz w:val="24"/>
        </w:rPr>
      </w:pPr>
      <w:r>
        <w:rPr>
          <w:sz w:val="24"/>
        </w:rPr>
        <w:t>Perform Nonparametric Statistics</w:t>
      </w:r>
    </w:p>
    <w:p w:rsidR="00790506" w:rsidRPr="00BF012F" w:rsidRDefault="00790506" w:rsidP="00027AD0">
      <w:pPr>
        <w:numPr>
          <w:ilvl w:val="0"/>
          <w:numId w:val="10"/>
        </w:numPr>
        <w:rPr>
          <w:color w:val="000000"/>
          <w:sz w:val="24"/>
          <w:szCs w:val="24"/>
        </w:rPr>
      </w:pPr>
      <w:r w:rsidRPr="00BF012F">
        <w:rPr>
          <w:color w:val="000000"/>
          <w:sz w:val="24"/>
          <w:szCs w:val="24"/>
        </w:rPr>
        <w:t>Determine an appropriate non-parametric test for a random sample</w:t>
      </w:r>
      <w:r>
        <w:rPr>
          <w:color w:val="000000"/>
          <w:sz w:val="24"/>
          <w:szCs w:val="24"/>
        </w:rPr>
        <w:t>.</w:t>
      </w:r>
    </w:p>
    <w:p w:rsidR="00790506" w:rsidRPr="00BF012F" w:rsidRDefault="00790506" w:rsidP="00027AD0">
      <w:pPr>
        <w:numPr>
          <w:ilvl w:val="0"/>
          <w:numId w:val="10"/>
        </w:numPr>
        <w:rPr>
          <w:color w:val="000000"/>
          <w:sz w:val="24"/>
          <w:szCs w:val="24"/>
        </w:rPr>
      </w:pPr>
      <w:r w:rsidRPr="00BF012F">
        <w:rPr>
          <w:color w:val="000000"/>
          <w:sz w:val="24"/>
          <w:szCs w:val="24"/>
        </w:rPr>
        <w:t>Perform a sign test</w:t>
      </w:r>
      <w:r>
        <w:rPr>
          <w:color w:val="000000"/>
          <w:sz w:val="24"/>
          <w:szCs w:val="24"/>
        </w:rPr>
        <w:t>.</w:t>
      </w:r>
    </w:p>
    <w:p w:rsidR="00790506" w:rsidRPr="00BF012F" w:rsidRDefault="00790506" w:rsidP="00027AD0">
      <w:pPr>
        <w:numPr>
          <w:ilvl w:val="0"/>
          <w:numId w:val="10"/>
        </w:numPr>
        <w:rPr>
          <w:color w:val="000000"/>
          <w:sz w:val="24"/>
          <w:szCs w:val="24"/>
        </w:rPr>
      </w:pPr>
      <w:r w:rsidRPr="00BF012F">
        <w:rPr>
          <w:color w:val="000000"/>
          <w:sz w:val="24"/>
          <w:szCs w:val="24"/>
        </w:rPr>
        <w:t>Perform a Wilcoxon rank sum test</w:t>
      </w:r>
      <w:r>
        <w:rPr>
          <w:color w:val="000000"/>
          <w:sz w:val="24"/>
          <w:szCs w:val="24"/>
        </w:rPr>
        <w:t>.</w:t>
      </w:r>
    </w:p>
    <w:p w:rsidR="00790506" w:rsidRPr="00BF012F" w:rsidRDefault="00790506" w:rsidP="00027AD0">
      <w:pPr>
        <w:numPr>
          <w:ilvl w:val="0"/>
          <w:numId w:val="10"/>
        </w:numPr>
        <w:rPr>
          <w:color w:val="000000"/>
          <w:sz w:val="24"/>
          <w:szCs w:val="24"/>
        </w:rPr>
      </w:pPr>
      <w:r w:rsidRPr="00BF012F">
        <w:rPr>
          <w:color w:val="000000"/>
          <w:sz w:val="24"/>
          <w:szCs w:val="24"/>
        </w:rPr>
        <w:t xml:space="preserve">Perform a </w:t>
      </w:r>
      <w:proofErr w:type="spellStart"/>
      <w:r w:rsidRPr="00BF012F">
        <w:rPr>
          <w:color w:val="000000"/>
          <w:sz w:val="24"/>
          <w:szCs w:val="24"/>
        </w:rPr>
        <w:t>Kruskal</w:t>
      </w:r>
      <w:proofErr w:type="spellEnd"/>
      <w:r w:rsidRPr="00BF012F">
        <w:rPr>
          <w:color w:val="000000"/>
          <w:sz w:val="24"/>
          <w:szCs w:val="24"/>
        </w:rPr>
        <w:t>-Wallis test</w:t>
      </w:r>
      <w:r>
        <w:rPr>
          <w:color w:val="000000"/>
          <w:sz w:val="24"/>
          <w:szCs w:val="24"/>
        </w:rPr>
        <w:t>.</w:t>
      </w:r>
    </w:p>
    <w:p w:rsidR="00790506" w:rsidRPr="00BF012F" w:rsidRDefault="00790506" w:rsidP="00027AD0">
      <w:pPr>
        <w:numPr>
          <w:ilvl w:val="0"/>
          <w:numId w:val="10"/>
        </w:numPr>
        <w:rPr>
          <w:color w:val="000000"/>
          <w:sz w:val="24"/>
          <w:szCs w:val="24"/>
        </w:rPr>
      </w:pPr>
      <w:r w:rsidRPr="00BF012F">
        <w:rPr>
          <w:color w:val="000000"/>
          <w:sz w:val="24"/>
          <w:szCs w:val="24"/>
        </w:rPr>
        <w:t>Perform a Spearman</w:t>
      </w:r>
      <w:smartTag w:uri="urn:schemas-microsoft-com:office:smarttags" w:element="PersonName">
        <w:r w:rsidRPr="00BF012F">
          <w:rPr>
            <w:color w:val="000000"/>
            <w:sz w:val="24"/>
            <w:szCs w:val="24"/>
          </w:rPr>
          <w:t>'</w:t>
        </w:r>
      </w:smartTag>
      <w:r w:rsidRPr="00BF012F">
        <w:rPr>
          <w:color w:val="000000"/>
          <w:sz w:val="24"/>
          <w:szCs w:val="24"/>
        </w:rPr>
        <w:t>s rank correlation test</w:t>
      </w:r>
      <w:r>
        <w:rPr>
          <w:color w:val="000000"/>
          <w:sz w:val="24"/>
          <w:szCs w:val="24"/>
        </w:rPr>
        <w:t>.</w:t>
      </w:r>
    </w:p>
    <w:p w:rsidR="00790506" w:rsidRDefault="00790506" w:rsidP="00790506">
      <w:pPr>
        <w:ind w:left="1080"/>
        <w:rPr>
          <w:sz w:val="24"/>
        </w:rPr>
      </w:pPr>
    </w:p>
    <w:p w:rsidR="00AF7F16" w:rsidRDefault="00AF7F16">
      <w:pPr>
        <w:rPr>
          <w:sz w:val="24"/>
        </w:rPr>
      </w:pPr>
    </w:p>
    <w:p w:rsidR="00AF7F16" w:rsidRDefault="00AF7F16" w:rsidP="00027AD0">
      <w:pPr>
        <w:numPr>
          <w:ilvl w:val="0"/>
          <w:numId w:val="2"/>
        </w:numPr>
        <w:rPr>
          <w:b/>
          <w:sz w:val="24"/>
        </w:rPr>
      </w:pPr>
      <w:r>
        <w:rPr>
          <w:b/>
          <w:sz w:val="24"/>
        </w:rPr>
        <w:t>INSTRUCTOR'S EXPECTATIONS OF STUDENTS IN CLASS</w:t>
      </w:r>
    </w:p>
    <w:p w:rsidR="00AF7F16" w:rsidRDefault="00AF7F16">
      <w:pPr>
        <w:rPr>
          <w:sz w:val="24"/>
        </w:rPr>
      </w:pPr>
    </w:p>
    <w:p w:rsidR="00FE7002" w:rsidRDefault="00FE7002">
      <w:pPr>
        <w:rPr>
          <w:sz w:val="24"/>
        </w:rPr>
      </w:pPr>
    </w:p>
    <w:p w:rsidR="00AF7F16" w:rsidRDefault="00AF7F16" w:rsidP="00027AD0">
      <w:pPr>
        <w:numPr>
          <w:ilvl w:val="0"/>
          <w:numId w:val="2"/>
        </w:numPr>
        <w:rPr>
          <w:b/>
          <w:sz w:val="24"/>
        </w:rPr>
      </w:pPr>
      <w:r>
        <w:rPr>
          <w:b/>
          <w:sz w:val="24"/>
        </w:rPr>
        <w:t>TEXTBOOKS AND OTHER REQUIRED MATERIALS</w:t>
      </w:r>
    </w:p>
    <w:p w:rsidR="00AF7F16" w:rsidRDefault="00AF7F16">
      <w:pPr>
        <w:rPr>
          <w:sz w:val="24"/>
        </w:rPr>
      </w:pPr>
    </w:p>
    <w:p w:rsidR="00FE7002" w:rsidRDefault="00FE7002">
      <w:pPr>
        <w:rPr>
          <w:sz w:val="24"/>
        </w:rPr>
      </w:pPr>
    </w:p>
    <w:p w:rsidR="00AF7F16" w:rsidRPr="00697328" w:rsidRDefault="00AF7F16" w:rsidP="00027AD0">
      <w:pPr>
        <w:numPr>
          <w:ilvl w:val="0"/>
          <w:numId w:val="2"/>
        </w:numPr>
        <w:rPr>
          <w:b/>
          <w:sz w:val="24"/>
        </w:rPr>
      </w:pPr>
      <w:r>
        <w:rPr>
          <w:b/>
          <w:sz w:val="24"/>
        </w:rPr>
        <w:t>REFERENCES</w:t>
      </w:r>
    </w:p>
    <w:p w:rsidR="00AF7F16" w:rsidRDefault="00AF7F16">
      <w:pPr>
        <w:ind w:left="720"/>
        <w:rPr>
          <w:sz w:val="24"/>
        </w:rPr>
      </w:pPr>
    </w:p>
    <w:p w:rsidR="00FE7002" w:rsidRDefault="00FE7002">
      <w:pPr>
        <w:ind w:left="720"/>
        <w:rPr>
          <w:sz w:val="24"/>
        </w:rPr>
      </w:pPr>
    </w:p>
    <w:p w:rsidR="00AF7F16" w:rsidRDefault="00AF7F16" w:rsidP="00027AD0">
      <w:pPr>
        <w:numPr>
          <w:ilvl w:val="0"/>
          <w:numId w:val="2"/>
        </w:numPr>
        <w:rPr>
          <w:b/>
          <w:sz w:val="24"/>
        </w:rPr>
      </w:pPr>
      <w:r>
        <w:rPr>
          <w:b/>
          <w:sz w:val="24"/>
        </w:rPr>
        <w:t>METHODS OF INSTRUCTION AND EVALUATION</w:t>
      </w:r>
    </w:p>
    <w:p w:rsidR="00AF7F16" w:rsidRDefault="00AF7F16">
      <w:pPr>
        <w:rPr>
          <w:sz w:val="24"/>
        </w:rPr>
      </w:pPr>
    </w:p>
    <w:p w:rsidR="00FE7002" w:rsidRDefault="00FE7002">
      <w:pPr>
        <w:rPr>
          <w:sz w:val="24"/>
        </w:rPr>
      </w:pPr>
    </w:p>
    <w:p w:rsidR="00AF7F16" w:rsidRDefault="00AF7F16" w:rsidP="00027AD0">
      <w:pPr>
        <w:pStyle w:val="Heading2"/>
        <w:numPr>
          <w:ilvl w:val="0"/>
          <w:numId w:val="2"/>
        </w:numPr>
        <w:jc w:val="left"/>
        <w:rPr>
          <w:b/>
        </w:rPr>
      </w:pPr>
      <w:r>
        <w:rPr>
          <w:b/>
        </w:rPr>
        <w:t>ATTENDANCE REQUIREMENTS</w:t>
      </w:r>
    </w:p>
    <w:p w:rsidR="00697328" w:rsidRDefault="00697328" w:rsidP="00697328"/>
    <w:p w:rsidR="00FE7002" w:rsidRPr="00697328" w:rsidRDefault="00FE7002" w:rsidP="00697328"/>
    <w:p w:rsidR="00AF7F16" w:rsidRDefault="00AF7F16" w:rsidP="00027AD0">
      <w:pPr>
        <w:pStyle w:val="Heading6"/>
        <w:numPr>
          <w:ilvl w:val="0"/>
          <w:numId w:val="2"/>
        </w:numPr>
      </w:pPr>
      <w:r>
        <w:t>COURSE OUTLINE</w:t>
      </w:r>
    </w:p>
    <w:p w:rsidR="00AF7F16" w:rsidRDefault="00AF7F16" w:rsidP="00CB2EA8">
      <w:pPr>
        <w:ind w:left="720"/>
      </w:pPr>
    </w:p>
    <w:sectPr w:rsidR="00AF7F16" w:rsidSect="00FE7002">
      <w:footerReference w:type="even" r:id="rId8"/>
      <w:footerReference w:type="default" r:id="rId9"/>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082" w:rsidRDefault="00EA7082">
      <w:r>
        <w:separator/>
      </w:r>
    </w:p>
  </w:endnote>
  <w:endnote w:type="continuationSeparator" w:id="0">
    <w:p w:rsidR="00EA7082" w:rsidRDefault="00EA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A8" w:rsidRDefault="00CB2E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2EA8" w:rsidRDefault="00CB2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A8" w:rsidRDefault="00CB2E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082" w:rsidRDefault="00EA7082">
      <w:r>
        <w:separator/>
      </w:r>
    </w:p>
  </w:footnote>
  <w:footnote w:type="continuationSeparator" w:id="0">
    <w:p w:rsidR="00EA7082" w:rsidRDefault="00EA7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C7D"/>
    <w:multiLevelType w:val="singleLevel"/>
    <w:tmpl w:val="04090013"/>
    <w:lvl w:ilvl="0">
      <w:start w:val="6"/>
      <w:numFmt w:val="upperRoman"/>
      <w:lvlText w:val="%1."/>
      <w:lvlJc w:val="left"/>
      <w:pPr>
        <w:tabs>
          <w:tab w:val="num" w:pos="720"/>
        </w:tabs>
        <w:ind w:left="720" w:hanging="720"/>
      </w:pPr>
      <w:rPr>
        <w:rFonts w:hint="default"/>
      </w:rPr>
    </w:lvl>
  </w:abstractNum>
  <w:abstractNum w:abstractNumId="1">
    <w:nsid w:val="10000587"/>
    <w:multiLevelType w:val="singleLevel"/>
    <w:tmpl w:val="B79EACB8"/>
    <w:lvl w:ilvl="0">
      <w:start w:val="1"/>
      <w:numFmt w:val="upperRoman"/>
      <w:pStyle w:val="Heading6"/>
      <w:lvlText w:val="%1."/>
      <w:lvlJc w:val="left"/>
      <w:pPr>
        <w:tabs>
          <w:tab w:val="num" w:pos="720"/>
        </w:tabs>
        <w:ind w:left="720" w:hanging="720"/>
      </w:pPr>
      <w:rPr>
        <w:rFonts w:hint="default"/>
      </w:rPr>
    </w:lvl>
  </w:abstractNum>
  <w:abstractNum w:abstractNumId="2">
    <w:nsid w:val="1E206F41"/>
    <w:multiLevelType w:val="hybridMultilevel"/>
    <w:tmpl w:val="9DCC326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3909C8"/>
    <w:multiLevelType w:val="hybridMultilevel"/>
    <w:tmpl w:val="D134443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775AFB"/>
    <w:multiLevelType w:val="hybridMultilevel"/>
    <w:tmpl w:val="0E1CB34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4A0FC3"/>
    <w:multiLevelType w:val="hybridMultilevel"/>
    <w:tmpl w:val="AB62488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885D82"/>
    <w:multiLevelType w:val="hybridMultilevel"/>
    <w:tmpl w:val="1574873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7E32A3"/>
    <w:multiLevelType w:val="hybridMultilevel"/>
    <w:tmpl w:val="B9D0DA6E"/>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D51E0A"/>
    <w:multiLevelType w:val="hybridMultilevel"/>
    <w:tmpl w:val="1A72F26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7D3512"/>
    <w:multiLevelType w:val="hybridMultilevel"/>
    <w:tmpl w:val="59F46FE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2"/>
  </w:num>
  <w:num w:numId="6">
    <w:abstractNumId w:val="4"/>
  </w:num>
  <w:num w:numId="7">
    <w:abstractNumId w:val="3"/>
  </w:num>
  <w:num w:numId="8">
    <w:abstractNumId w:val="6"/>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E6"/>
    <w:rsid w:val="00001881"/>
    <w:rsid w:val="0000425C"/>
    <w:rsid w:val="00027AD0"/>
    <w:rsid w:val="000567A7"/>
    <w:rsid w:val="0008123C"/>
    <w:rsid w:val="000979FE"/>
    <w:rsid w:val="000F5D65"/>
    <w:rsid w:val="001D02F0"/>
    <w:rsid w:val="001E3638"/>
    <w:rsid w:val="00207586"/>
    <w:rsid w:val="002659C0"/>
    <w:rsid w:val="00276A60"/>
    <w:rsid w:val="0029544B"/>
    <w:rsid w:val="002D1BD3"/>
    <w:rsid w:val="00300BC6"/>
    <w:rsid w:val="00303BFB"/>
    <w:rsid w:val="00387080"/>
    <w:rsid w:val="003A62EE"/>
    <w:rsid w:val="00436AB8"/>
    <w:rsid w:val="004B6853"/>
    <w:rsid w:val="00542304"/>
    <w:rsid w:val="0055648D"/>
    <w:rsid w:val="005650A5"/>
    <w:rsid w:val="005B226E"/>
    <w:rsid w:val="005C4DDC"/>
    <w:rsid w:val="005D0E29"/>
    <w:rsid w:val="005F7B49"/>
    <w:rsid w:val="00606FE6"/>
    <w:rsid w:val="00621788"/>
    <w:rsid w:val="00675176"/>
    <w:rsid w:val="00697328"/>
    <w:rsid w:val="00697B01"/>
    <w:rsid w:val="006A57AF"/>
    <w:rsid w:val="00737CB4"/>
    <w:rsid w:val="00747D80"/>
    <w:rsid w:val="00754F3E"/>
    <w:rsid w:val="00756A7A"/>
    <w:rsid w:val="00790506"/>
    <w:rsid w:val="0079675C"/>
    <w:rsid w:val="0079708B"/>
    <w:rsid w:val="007D17B8"/>
    <w:rsid w:val="00817D08"/>
    <w:rsid w:val="008252B4"/>
    <w:rsid w:val="00826217"/>
    <w:rsid w:val="0085108C"/>
    <w:rsid w:val="00865883"/>
    <w:rsid w:val="00871B03"/>
    <w:rsid w:val="008856C9"/>
    <w:rsid w:val="008A5D02"/>
    <w:rsid w:val="008B05BC"/>
    <w:rsid w:val="008E6BFE"/>
    <w:rsid w:val="00916CFB"/>
    <w:rsid w:val="00982EFC"/>
    <w:rsid w:val="009F507B"/>
    <w:rsid w:val="00A10883"/>
    <w:rsid w:val="00A11ACA"/>
    <w:rsid w:val="00A8602A"/>
    <w:rsid w:val="00AD1F01"/>
    <w:rsid w:val="00AF7F16"/>
    <w:rsid w:val="00B023E3"/>
    <w:rsid w:val="00B41E74"/>
    <w:rsid w:val="00BA5C8B"/>
    <w:rsid w:val="00BC36E5"/>
    <w:rsid w:val="00BF012F"/>
    <w:rsid w:val="00C43176"/>
    <w:rsid w:val="00C51B82"/>
    <w:rsid w:val="00C64C66"/>
    <w:rsid w:val="00C830D7"/>
    <w:rsid w:val="00CB2EA8"/>
    <w:rsid w:val="00D051D6"/>
    <w:rsid w:val="00D33A7A"/>
    <w:rsid w:val="00D669E4"/>
    <w:rsid w:val="00D733CC"/>
    <w:rsid w:val="00D85B0E"/>
    <w:rsid w:val="00DA5B37"/>
    <w:rsid w:val="00DB0FE2"/>
    <w:rsid w:val="00DC2D5A"/>
    <w:rsid w:val="00DC48AC"/>
    <w:rsid w:val="00DE181E"/>
    <w:rsid w:val="00E05E66"/>
    <w:rsid w:val="00E1721D"/>
    <w:rsid w:val="00E52A30"/>
    <w:rsid w:val="00E86C48"/>
    <w:rsid w:val="00EA7082"/>
    <w:rsid w:val="00EC3709"/>
    <w:rsid w:val="00ED6478"/>
    <w:rsid w:val="00F17357"/>
    <w:rsid w:val="00F278E8"/>
    <w:rsid w:val="00F3486D"/>
    <w:rsid w:val="00F36464"/>
    <w:rsid w:val="00F50B04"/>
    <w:rsid w:val="00F73AD0"/>
    <w:rsid w:val="00FA367B"/>
    <w:rsid w:val="00FE3749"/>
    <w:rsid w:val="00FE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BB75961-4A96-44C9-A091-93B9CA18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3330"/>
      </w:tabs>
      <w:jc w:val="center"/>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numPr>
        <w:numId w:val="1"/>
      </w:numPr>
      <w:outlineLvl w:val="5"/>
    </w:pPr>
    <w:rPr>
      <w:b/>
      <w:sz w:val="24"/>
    </w:rPr>
  </w:style>
  <w:style w:type="paragraph" w:styleId="Heading7">
    <w:name w:val="heading 7"/>
    <w:basedOn w:val="Normal"/>
    <w:next w:val="Normal"/>
    <w:qFormat/>
    <w:pPr>
      <w:keepNext/>
      <w:ind w:left="720"/>
      <w:outlineLvl w:val="6"/>
    </w:pPr>
    <w:rPr>
      <w:sz w:val="24"/>
      <w:u w:val="single"/>
    </w:rPr>
  </w:style>
  <w:style w:type="paragraph" w:styleId="Heading8">
    <w:name w:val="heading 8"/>
    <w:basedOn w:val="Normal"/>
    <w:next w:val="Normal"/>
    <w:qFormat/>
    <w:pPr>
      <w:keepNext/>
      <w:ind w:left="7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3">
    <w:name w:val="Body Text Indent 3"/>
    <w:basedOn w:val="Normal"/>
    <w:pPr>
      <w:ind w:left="540" w:hanging="540"/>
    </w:pPr>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2160" w:hanging="720"/>
    </w:pPr>
    <w:rPr>
      <w:rFonts w:ascii="CG Times" w:hAnsi="CG Times"/>
    </w:rPr>
  </w:style>
  <w:style w:type="paragraph" w:styleId="NormalWeb">
    <w:name w:val="Normal (Web)"/>
    <w:basedOn w:val="Normal"/>
    <w:pPr>
      <w:spacing w:before="100" w:after="100"/>
    </w:pPr>
    <w:rPr>
      <w:sz w:val="24"/>
    </w:rPr>
  </w:style>
  <w:style w:type="paragraph" w:styleId="Title">
    <w:name w:val="Title"/>
    <w:basedOn w:val="Normal"/>
    <w:qFormat/>
    <w:pPr>
      <w:jc w:val="center"/>
    </w:pPr>
    <w:rPr>
      <w:b/>
      <w:sz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650A5"/>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809</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SYLLABUS  FOR</vt:lpstr>
    </vt:vector>
  </TitlesOfParts>
  <Company>BCCC</Company>
  <LinksUpToDate>false</LinksUpToDate>
  <CharactersWithSpaces>5590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subject/>
  <dc:creator>Bill Robinson</dc:creator>
  <cp:keywords/>
  <dc:description/>
  <cp:lastModifiedBy>Reed, Deb</cp:lastModifiedBy>
  <cp:revision>6</cp:revision>
  <cp:lastPrinted>2005-05-20T18:36:00Z</cp:lastPrinted>
  <dcterms:created xsi:type="dcterms:W3CDTF">2015-10-05T19:57:00Z</dcterms:created>
  <dcterms:modified xsi:type="dcterms:W3CDTF">2016-08-02T14:45:00Z</dcterms:modified>
</cp:coreProperties>
</file>