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37643C" w:rsidRDefault="00E113E4" w:rsidP="00D60298">
      <w:pPr>
        <w:pStyle w:val="Title"/>
        <w:jc w:val="center"/>
        <w:rPr>
          <w:color w:val="000000"/>
        </w:rPr>
      </w:pPr>
      <w:r w:rsidRPr="0037643C">
        <w:rPr>
          <w:b/>
          <w:bCs/>
          <w:color w:val="000000"/>
        </w:rPr>
        <w:t xml:space="preserve">BARTON COMMUNITY COLLEGE </w:t>
      </w:r>
    </w:p>
    <w:p w:rsidR="00E113E4" w:rsidRPr="0037643C" w:rsidRDefault="00E113E4" w:rsidP="00D60298">
      <w:pPr>
        <w:spacing w:after="0" w:line="240" w:lineRule="auto"/>
        <w:jc w:val="center"/>
        <w:rPr>
          <w:rFonts w:ascii="Times New Roman" w:hAnsi="Times New Roman" w:cs="Times New Roman"/>
          <w:b/>
          <w:bCs/>
          <w:color w:val="000000"/>
          <w:sz w:val="24"/>
          <w:szCs w:val="24"/>
        </w:rPr>
      </w:pPr>
      <w:r w:rsidRPr="0037643C">
        <w:rPr>
          <w:rFonts w:ascii="Times New Roman" w:hAnsi="Times New Roman" w:cs="Times New Roman"/>
          <w:b/>
          <w:bCs/>
          <w:color w:val="000000"/>
          <w:sz w:val="24"/>
          <w:szCs w:val="24"/>
        </w:rPr>
        <w:t xml:space="preserve">COURSE SYLLABUS </w:t>
      </w:r>
    </w:p>
    <w:p w:rsidR="00E113E4" w:rsidRPr="0037643C" w:rsidRDefault="00E469C5" w:rsidP="00D60298">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p w:rsidR="00E113E4" w:rsidRPr="0037643C" w:rsidRDefault="00E113E4" w:rsidP="00D60298">
      <w:pPr>
        <w:spacing w:after="0" w:line="240" w:lineRule="auto"/>
        <w:jc w:val="center"/>
        <w:rPr>
          <w:rFonts w:ascii="Times New Roman" w:hAnsi="Times New Roman" w:cs="Times New Roman"/>
          <w:color w:val="000000"/>
          <w:sz w:val="24"/>
          <w:szCs w:val="24"/>
        </w:rPr>
      </w:pPr>
    </w:p>
    <w:p w:rsidR="00E113E4" w:rsidRPr="0037643C" w:rsidRDefault="00E113E4" w:rsidP="00D60298">
      <w:pPr>
        <w:spacing w:after="0" w:line="240" w:lineRule="auto"/>
        <w:jc w:val="center"/>
        <w:rPr>
          <w:rFonts w:ascii="Times New Roman" w:hAnsi="Times New Roman" w:cs="Times New Roman"/>
          <w:color w:val="000000"/>
          <w:sz w:val="24"/>
          <w:szCs w:val="24"/>
        </w:rPr>
      </w:pPr>
      <w:r w:rsidRPr="0037643C">
        <w:rPr>
          <w:rFonts w:ascii="Times New Roman" w:hAnsi="Times New Roman" w:cs="Times New Roman"/>
          <w:b/>
          <w:bCs/>
          <w:color w:val="000000"/>
          <w:sz w:val="24"/>
          <w:szCs w:val="24"/>
        </w:rPr>
        <w:t xml:space="preserve"> </w:t>
      </w:r>
    </w:p>
    <w:p w:rsidR="00E113E4" w:rsidRPr="0037643C" w:rsidRDefault="00E113E4" w:rsidP="00A473B9">
      <w:pPr>
        <w:pStyle w:val="Heading1"/>
        <w:numPr>
          <w:ilvl w:val="0"/>
          <w:numId w:val="7"/>
        </w:numPr>
        <w:rPr>
          <w:color w:val="000000"/>
        </w:rPr>
      </w:pPr>
      <w:r w:rsidRPr="0037643C">
        <w:rPr>
          <w:b/>
          <w:bCs/>
          <w:color w:val="000000"/>
        </w:rPr>
        <w:t xml:space="preserve">GENERAL COURSE INFORMATION </w:t>
      </w:r>
    </w:p>
    <w:p w:rsidR="00E113E4" w:rsidRPr="0037643C" w:rsidRDefault="00E113E4" w:rsidP="00D60298">
      <w:pPr>
        <w:spacing w:after="0" w:line="240" w:lineRule="auto"/>
        <w:rPr>
          <w:rFonts w:ascii="Times New Roman" w:hAnsi="Times New Roman" w:cs="Times New Roman"/>
          <w:color w:val="000000"/>
          <w:sz w:val="24"/>
          <w:szCs w:val="24"/>
        </w:rPr>
      </w:pPr>
      <w:r w:rsidRPr="0037643C">
        <w:rPr>
          <w:rFonts w:ascii="Times New Roman" w:hAnsi="Times New Roman" w:cs="Times New Roman"/>
          <w:b/>
          <w:bCs/>
          <w:color w:val="000000"/>
          <w:sz w:val="24"/>
          <w:szCs w:val="24"/>
        </w:rPr>
        <w:t xml:space="preserve"> </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Course Number</w:t>
      </w:r>
      <w:r w:rsidR="0037643C">
        <w:rPr>
          <w:rFonts w:ascii="Times New Roman" w:hAnsi="Times New Roman" w:cs="Times New Roman"/>
          <w:color w:val="000000"/>
          <w:sz w:val="24"/>
          <w:szCs w:val="24"/>
        </w:rPr>
        <w:t>:</w:t>
      </w:r>
      <w:r w:rsidR="0037643C">
        <w:rPr>
          <w:rFonts w:ascii="Times New Roman" w:hAnsi="Times New Roman" w:cs="Times New Roman"/>
          <w:color w:val="000000"/>
          <w:sz w:val="24"/>
          <w:szCs w:val="24"/>
        </w:rPr>
        <w:tab/>
        <w:t>PLMB 1020</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Course Title</w:t>
      </w:r>
      <w:r w:rsidRPr="0037643C">
        <w:rPr>
          <w:rFonts w:ascii="Times New Roman" w:hAnsi="Times New Roman" w:cs="Times New Roman"/>
          <w:color w:val="000000"/>
          <w:sz w:val="24"/>
          <w:szCs w:val="24"/>
        </w:rPr>
        <w:t xml:space="preserve">:   </w:t>
      </w:r>
      <w:r w:rsidR="0037643C">
        <w:rPr>
          <w:rFonts w:ascii="Times New Roman" w:hAnsi="Times New Roman" w:cs="Times New Roman"/>
          <w:color w:val="000000"/>
          <w:sz w:val="24"/>
          <w:szCs w:val="24"/>
        </w:rPr>
        <w:tab/>
      </w:r>
      <w:r w:rsidR="002A2CC2" w:rsidRPr="0037643C">
        <w:rPr>
          <w:rFonts w:ascii="Times New Roman" w:hAnsi="Times New Roman" w:cs="Times New Roman"/>
          <w:color w:val="000000"/>
          <w:sz w:val="24"/>
          <w:szCs w:val="24"/>
        </w:rPr>
        <w:t xml:space="preserve">Introduction to </w:t>
      </w:r>
      <w:r w:rsidR="00AD444B" w:rsidRPr="0037643C">
        <w:rPr>
          <w:rFonts w:ascii="Times New Roman" w:hAnsi="Times New Roman" w:cs="Times New Roman"/>
          <w:color w:val="000000"/>
          <w:sz w:val="24"/>
          <w:szCs w:val="24"/>
        </w:rPr>
        <w:t xml:space="preserve">Plumbing </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Credit Hours</w:t>
      </w:r>
      <w:r w:rsidRPr="0037643C">
        <w:rPr>
          <w:rFonts w:ascii="Times New Roman" w:hAnsi="Times New Roman" w:cs="Times New Roman"/>
          <w:color w:val="000000"/>
          <w:sz w:val="24"/>
          <w:szCs w:val="24"/>
        </w:rPr>
        <w:t xml:space="preserve">:   </w:t>
      </w:r>
      <w:r w:rsidR="0037643C">
        <w:rPr>
          <w:rFonts w:ascii="Times New Roman" w:hAnsi="Times New Roman" w:cs="Times New Roman"/>
          <w:color w:val="000000"/>
          <w:sz w:val="24"/>
          <w:szCs w:val="24"/>
        </w:rPr>
        <w:tab/>
      </w:r>
      <w:r w:rsidR="002A2CC2" w:rsidRPr="0037643C">
        <w:rPr>
          <w:rFonts w:ascii="Times New Roman" w:hAnsi="Times New Roman" w:cs="Times New Roman"/>
          <w:color w:val="000000"/>
          <w:sz w:val="24"/>
          <w:szCs w:val="24"/>
        </w:rPr>
        <w:t>3</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Prerequisite</w:t>
      </w:r>
      <w:r w:rsidRPr="0037643C">
        <w:rPr>
          <w:rFonts w:ascii="Times New Roman" w:hAnsi="Times New Roman" w:cs="Times New Roman"/>
          <w:color w:val="000000"/>
          <w:sz w:val="24"/>
          <w:szCs w:val="24"/>
        </w:rPr>
        <w:t xml:space="preserve">:   </w:t>
      </w:r>
      <w:r w:rsidR="0037643C">
        <w:rPr>
          <w:rFonts w:ascii="Times New Roman" w:hAnsi="Times New Roman" w:cs="Times New Roman"/>
          <w:color w:val="000000"/>
          <w:sz w:val="24"/>
          <w:szCs w:val="24"/>
        </w:rPr>
        <w:tab/>
      </w:r>
      <w:r w:rsidR="006059B0">
        <w:rPr>
          <w:rFonts w:ascii="Times New Roman" w:hAnsi="Times New Roman" w:cs="Times New Roman"/>
          <w:color w:val="000000"/>
          <w:sz w:val="24"/>
          <w:szCs w:val="24"/>
        </w:rPr>
        <w:t xml:space="preserve">PLMB 1001 </w:t>
      </w:r>
      <w:bookmarkStart w:id="0" w:name="_GoBack"/>
      <w:bookmarkEnd w:id="0"/>
      <w:r w:rsidR="00D60B11" w:rsidRPr="0037643C">
        <w:rPr>
          <w:rFonts w:ascii="Times New Roman" w:hAnsi="Times New Roman" w:cs="Times New Roman"/>
          <w:color w:val="000000"/>
          <w:sz w:val="24"/>
          <w:szCs w:val="24"/>
        </w:rPr>
        <w:t>Plumbing Safety</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Division/Discipline</w:t>
      </w:r>
      <w:r w:rsidR="0037643C">
        <w:rPr>
          <w:rFonts w:ascii="Times New Roman" w:hAnsi="Times New Roman" w:cs="Times New Roman"/>
          <w:color w:val="000000"/>
          <w:sz w:val="24"/>
          <w:szCs w:val="24"/>
        </w:rPr>
        <w:t>:</w:t>
      </w:r>
      <w:r w:rsidR="0037643C">
        <w:rPr>
          <w:rFonts w:ascii="Times New Roman" w:hAnsi="Times New Roman" w:cs="Times New Roman"/>
          <w:color w:val="000000"/>
          <w:sz w:val="24"/>
          <w:szCs w:val="24"/>
        </w:rPr>
        <w:tab/>
      </w:r>
      <w:r w:rsidR="00AD444B" w:rsidRPr="0037643C">
        <w:rPr>
          <w:rFonts w:ascii="Times New Roman" w:hAnsi="Times New Roman" w:cs="Times New Roman"/>
          <w:color w:val="000000"/>
          <w:sz w:val="24"/>
          <w:szCs w:val="24"/>
        </w:rPr>
        <w:t>Workforce Training and Community Education/Plumbing</w:t>
      </w:r>
    </w:p>
    <w:p w:rsidR="00E113E4" w:rsidRPr="0037643C" w:rsidRDefault="00E113E4" w:rsidP="0037643C">
      <w:pPr>
        <w:tabs>
          <w:tab w:val="left" w:pos="2430"/>
        </w:tabs>
        <w:spacing w:after="0" w:line="240" w:lineRule="auto"/>
        <w:ind w:left="360"/>
        <w:rPr>
          <w:rFonts w:ascii="Times New Roman" w:hAnsi="Times New Roman" w:cs="Times New Roman"/>
          <w:color w:val="000000"/>
          <w:sz w:val="24"/>
          <w:szCs w:val="24"/>
        </w:rPr>
      </w:pPr>
      <w:r w:rsidRPr="0037643C">
        <w:rPr>
          <w:rFonts w:ascii="Times New Roman" w:hAnsi="Times New Roman" w:cs="Times New Roman"/>
          <w:color w:val="000000"/>
          <w:sz w:val="24"/>
          <w:szCs w:val="24"/>
          <w:u w:val="single"/>
        </w:rPr>
        <w:t>Course Description</w:t>
      </w:r>
      <w:r w:rsidR="0037643C">
        <w:rPr>
          <w:rFonts w:ascii="Times New Roman" w:hAnsi="Times New Roman" w:cs="Times New Roman"/>
          <w:color w:val="000000"/>
          <w:sz w:val="24"/>
          <w:szCs w:val="24"/>
        </w:rPr>
        <w:t>:</w:t>
      </w:r>
      <w:r w:rsidR="0037643C">
        <w:rPr>
          <w:rFonts w:ascii="Times New Roman" w:hAnsi="Times New Roman" w:cs="Times New Roman"/>
          <w:color w:val="000000"/>
          <w:sz w:val="24"/>
          <w:szCs w:val="24"/>
        </w:rPr>
        <w:tab/>
      </w:r>
      <w:r w:rsidR="002A2CC2" w:rsidRPr="0037643C">
        <w:rPr>
          <w:rFonts w:ascii="Times New Roman" w:hAnsi="Times New Roman" w:cs="Times New Roman"/>
          <w:color w:val="000000"/>
          <w:sz w:val="24"/>
          <w:szCs w:val="24"/>
        </w:rPr>
        <w:t>This course introduces with the tasks and responsibilities of professionals in the construction industry.  Course topics include: proper use, care, and maintenance of basic plumbing tools used to measure, lay out, cut, drill, bore, and ream. Basic math, construction drawings, and applicable code requirements are also included.</w:t>
      </w:r>
    </w:p>
    <w:p w:rsidR="00E113E4" w:rsidRDefault="00E113E4" w:rsidP="00D60298">
      <w:pPr>
        <w:pStyle w:val="Default"/>
      </w:pPr>
    </w:p>
    <w:p w:rsidR="00E469C5" w:rsidRDefault="00E469C5" w:rsidP="00D60298">
      <w:pPr>
        <w:pStyle w:val="Default"/>
      </w:pPr>
    </w:p>
    <w:p w:rsidR="00E469C5" w:rsidRPr="00E469C5" w:rsidRDefault="00E469C5" w:rsidP="00E469C5">
      <w:pPr>
        <w:pStyle w:val="Default"/>
        <w:numPr>
          <w:ilvl w:val="0"/>
          <w:numId w:val="7"/>
        </w:numPr>
        <w:rPr>
          <w:b/>
        </w:rPr>
      </w:pPr>
      <w:r w:rsidRPr="00E469C5">
        <w:rPr>
          <w:b/>
        </w:rPr>
        <w:t>INSTRUCTOR INFORMATION</w:t>
      </w:r>
    </w:p>
    <w:p w:rsidR="00E469C5" w:rsidRDefault="00E469C5" w:rsidP="00E469C5">
      <w:pPr>
        <w:pStyle w:val="Default"/>
      </w:pPr>
    </w:p>
    <w:p w:rsidR="00E469C5" w:rsidRPr="0037643C" w:rsidRDefault="00E469C5" w:rsidP="00E469C5">
      <w:pPr>
        <w:pStyle w:val="Default"/>
      </w:pPr>
    </w:p>
    <w:p w:rsidR="00E113E4" w:rsidRPr="0037643C" w:rsidRDefault="00E469C5" w:rsidP="00A473B9">
      <w:pPr>
        <w:pStyle w:val="Heading1"/>
        <w:numPr>
          <w:ilvl w:val="0"/>
          <w:numId w:val="7"/>
        </w:numPr>
        <w:rPr>
          <w:color w:val="000000"/>
        </w:rPr>
      </w:pPr>
      <w:r>
        <w:rPr>
          <w:b/>
          <w:bCs/>
          <w:color w:val="000000"/>
        </w:rPr>
        <w:t>COLLEGE POLICIES</w:t>
      </w:r>
    </w:p>
    <w:p w:rsidR="00E113E4" w:rsidRPr="0037643C" w:rsidRDefault="00E113E4" w:rsidP="00D60298">
      <w:pPr>
        <w:spacing w:after="0" w:line="240" w:lineRule="auto"/>
        <w:rPr>
          <w:rFonts w:ascii="Times New Roman" w:hAnsi="Times New Roman" w:cs="Times New Roman"/>
          <w:color w:val="000000"/>
          <w:sz w:val="24"/>
          <w:szCs w:val="24"/>
        </w:rPr>
      </w:pPr>
      <w:r w:rsidRPr="0037643C">
        <w:rPr>
          <w:rFonts w:ascii="Times New Roman" w:hAnsi="Times New Roman" w:cs="Times New Roman"/>
          <w:color w:val="000000"/>
          <w:sz w:val="24"/>
          <w:szCs w:val="24"/>
        </w:rPr>
        <w:t xml:space="preserve"> </w:t>
      </w:r>
    </w:p>
    <w:p w:rsidR="00E469C5" w:rsidRDefault="00E469C5" w:rsidP="00E469C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469C5" w:rsidRDefault="00E469C5" w:rsidP="00E469C5">
      <w:pPr>
        <w:spacing w:after="0" w:line="240" w:lineRule="auto"/>
        <w:ind w:left="360"/>
        <w:rPr>
          <w:rFonts w:ascii="Times New Roman" w:hAnsi="Times New Roman" w:cs="Times New Roman"/>
          <w:color w:val="000000"/>
          <w:sz w:val="24"/>
          <w:szCs w:val="24"/>
        </w:rPr>
      </w:pPr>
    </w:p>
    <w:p w:rsidR="00E469C5" w:rsidRDefault="00E469C5" w:rsidP="00E469C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469C5" w:rsidRDefault="00E469C5" w:rsidP="00E469C5">
      <w:pPr>
        <w:spacing w:after="0" w:line="240" w:lineRule="auto"/>
        <w:ind w:left="360"/>
        <w:rPr>
          <w:rFonts w:ascii="Times New Roman" w:hAnsi="Times New Roman" w:cs="Times New Roman"/>
          <w:color w:val="000000"/>
          <w:sz w:val="24"/>
          <w:szCs w:val="24"/>
        </w:rPr>
      </w:pPr>
    </w:p>
    <w:p w:rsidR="00E469C5" w:rsidRDefault="00E469C5" w:rsidP="00E469C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469C5" w:rsidRDefault="00E469C5" w:rsidP="00E469C5">
      <w:pPr>
        <w:spacing w:after="0" w:line="240" w:lineRule="auto"/>
        <w:ind w:left="360"/>
        <w:rPr>
          <w:rFonts w:ascii="Times New Roman" w:hAnsi="Times New Roman" w:cs="Times New Roman"/>
          <w:color w:val="000000"/>
          <w:sz w:val="24"/>
          <w:szCs w:val="24"/>
        </w:rPr>
      </w:pPr>
    </w:p>
    <w:p w:rsidR="00E469C5" w:rsidRDefault="00E469C5" w:rsidP="00E469C5">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FB3E6A">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E469C5" w:rsidRDefault="00E469C5" w:rsidP="00D60298">
      <w:pPr>
        <w:spacing w:after="0" w:line="240" w:lineRule="auto"/>
        <w:rPr>
          <w:rFonts w:ascii="Times New Roman" w:hAnsi="Times New Roman" w:cs="Times New Roman"/>
          <w:color w:val="000000"/>
          <w:sz w:val="24"/>
          <w:szCs w:val="24"/>
        </w:rPr>
      </w:pPr>
    </w:p>
    <w:p w:rsidR="00E113E4" w:rsidRPr="0037643C" w:rsidRDefault="00E113E4" w:rsidP="00D60298">
      <w:pPr>
        <w:spacing w:after="0" w:line="240" w:lineRule="auto"/>
        <w:rPr>
          <w:rFonts w:ascii="Times New Roman" w:hAnsi="Times New Roman" w:cs="Times New Roman"/>
          <w:color w:val="000000"/>
          <w:sz w:val="24"/>
          <w:szCs w:val="24"/>
        </w:rPr>
      </w:pPr>
      <w:r w:rsidRPr="0037643C">
        <w:rPr>
          <w:rFonts w:ascii="Times New Roman" w:hAnsi="Times New Roman" w:cs="Times New Roman"/>
          <w:color w:val="000000"/>
          <w:sz w:val="24"/>
          <w:szCs w:val="24"/>
        </w:rPr>
        <w:t xml:space="preserve">  </w:t>
      </w:r>
    </w:p>
    <w:p w:rsidR="00E113E4" w:rsidRPr="0037643C" w:rsidRDefault="00E113E4" w:rsidP="00A473B9">
      <w:pPr>
        <w:pStyle w:val="Heading1"/>
        <w:numPr>
          <w:ilvl w:val="0"/>
          <w:numId w:val="7"/>
        </w:numPr>
        <w:rPr>
          <w:b/>
          <w:bCs/>
          <w:color w:val="000000"/>
        </w:rPr>
      </w:pPr>
      <w:r w:rsidRPr="0037643C">
        <w:rPr>
          <w:b/>
          <w:bCs/>
          <w:color w:val="000000"/>
        </w:rPr>
        <w:t xml:space="preserve">COURSE AS VIEWED IN THE TOTAL CURRICULUM </w:t>
      </w:r>
    </w:p>
    <w:p w:rsidR="00E113E4" w:rsidRPr="0037643C" w:rsidRDefault="00E113E4" w:rsidP="00D60298">
      <w:pPr>
        <w:pStyle w:val="Default"/>
      </w:pPr>
    </w:p>
    <w:p w:rsidR="00AD444B" w:rsidRPr="0037643C" w:rsidRDefault="00AD444B" w:rsidP="00AD444B">
      <w:pPr>
        <w:spacing w:after="0" w:line="240" w:lineRule="auto"/>
        <w:ind w:left="360"/>
        <w:rPr>
          <w:rFonts w:ascii="Times New Roman" w:eastAsia="Times New Roman" w:hAnsi="Times New Roman" w:cs="Times New Roman"/>
          <w:sz w:val="24"/>
          <w:szCs w:val="24"/>
        </w:rPr>
      </w:pPr>
      <w:r w:rsidRPr="0037643C">
        <w:rPr>
          <w:rFonts w:ascii="Times New Roman" w:eastAsia="Times New Roman" w:hAnsi="Times New Roman" w:cs="Times New Roman"/>
          <w:sz w:val="24"/>
          <w:szCs w:val="24"/>
        </w:rPr>
        <w:t xml:space="preserve">This course is intended to prepare entry level employees or train incumbent workers in the plumbing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E113E4" w:rsidRDefault="00E113E4" w:rsidP="00D60298">
      <w:pPr>
        <w:spacing w:after="0" w:line="240" w:lineRule="auto"/>
        <w:rPr>
          <w:rFonts w:ascii="Times New Roman" w:hAnsi="Times New Roman" w:cs="Times New Roman"/>
          <w:color w:val="000000"/>
          <w:sz w:val="24"/>
          <w:szCs w:val="24"/>
        </w:rPr>
      </w:pPr>
      <w:r w:rsidRPr="0037643C">
        <w:rPr>
          <w:rFonts w:ascii="Times New Roman" w:hAnsi="Times New Roman" w:cs="Times New Roman"/>
          <w:color w:val="000000"/>
          <w:sz w:val="24"/>
          <w:szCs w:val="24"/>
        </w:rPr>
        <w:t xml:space="preserve"> </w:t>
      </w:r>
    </w:p>
    <w:p w:rsidR="00E469C5" w:rsidRPr="0037643C" w:rsidRDefault="00E469C5" w:rsidP="00D60298">
      <w:pPr>
        <w:spacing w:after="0" w:line="240" w:lineRule="auto"/>
        <w:rPr>
          <w:rFonts w:ascii="Times New Roman" w:hAnsi="Times New Roman" w:cs="Times New Roman"/>
          <w:color w:val="000000"/>
          <w:sz w:val="24"/>
          <w:szCs w:val="24"/>
        </w:rPr>
      </w:pPr>
    </w:p>
    <w:p w:rsidR="00E113E4" w:rsidRPr="0037643C" w:rsidRDefault="00E113E4" w:rsidP="00A473B9">
      <w:pPr>
        <w:pStyle w:val="Heading1"/>
        <w:numPr>
          <w:ilvl w:val="0"/>
          <w:numId w:val="7"/>
        </w:numPr>
        <w:rPr>
          <w:color w:val="000000"/>
        </w:rPr>
      </w:pPr>
      <w:r w:rsidRPr="0037643C">
        <w:rPr>
          <w:b/>
          <w:bCs/>
          <w:color w:val="000000"/>
        </w:rPr>
        <w:t xml:space="preserve">ASSESSMENT OF STUDENT LEARNING </w:t>
      </w:r>
    </w:p>
    <w:p w:rsidR="00E113E4" w:rsidRPr="0037643C" w:rsidRDefault="00E113E4" w:rsidP="00D60298">
      <w:pPr>
        <w:spacing w:after="0" w:line="240" w:lineRule="auto"/>
        <w:rPr>
          <w:rFonts w:ascii="Times New Roman" w:hAnsi="Times New Roman" w:cs="Times New Roman"/>
          <w:color w:val="000000"/>
          <w:sz w:val="24"/>
          <w:szCs w:val="24"/>
        </w:rPr>
      </w:pPr>
      <w:r w:rsidRPr="0037643C">
        <w:rPr>
          <w:rFonts w:ascii="Times New Roman" w:hAnsi="Times New Roman" w:cs="Times New Roman"/>
          <w:color w:val="000000"/>
          <w:sz w:val="24"/>
          <w:szCs w:val="24"/>
        </w:rPr>
        <w:t xml:space="preserve"> </w:t>
      </w:r>
    </w:p>
    <w:p w:rsidR="00E113E4" w:rsidRPr="0037643C" w:rsidRDefault="00E113E4" w:rsidP="00A473B9">
      <w:pPr>
        <w:pStyle w:val="BodyTextIndent"/>
        <w:ind w:left="360"/>
        <w:rPr>
          <w:color w:val="000000"/>
        </w:rPr>
      </w:pPr>
      <w:r w:rsidRPr="0037643C">
        <w:rPr>
          <w:color w:val="000000"/>
        </w:rPr>
        <w:t xml:space="preserve">Barton Community College is committed to the assessment of student learning and to quality education.  Assessment activities provide a means to develop an understanding of how students learn, what they know, </w:t>
      </w:r>
      <w:r w:rsidRPr="0037643C">
        <w:rPr>
          <w:color w:val="000000"/>
        </w:rPr>
        <w:lastRenderedPageBreak/>
        <w:t xml:space="preserve">and what they can do with their knowledge.  Results from these various activities guide Barton, as a learning college, in finding ways to improve student learning. </w:t>
      </w:r>
    </w:p>
    <w:p w:rsidR="00E113E4" w:rsidRPr="0037643C" w:rsidRDefault="00E113E4" w:rsidP="00D60298">
      <w:pPr>
        <w:pStyle w:val="Default"/>
      </w:pPr>
    </w:p>
    <w:p w:rsidR="00714F32" w:rsidRDefault="00E113E4" w:rsidP="00714F32">
      <w:pPr>
        <w:pStyle w:val="Heading2"/>
        <w:ind w:left="360"/>
        <w:rPr>
          <w:color w:val="000000"/>
        </w:rPr>
      </w:pPr>
      <w:r w:rsidRPr="00E469C5">
        <w:rPr>
          <w:color w:val="000000"/>
          <w:u w:val="single"/>
        </w:rPr>
        <w:t>Course Outcomes</w:t>
      </w:r>
      <w:r w:rsidR="00E469C5" w:rsidRPr="00E469C5">
        <w:rPr>
          <w:color w:val="000000"/>
          <w:u w:val="single"/>
        </w:rPr>
        <w:t>, Competencies, and Supplemental Competencies</w:t>
      </w:r>
      <w:r w:rsidR="00E469C5">
        <w:rPr>
          <w:color w:val="000000"/>
        </w:rPr>
        <w:t>:</w:t>
      </w:r>
    </w:p>
    <w:p w:rsidR="00714F32" w:rsidRPr="0037643C" w:rsidRDefault="00714F32" w:rsidP="00714F32">
      <w:pPr>
        <w:pStyle w:val="Default"/>
      </w:pPr>
    </w:p>
    <w:p w:rsidR="00714F32" w:rsidRPr="002F2525" w:rsidRDefault="00714F32" w:rsidP="002F2525">
      <w:pPr>
        <w:pStyle w:val="ListParagraph"/>
        <w:numPr>
          <w:ilvl w:val="0"/>
          <w:numId w:val="9"/>
        </w:numPr>
        <w:spacing w:after="160" w:line="259" w:lineRule="auto"/>
        <w:rPr>
          <w:rFonts w:ascii="Times New Roman" w:eastAsia="Calibri" w:hAnsi="Times New Roman" w:cs="Times New Roman"/>
          <w:sz w:val="24"/>
          <w:szCs w:val="24"/>
        </w:rPr>
      </w:pPr>
      <w:r w:rsidRPr="002F2525">
        <w:rPr>
          <w:rFonts w:ascii="Times New Roman" w:eastAsia="Calibri" w:hAnsi="Times New Roman" w:cs="Times New Roman"/>
          <w:sz w:val="24"/>
          <w:szCs w:val="24"/>
        </w:rPr>
        <w:t>Describe the tasks and responsibilities of professionals in the construction industry.</w:t>
      </w:r>
    </w:p>
    <w:p w:rsidR="00714F32" w:rsidRPr="002F2525" w:rsidRDefault="00714F32" w:rsidP="002F2525">
      <w:pPr>
        <w:pStyle w:val="ListParagraph"/>
        <w:numPr>
          <w:ilvl w:val="1"/>
          <w:numId w:val="9"/>
        </w:numPr>
        <w:spacing w:after="160" w:line="259" w:lineRule="auto"/>
        <w:rPr>
          <w:rFonts w:ascii="Times New Roman" w:eastAsia="Calibri" w:hAnsi="Times New Roman" w:cs="Times New Roman"/>
          <w:sz w:val="24"/>
          <w:szCs w:val="24"/>
        </w:rPr>
      </w:pPr>
      <w:r w:rsidRPr="002F2525">
        <w:rPr>
          <w:rFonts w:ascii="Times New Roman" w:eastAsia="Calibri" w:hAnsi="Times New Roman" w:cs="Times New Roman"/>
          <w:sz w:val="24"/>
          <w:szCs w:val="24"/>
        </w:rPr>
        <w:t>Describe the history of the plumbing profession.</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responsibilities of a person working in the plumbing industry.</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State the personal characteristics of a professional.</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stages of progress within the plumbing profession and its positive impact on society.</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how green technology is incorporated into plumbing.</w:t>
      </w:r>
    </w:p>
    <w:p w:rsidR="00C02BF0" w:rsidRPr="0037643C" w:rsidRDefault="00C02BF0" w:rsidP="00C02BF0">
      <w:pPr>
        <w:spacing w:after="160" w:line="259" w:lineRule="auto"/>
        <w:ind w:left="1440"/>
        <w:contextualSpacing/>
        <w:rPr>
          <w:rFonts w:ascii="Times New Roman" w:eastAsia="Calibri" w:hAnsi="Times New Roman" w:cs="Times New Roman"/>
          <w:sz w:val="24"/>
          <w:szCs w:val="24"/>
        </w:rPr>
      </w:pPr>
    </w:p>
    <w:p w:rsidR="00714F32" w:rsidRPr="0037643C" w:rsidRDefault="00714F32" w:rsidP="00714F32">
      <w:pPr>
        <w:numPr>
          <w:ilvl w:val="0"/>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Demonstrate how to safely use, properly care for, and maintain plumbing tools.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basic hand and power tools used in the plumbing trade.</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Demonstrate the proper use of plumbing tools.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Demonstrate the ability to select the proper tool(s) for tasks.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Demonstrate proper maintenance and storage for hand and power tools.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Describe the safety requirements for using power and hand tools common to the plumbing trade.</w:t>
      </w:r>
    </w:p>
    <w:p w:rsidR="00C02BF0" w:rsidRPr="0037643C" w:rsidRDefault="00C02BF0" w:rsidP="00C02BF0">
      <w:pPr>
        <w:spacing w:after="160" w:line="259" w:lineRule="auto"/>
        <w:ind w:left="1440"/>
        <w:contextualSpacing/>
        <w:rPr>
          <w:rFonts w:ascii="Times New Roman" w:eastAsia="Calibri" w:hAnsi="Times New Roman" w:cs="Times New Roman"/>
          <w:sz w:val="24"/>
          <w:szCs w:val="24"/>
        </w:rPr>
      </w:pPr>
    </w:p>
    <w:p w:rsidR="00714F32" w:rsidRPr="0037643C" w:rsidRDefault="00714F32" w:rsidP="00714F32">
      <w:pPr>
        <w:numPr>
          <w:ilvl w:val="0"/>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Apply basic math to calculate pipe length and fitting allowances.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Add, subtract, mul</w:t>
      </w:r>
      <w:r w:rsidR="00E721C7" w:rsidRPr="0037643C">
        <w:rPr>
          <w:rFonts w:ascii="Times New Roman" w:eastAsia="Calibri" w:hAnsi="Times New Roman" w:cs="Times New Roman"/>
          <w:sz w:val="24"/>
          <w:szCs w:val="24"/>
        </w:rPr>
        <w:t>tiply, and divide whole numbers, fractions and decimals.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Convert decimals to percentages and percentages to decimals.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Convert fractions to decimals and decimals to fractions.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Explain what the metric system is and how it is important in the plumbing trade.</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Square various numbers and take square roots of numbers, with and without a calculator.</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parts of a fitting and use common pipe-measuring techniques.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Use fitting dimension tables to determine fitting allowances and thread makeup.</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Calculate end-to-end measurements using fitting allowances and thread makeup.</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functions of a construction calculator.</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Measure pipe using a variety of methods.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Determine end-to-end dimensions by figuring fitting allowances and thread makeup.</w:t>
      </w:r>
    </w:p>
    <w:p w:rsidR="00714F32" w:rsidRPr="0037643C" w:rsidRDefault="00714F32" w:rsidP="00E721C7">
      <w:pPr>
        <w:pStyle w:val="ListParagraph"/>
        <w:numPr>
          <w:ilvl w:val="0"/>
          <w:numId w:val="9"/>
        </w:numPr>
        <w:spacing w:after="160" w:line="259" w:lineRule="auto"/>
        <w:rPr>
          <w:rFonts w:ascii="Times New Roman" w:eastAsia="Calibri" w:hAnsi="Times New Roman" w:cs="Times New Roman"/>
          <w:sz w:val="24"/>
          <w:szCs w:val="24"/>
        </w:rPr>
      </w:pPr>
      <w:r w:rsidRPr="0037643C">
        <w:rPr>
          <w:rFonts w:ascii="Times New Roman" w:eastAsia="Calibri" w:hAnsi="Times New Roman" w:cs="Times New Roman"/>
          <w:sz w:val="24"/>
          <w:szCs w:val="24"/>
        </w:rPr>
        <w:t>Demonstrate how to read, interpret, and sketch construction drawings.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various plumbing drawings and describe how the different views are used.</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Identify the basic symbols used in schematic drawings of pipe assemblies.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Explain the types of drawings in a complete set of drawings and how they relate to each other.</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Interpret plumbing-related information from a set of drawings.</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Sketch an orthographic and isometric drawing.</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Use an architect’s scale to draw lines to scale and to measure lines drawn to scale.</w:t>
      </w:r>
    </w:p>
    <w:p w:rsidR="00714F32" w:rsidRPr="0037643C" w:rsidRDefault="00714F32" w:rsidP="00714F32">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Describe how code requirements apply to certain drawings.</w:t>
      </w:r>
    </w:p>
    <w:p w:rsidR="00EB38F4" w:rsidRPr="0037643C" w:rsidRDefault="00714F32" w:rsidP="00D60298">
      <w:pPr>
        <w:numPr>
          <w:ilvl w:val="1"/>
          <w:numId w:val="9"/>
        </w:numPr>
        <w:spacing w:after="160" w:line="259" w:lineRule="auto"/>
        <w:contextualSpacing/>
        <w:rPr>
          <w:rFonts w:ascii="Times New Roman" w:eastAsia="Calibri" w:hAnsi="Times New Roman" w:cs="Times New Roman"/>
          <w:sz w:val="24"/>
          <w:szCs w:val="24"/>
        </w:rPr>
      </w:pPr>
      <w:r w:rsidRPr="0037643C">
        <w:rPr>
          <w:rFonts w:ascii="Times New Roman" w:eastAsia="Calibri" w:hAnsi="Times New Roman" w:cs="Times New Roman"/>
          <w:sz w:val="24"/>
          <w:szCs w:val="24"/>
        </w:rPr>
        <w:t>Sketch an orthographic and isometric drawing.</w:t>
      </w:r>
    </w:p>
    <w:p w:rsidR="00D60298" w:rsidRDefault="00D60298" w:rsidP="00D60298">
      <w:pPr>
        <w:spacing w:after="0" w:line="240" w:lineRule="auto"/>
        <w:rPr>
          <w:rFonts w:ascii="Times New Roman" w:hAnsi="Times New Roman" w:cs="Times New Roman"/>
          <w:color w:val="FF0000"/>
          <w:sz w:val="24"/>
          <w:szCs w:val="24"/>
        </w:rPr>
      </w:pPr>
    </w:p>
    <w:p w:rsidR="00E469C5" w:rsidRPr="0037643C" w:rsidRDefault="00E469C5" w:rsidP="00D60298">
      <w:pPr>
        <w:spacing w:after="0" w:line="240" w:lineRule="auto"/>
        <w:rPr>
          <w:rFonts w:ascii="Times New Roman" w:hAnsi="Times New Roman" w:cs="Times New Roman"/>
          <w:color w:val="FF0000"/>
          <w:sz w:val="24"/>
          <w:szCs w:val="24"/>
        </w:rPr>
      </w:pPr>
    </w:p>
    <w:p w:rsidR="00E75952" w:rsidRPr="0037643C"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37643C">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E469C5" w:rsidRPr="0037643C" w:rsidRDefault="00E469C5" w:rsidP="00A473B9">
      <w:pPr>
        <w:spacing w:after="0" w:line="240" w:lineRule="auto"/>
        <w:ind w:left="-360" w:firstLine="60"/>
        <w:rPr>
          <w:rFonts w:ascii="Times New Roman" w:hAnsi="Times New Roman" w:cs="Times New Roman"/>
          <w:color w:val="000000"/>
          <w:sz w:val="24"/>
          <w:szCs w:val="24"/>
        </w:rPr>
      </w:pPr>
    </w:p>
    <w:p w:rsidR="00E113E4" w:rsidRPr="0037643C" w:rsidRDefault="00E113E4" w:rsidP="00A473B9">
      <w:pPr>
        <w:pStyle w:val="Heading1"/>
        <w:numPr>
          <w:ilvl w:val="0"/>
          <w:numId w:val="7"/>
        </w:numPr>
        <w:rPr>
          <w:color w:val="000000"/>
        </w:rPr>
      </w:pPr>
      <w:r w:rsidRPr="0037643C">
        <w:rPr>
          <w:b/>
          <w:bCs/>
          <w:color w:val="000000"/>
        </w:rPr>
        <w:t xml:space="preserve">TEXTBOOKS AND OTHER REQUIRED MATERIALS </w:t>
      </w:r>
    </w:p>
    <w:p w:rsidR="00E113E4" w:rsidRPr="0037643C" w:rsidRDefault="00E113E4" w:rsidP="00A473B9">
      <w:pPr>
        <w:spacing w:after="0" w:line="240" w:lineRule="auto"/>
        <w:ind w:left="-360"/>
        <w:rPr>
          <w:rFonts w:ascii="Times New Roman" w:hAnsi="Times New Roman" w:cs="Times New Roman"/>
          <w:color w:val="000000"/>
          <w:sz w:val="24"/>
          <w:szCs w:val="24"/>
        </w:rPr>
      </w:pPr>
    </w:p>
    <w:p w:rsidR="00E113E4" w:rsidRPr="0037643C" w:rsidRDefault="00E113E4" w:rsidP="00A473B9">
      <w:pPr>
        <w:pStyle w:val="Heading1"/>
        <w:numPr>
          <w:ilvl w:val="0"/>
          <w:numId w:val="7"/>
        </w:numPr>
        <w:rPr>
          <w:color w:val="000000"/>
        </w:rPr>
      </w:pPr>
      <w:r w:rsidRPr="0037643C">
        <w:rPr>
          <w:b/>
          <w:bCs/>
          <w:color w:val="000000"/>
        </w:rPr>
        <w:lastRenderedPageBreak/>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E469C5" w:rsidRPr="0037643C" w:rsidRDefault="00E469C5" w:rsidP="00A473B9">
      <w:pPr>
        <w:spacing w:after="0" w:line="240" w:lineRule="auto"/>
        <w:ind w:left="-360" w:firstLine="120"/>
        <w:rPr>
          <w:rFonts w:ascii="Times New Roman" w:hAnsi="Times New Roman" w:cs="Times New Roman"/>
          <w:color w:val="000000"/>
          <w:sz w:val="24"/>
          <w:szCs w:val="24"/>
        </w:rPr>
      </w:pPr>
    </w:p>
    <w:p w:rsidR="00E113E4" w:rsidRPr="0037643C" w:rsidRDefault="00E113E4" w:rsidP="00A473B9">
      <w:pPr>
        <w:pStyle w:val="Heading1"/>
        <w:numPr>
          <w:ilvl w:val="0"/>
          <w:numId w:val="7"/>
        </w:numPr>
        <w:rPr>
          <w:color w:val="000000"/>
        </w:rPr>
      </w:pPr>
      <w:r w:rsidRPr="0037643C">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E469C5" w:rsidRPr="0037643C" w:rsidRDefault="00E469C5" w:rsidP="00A473B9">
      <w:pPr>
        <w:spacing w:after="0" w:line="240" w:lineRule="auto"/>
        <w:ind w:left="-360" w:firstLine="60"/>
        <w:rPr>
          <w:rFonts w:ascii="Times New Roman" w:hAnsi="Times New Roman" w:cs="Times New Roman"/>
          <w:color w:val="000000"/>
          <w:sz w:val="24"/>
          <w:szCs w:val="24"/>
        </w:rPr>
      </w:pPr>
    </w:p>
    <w:p w:rsidR="00E113E4" w:rsidRPr="0037643C" w:rsidRDefault="00E113E4" w:rsidP="00A473B9">
      <w:pPr>
        <w:pStyle w:val="Heading1"/>
        <w:numPr>
          <w:ilvl w:val="0"/>
          <w:numId w:val="7"/>
        </w:numPr>
        <w:rPr>
          <w:color w:val="000000"/>
        </w:rPr>
      </w:pPr>
      <w:r w:rsidRPr="0037643C">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E469C5" w:rsidRPr="0037643C" w:rsidRDefault="00E469C5" w:rsidP="00A473B9">
      <w:pPr>
        <w:spacing w:after="0" w:line="240" w:lineRule="auto"/>
        <w:ind w:left="-360" w:firstLine="120"/>
        <w:rPr>
          <w:rFonts w:ascii="Times New Roman" w:hAnsi="Times New Roman" w:cs="Times New Roman"/>
          <w:color w:val="000000"/>
          <w:sz w:val="24"/>
          <w:szCs w:val="24"/>
        </w:rPr>
      </w:pPr>
    </w:p>
    <w:p w:rsidR="00E113E4" w:rsidRPr="0037643C"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37643C">
        <w:rPr>
          <w:rFonts w:ascii="Times New Roman" w:hAnsi="Times New Roman" w:cs="Times New Roman"/>
          <w:b/>
          <w:bCs/>
          <w:color w:val="000000"/>
          <w:sz w:val="24"/>
          <w:szCs w:val="24"/>
        </w:rPr>
        <w:t xml:space="preserve">COURSE OUTLINE </w:t>
      </w:r>
    </w:p>
    <w:p w:rsidR="008A65F1" w:rsidRPr="0037643C" w:rsidRDefault="008A65F1" w:rsidP="00A473B9">
      <w:pPr>
        <w:spacing w:after="0" w:line="240" w:lineRule="auto"/>
        <w:ind w:left="-360"/>
        <w:rPr>
          <w:rFonts w:ascii="Times New Roman" w:hAnsi="Times New Roman" w:cs="Times New Roman"/>
          <w:sz w:val="24"/>
          <w:szCs w:val="24"/>
        </w:rPr>
      </w:pPr>
    </w:p>
    <w:sectPr w:rsidR="008A65F1" w:rsidRPr="0037643C" w:rsidSect="00376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EF395A"/>
    <w:multiLevelType w:val="hybridMultilevel"/>
    <w:tmpl w:val="FA4C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61EBC"/>
    <w:multiLevelType w:val="hybridMultilevel"/>
    <w:tmpl w:val="8ECE07C0"/>
    <w:lvl w:ilvl="0" w:tplc="2326CFE0">
      <w:start w:val="1"/>
      <w:numFmt w:val="upperLetter"/>
      <w:lvlText w:val="%1."/>
      <w:lvlJc w:val="left"/>
      <w:pPr>
        <w:ind w:left="720" w:hanging="360"/>
      </w:pPr>
      <w:rPr>
        <w:rFonts w:ascii="Times New Roman" w:eastAsia="Calibri" w:hAnsi="Times New Roman" w:cs="Times New Roman"/>
      </w:rPr>
    </w:lvl>
    <w:lvl w:ilvl="1" w:tplc="8B585356">
      <w:start w:val="1"/>
      <w:numFmt w:val="decimal"/>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4"/>
  </w:num>
  <w:num w:numId="5">
    <w:abstractNumId w:val="8"/>
  </w:num>
  <w:num w:numId="6">
    <w:abstractNumId w:val="0"/>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27222"/>
    <w:rsid w:val="00051C90"/>
    <w:rsid w:val="000C7334"/>
    <w:rsid w:val="001561BE"/>
    <w:rsid w:val="0017049C"/>
    <w:rsid w:val="002A2CC2"/>
    <w:rsid w:val="002E5D94"/>
    <w:rsid w:val="002F2525"/>
    <w:rsid w:val="0037643C"/>
    <w:rsid w:val="00387680"/>
    <w:rsid w:val="00594FD1"/>
    <w:rsid w:val="006059B0"/>
    <w:rsid w:val="00612E0F"/>
    <w:rsid w:val="00630CD0"/>
    <w:rsid w:val="00634D84"/>
    <w:rsid w:val="0064156E"/>
    <w:rsid w:val="006D7B1D"/>
    <w:rsid w:val="00714F32"/>
    <w:rsid w:val="00731418"/>
    <w:rsid w:val="008223DB"/>
    <w:rsid w:val="008A65F1"/>
    <w:rsid w:val="008C7C66"/>
    <w:rsid w:val="00921A1D"/>
    <w:rsid w:val="00A1238E"/>
    <w:rsid w:val="00A473B9"/>
    <w:rsid w:val="00AC6F92"/>
    <w:rsid w:val="00AD444B"/>
    <w:rsid w:val="00B35556"/>
    <w:rsid w:val="00B93CE4"/>
    <w:rsid w:val="00BF4323"/>
    <w:rsid w:val="00C02BF0"/>
    <w:rsid w:val="00C63012"/>
    <w:rsid w:val="00C91211"/>
    <w:rsid w:val="00D16D53"/>
    <w:rsid w:val="00D60298"/>
    <w:rsid w:val="00D60B11"/>
    <w:rsid w:val="00E100EB"/>
    <w:rsid w:val="00E113E4"/>
    <w:rsid w:val="00E158DC"/>
    <w:rsid w:val="00E33112"/>
    <w:rsid w:val="00E469C5"/>
    <w:rsid w:val="00E721C7"/>
    <w:rsid w:val="00E75952"/>
    <w:rsid w:val="00EB38F4"/>
    <w:rsid w:val="00F0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CE22"/>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D4E7-AFC5-45A5-B015-74CBA98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dcterms:created xsi:type="dcterms:W3CDTF">2016-02-18T14:25:00Z</dcterms:created>
  <dcterms:modified xsi:type="dcterms:W3CDTF">2018-05-02T15:12:00Z</dcterms:modified>
</cp:coreProperties>
</file>