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98280E">
        <w:rPr>
          <w:snapToGrid w:val="0"/>
        </w:rPr>
        <w:t>PHED 129</w:t>
      </w:r>
      <w:r w:rsidR="00247A6D">
        <w:rPr>
          <w:snapToGrid w:val="0"/>
        </w:rPr>
        <w:t>6</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98280E" w:rsidRPr="003B4831">
        <w:rPr>
          <w:snapToGrid w:val="0"/>
        </w:rPr>
        <w:t>Varsity Athletics-Soccer (Men)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7D3EDC">
        <w:rPr>
          <w:snapToGrid w:val="0"/>
        </w:rPr>
        <w:t>:</w:t>
      </w:r>
      <w:r w:rsidR="008543F9" w:rsidRPr="00861AAB">
        <w:rPr>
          <w:snapToGrid w:val="0"/>
        </w:rPr>
        <w:t xml:space="preserve"> </w:t>
      </w:r>
      <w:r w:rsidR="007D3EDC">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7D3EDC">
        <w:rPr>
          <w:snapToGrid w:val="0"/>
        </w:rPr>
        <w:t xml:space="preserve"> </w:t>
      </w:r>
      <w:r w:rsidR="007D3EDC" w:rsidRPr="0061676B">
        <w:rPr>
          <w:snapToGrid w:val="0"/>
        </w:rPr>
        <w:t xml:space="preserve">Concurrent participation in </w:t>
      </w:r>
      <w:r w:rsidR="0098280E">
        <w:rPr>
          <w:snapToGrid w:val="0"/>
        </w:rPr>
        <w:t>Soccer</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7D3EDC">
        <w:rPr>
          <w:snapToGrid w:val="0"/>
        </w:rPr>
        <w:t>Academics/</w:t>
      </w:r>
      <w:r w:rsidR="007D3EDC" w:rsidRPr="0061676B">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861AAB">
      <w:pPr>
        <w:ind w:left="2880" w:hanging="2160"/>
        <w:rPr>
          <w:snapToGrid w:val="0"/>
        </w:rPr>
      </w:pPr>
      <w:r w:rsidRPr="00861AAB">
        <w:rPr>
          <w:snapToGrid w:val="0"/>
        </w:rPr>
        <w:t>Course Description</w:t>
      </w:r>
      <w:r w:rsidR="00861AAB" w:rsidRPr="00861AAB">
        <w:rPr>
          <w:snapToGrid w:val="0"/>
        </w:rPr>
        <w:t>:</w:t>
      </w:r>
      <w:r w:rsidR="007D3EDC">
        <w:rPr>
          <w:snapToGrid w:val="0"/>
        </w:rPr>
        <w:t xml:space="preserve"> </w:t>
      </w:r>
      <w:r w:rsidR="007D3EDC" w:rsidRPr="0061676B">
        <w:rPr>
          <w:snapToGrid w:val="0"/>
        </w:rPr>
        <w:t>Credit is received for participation in intercollegiate athletics.</w:t>
      </w:r>
    </w:p>
    <w:p w:rsidR="00615192" w:rsidRPr="00D8374C" w:rsidRDefault="00615192">
      <w:pPr>
        <w:rPr>
          <w:snapToGrid w:val="0"/>
        </w:rPr>
      </w:pPr>
    </w:p>
    <w:p w:rsidR="00615192" w:rsidRPr="00D8374C" w:rsidRDefault="00615192">
      <w:pPr>
        <w:rPr>
          <w:snapToGrid w:val="0"/>
          <w:u w:val="single"/>
        </w:rPr>
      </w:pPr>
      <w:bookmarkStart w:id="0" w:name="_GoBack"/>
      <w:bookmarkEnd w:id="0"/>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8280E" w:rsidRDefault="0098280E" w:rsidP="0098280E">
      <w:pPr>
        <w:ind w:left="720"/>
        <w:rPr>
          <w:snapToGrid w:val="0"/>
        </w:rPr>
      </w:pPr>
    </w:p>
    <w:p w:rsidR="0098280E" w:rsidRPr="003B4831" w:rsidRDefault="0098280E" w:rsidP="0098280E">
      <w:pPr>
        <w:ind w:left="720"/>
        <w:rPr>
          <w:snapToGrid w:val="0"/>
        </w:rPr>
      </w:pPr>
      <w:r w:rsidRPr="003B4831">
        <w:rPr>
          <w:snapToGrid w:val="0"/>
        </w:rPr>
        <w:t xml:space="preserve">The purpose of this course is to train and teach the student athlete. This course will give them every opportunity to participate on a collegiate level. The contents of this course </w:t>
      </w:r>
      <w:r w:rsidRPr="003B4831">
        <w:rPr>
          <w:snapToGrid w:val="0"/>
        </w:rPr>
        <w:lastRenderedPageBreak/>
        <w:t>contain techniques of all the skills necessary to achieve success for both the individual as well as the team through sport.</w:t>
      </w:r>
    </w:p>
    <w:p w:rsidR="0098280E" w:rsidRPr="003B4831" w:rsidRDefault="0098280E" w:rsidP="0098280E">
      <w:pPr>
        <w:ind w:left="720"/>
        <w:rPr>
          <w:snapToGrid w:val="0"/>
        </w:rPr>
      </w:pPr>
    </w:p>
    <w:p w:rsidR="0098280E" w:rsidRPr="003B4831" w:rsidRDefault="0098280E" w:rsidP="0098280E">
      <w:pPr>
        <w:ind w:left="720"/>
        <w:rPr>
          <w:snapToGrid w:val="0"/>
        </w:rPr>
      </w:pPr>
      <w:r w:rsidRPr="003B4831">
        <w:rPr>
          <w:snapToGrid w:val="0"/>
        </w:rPr>
        <w:t>This course is an approved general education course at BCC, which can be used to fulfill health, Physical Education, and Recreation activity course requirement or elective. It can be used for credit for BCC graduation, and transfer to institutions of higher education.</w:t>
      </w:r>
    </w:p>
    <w:p w:rsidR="0098280E" w:rsidRPr="003B4831" w:rsidRDefault="0098280E" w:rsidP="0098280E">
      <w:pPr>
        <w:ind w:left="720"/>
        <w:rPr>
          <w:snapToGrid w:val="0"/>
        </w:rPr>
      </w:pPr>
    </w:p>
    <w:p w:rsidR="0098280E" w:rsidRPr="003B4831" w:rsidRDefault="0098280E" w:rsidP="0098280E">
      <w:pPr>
        <w:ind w:left="720"/>
        <w:rPr>
          <w:snapToGrid w:val="0"/>
        </w:rPr>
      </w:pPr>
      <w:r w:rsidRPr="003B4831">
        <w:rPr>
          <w:snapToGrid w:val="0"/>
        </w:rPr>
        <w:t>The transferability of all college courses will vary among institutions, and perhaps even</w:t>
      </w:r>
      <w:r>
        <w:rPr>
          <w:snapToGrid w:val="0"/>
        </w:rPr>
        <w:t xml:space="preserve"> </w:t>
      </w:r>
      <w:r w:rsidRPr="003B4831">
        <w:rPr>
          <w:snapToGrid w:val="0"/>
        </w:rPr>
        <w:t>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7D3EDC" w:rsidRPr="0098280E" w:rsidRDefault="00861AAB" w:rsidP="0098280E">
      <w:pPr>
        <w:pStyle w:val="Default"/>
        <w:spacing w:before="200"/>
        <w:ind w:left="720"/>
      </w:pPr>
      <w:r w:rsidRPr="00861AAB">
        <w:t xml:space="preserve">Course Outcomes, Competencies, and Supplemental Competencies </w:t>
      </w:r>
    </w:p>
    <w:p w:rsidR="0098280E" w:rsidRPr="003B4831" w:rsidRDefault="0098280E" w:rsidP="0098280E">
      <w:pPr>
        <w:rPr>
          <w:snapToGrid w:val="0"/>
        </w:rPr>
      </w:pPr>
    </w:p>
    <w:p w:rsidR="0098280E" w:rsidRDefault="0098280E" w:rsidP="0098280E">
      <w:pPr>
        <w:numPr>
          <w:ilvl w:val="0"/>
          <w:numId w:val="11"/>
        </w:numPr>
        <w:ind w:left="1080"/>
        <w:rPr>
          <w:snapToGrid w:val="0"/>
        </w:rPr>
      </w:pPr>
      <w:r w:rsidRPr="003B4831">
        <w:rPr>
          <w:snapToGrid w:val="0"/>
        </w:rPr>
        <w:t>Provide the student athlete the opportunity to learn and understand the rules of the sport.</w:t>
      </w:r>
    </w:p>
    <w:p w:rsidR="0098280E" w:rsidRPr="0098280E" w:rsidRDefault="0098280E" w:rsidP="0098280E">
      <w:pPr>
        <w:numPr>
          <w:ilvl w:val="1"/>
          <w:numId w:val="11"/>
        </w:numPr>
        <w:rPr>
          <w:snapToGrid w:val="0"/>
        </w:rPr>
      </w:pPr>
      <w:r w:rsidRPr="003B4831">
        <w:rPr>
          <w:snapToGrid w:val="0"/>
        </w:rPr>
        <w:t>Describe and demonstrate straight-ahead dribbling,</w:t>
      </w:r>
      <w:r>
        <w:rPr>
          <w:snapToGrid w:val="0"/>
        </w:rPr>
        <w:t xml:space="preserve"> dribbling moves, </w:t>
      </w:r>
      <w:proofErr w:type="gramStart"/>
      <w:r>
        <w:rPr>
          <w:snapToGrid w:val="0"/>
        </w:rPr>
        <w:t>chops</w:t>
      </w:r>
      <w:proofErr w:type="gramEnd"/>
      <w:r>
        <w:rPr>
          <w:snapToGrid w:val="0"/>
        </w:rPr>
        <w:t xml:space="preserve">, inside </w:t>
      </w:r>
      <w:r w:rsidRPr="003B4831">
        <w:rPr>
          <w:snapToGrid w:val="0"/>
        </w:rPr>
        <w:t>cut, and fakes &amp; feints.</w:t>
      </w:r>
    </w:p>
    <w:p w:rsidR="0098280E" w:rsidRDefault="0098280E" w:rsidP="0098280E">
      <w:pPr>
        <w:numPr>
          <w:ilvl w:val="0"/>
          <w:numId w:val="11"/>
        </w:numPr>
        <w:ind w:left="1080"/>
        <w:rPr>
          <w:snapToGrid w:val="0"/>
        </w:rPr>
      </w:pPr>
      <w:r w:rsidRPr="003B4831">
        <w:rPr>
          <w:snapToGrid w:val="0"/>
        </w:rPr>
        <w:t>To teach the correct techniques and physical skills of the position desired.</w:t>
      </w:r>
    </w:p>
    <w:p w:rsidR="0098280E" w:rsidRPr="003B4831" w:rsidRDefault="0098280E" w:rsidP="0098280E">
      <w:pPr>
        <w:numPr>
          <w:ilvl w:val="1"/>
          <w:numId w:val="11"/>
        </w:numPr>
        <w:rPr>
          <w:snapToGrid w:val="0"/>
        </w:rPr>
      </w:pPr>
      <w:r w:rsidRPr="003B4831">
        <w:rPr>
          <w:snapToGrid w:val="0"/>
        </w:rPr>
        <w:t>Correctly demonstrate passing, receiving, shielding, and heading.</w:t>
      </w:r>
    </w:p>
    <w:p w:rsidR="0098280E" w:rsidRPr="0098280E" w:rsidRDefault="0098280E" w:rsidP="0098280E">
      <w:pPr>
        <w:numPr>
          <w:ilvl w:val="1"/>
          <w:numId w:val="11"/>
        </w:numPr>
        <w:rPr>
          <w:snapToGrid w:val="0"/>
        </w:rPr>
      </w:pPr>
      <w:r w:rsidRPr="003B4831">
        <w:rPr>
          <w:snapToGrid w:val="0"/>
        </w:rPr>
        <w:t>Execute the instep drive, the laces kick and the lofted kick</w:t>
      </w:r>
    </w:p>
    <w:p w:rsidR="0098280E" w:rsidRDefault="0098280E" w:rsidP="0098280E">
      <w:pPr>
        <w:numPr>
          <w:ilvl w:val="0"/>
          <w:numId w:val="11"/>
        </w:numPr>
        <w:ind w:left="1080"/>
        <w:rPr>
          <w:snapToGrid w:val="0"/>
        </w:rPr>
      </w:pPr>
      <w:r w:rsidRPr="003B4831">
        <w:rPr>
          <w:snapToGrid w:val="0"/>
        </w:rPr>
        <w:t>To provide the opportunity to learn the importance of mental attitudes and the positive way of competing.</w:t>
      </w:r>
    </w:p>
    <w:p w:rsidR="0098280E" w:rsidRPr="0098280E" w:rsidRDefault="0098280E" w:rsidP="0098280E">
      <w:pPr>
        <w:numPr>
          <w:ilvl w:val="1"/>
          <w:numId w:val="11"/>
        </w:numPr>
        <w:rPr>
          <w:snapToGrid w:val="0"/>
        </w:rPr>
      </w:pPr>
      <w:r w:rsidRPr="003B4831">
        <w:rPr>
          <w:snapToGrid w:val="0"/>
        </w:rPr>
        <w:t>Play the game as a team, understanding the importance of everyone working as one unit in a team sport.</w:t>
      </w:r>
    </w:p>
    <w:p w:rsidR="0098280E" w:rsidRDefault="0098280E" w:rsidP="0098280E">
      <w:pPr>
        <w:numPr>
          <w:ilvl w:val="0"/>
          <w:numId w:val="11"/>
        </w:numPr>
        <w:ind w:left="1080"/>
        <w:rPr>
          <w:snapToGrid w:val="0"/>
        </w:rPr>
      </w:pPr>
      <w:r w:rsidRPr="003B4831">
        <w:rPr>
          <w:snapToGrid w:val="0"/>
        </w:rPr>
        <w:t>To guide individuals into a (unit) team for reasons of growth and competition.</w:t>
      </w:r>
    </w:p>
    <w:p w:rsidR="0098280E" w:rsidRPr="0098280E" w:rsidRDefault="0098280E" w:rsidP="0098280E">
      <w:pPr>
        <w:numPr>
          <w:ilvl w:val="1"/>
          <w:numId w:val="11"/>
        </w:numPr>
        <w:rPr>
          <w:snapToGrid w:val="0"/>
        </w:rPr>
      </w:pPr>
      <w:r w:rsidRPr="003B4831">
        <w:rPr>
          <w:snapToGrid w:val="0"/>
        </w:rPr>
        <w:t>Demonstrate the communication and skills needed to effectively defend and</w:t>
      </w:r>
      <w:r>
        <w:rPr>
          <w:snapToGrid w:val="0"/>
        </w:rPr>
        <w:t xml:space="preserve"> </w:t>
      </w:r>
      <w:r w:rsidRPr="003B4831">
        <w:rPr>
          <w:snapToGrid w:val="0"/>
        </w:rPr>
        <w:t xml:space="preserve">attack. </w:t>
      </w:r>
    </w:p>
    <w:p w:rsidR="0098280E" w:rsidRDefault="0098280E" w:rsidP="0098280E">
      <w:pPr>
        <w:numPr>
          <w:ilvl w:val="0"/>
          <w:numId w:val="11"/>
        </w:numPr>
        <w:ind w:left="1080"/>
        <w:rPr>
          <w:snapToGrid w:val="0"/>
        </w:rPr>
      </w:pPr>
      <w:r w:rsidRPr="003B4831">
        <w:rPr>
          <w:snapToGrid w:val="0"/>
        </w:rPr>
        <w:t>Stress the values of lifetime sports through training and participation.</w:t>
      </w:r>
    </w:p>
    <w:p w:rsidR="0098280E" w:rsidRPr="0098280E" w:rsidRDefault="0098280E" w:rsidP="0098280E">
      <w:pPr>
        <w:numPr>
          <w:ilvl w:val="1"/>
          <w:numId w:val="11"/>
        </w:numPr>
        <w:rPr>
          <w:snapToGrid w:val="0"/>
        </w:rPr>
      </w:pPr>
      <w:r w:rsidRPr="003B4831">
        <w:rPr>
          <w:snapToGrid w:val="0"/>
        </w:rPr>
        <w:t>Demonstrate knowledge of throw-ins, restarts</w:t>
      </w:r>
      <w:r>
        <w:rPr>
          <w:snapToGrid w:val="0"/>
        </w:rPr>
        <w:t xml:space="preserve">, stretching routines, on-field </w:t>
      </w:r>
      <w:r w:rsidRPr="003B4831">
        <w:rPr>
          <w:snapToGrid w:val="0"/>
        </w:rPr>
        <w:t>communication, and the basic rules of the game.</w:t>
      </w: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lastRenderedPageBreak/>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Default="00C26A9D">
      <w:pPr>
        <w:ind w:left="2880" w:hanging="2160"/>
        <w:rPr>
          <w:i/>
          <w:iCs/>
          <w:szCs w:val="24"/>
        </w:rPr>
      </w:pPr>
    </w:p>
    <w:p w:rsidR="007D3EDC" w:rsidRPr="00D8374C" w:rsidRDefault="007D3EDC">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79F" w:rsidRDefault="005D379F" w:rsidP="001F0C6D">
      <w:r>
        <w:separator/>
      </w:r>
    </w:p>
  </w:endnote>
  <w:endnote w:type="continuationSeparator" w:id="0">
    <w:p w:rsidR="005D379F" w:rsidRDefault="005D379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79F" w:rsidRDefault="005D379F" w:rsidP="001F0C6D">
      <w:r>
        <w:separator/>
      </w:r>
    </w:p>
  </w:footnote>
  <w:footnote w:type="continuationSeparator" w:id="0">
    <w:p w:rsidR="005D379F" w:rsidRDefault="005D379F"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EC550A"/>
    <w:multiLevelType w:val="hybridMultilevel"/>
    <w:tmpl w:val="F3BC11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35245"/>
    <w:multiLevelType w:val="hybridMultilevel"/>
    <w:tmpl w:val="DBD05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B0676D"/>
    <w:multiLevelType w:val="hybridMultilevel"/>
    <w:tmpl w:val="307A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465022"/>
    <w:multiLevelType w:val="hybridMultilevel"/>
    <w:tmpl w:val="E8E2A38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6A256AA9"/>
    <w:multiLevelType w:val="hybridMultilevel"/>
    <w:tmpl w:val="541E9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3"/>
  </w:num>
  <w:num w:numId="5">
    <w:abstractNumId w:val="9"/>
  </w:num>
  <w:num w:numId="6">
    <w:abstractNumId w:val="4"/>
  </w:num>
  <w:num w:numId="7">
    <w:abstractNumId w:val="0"/>
  </w:num>
  <w:num w:numId="8">
    <w:abstractNumId w:val="8"/>
  </w:num>
  <w:num w:numId="9">
    <w:abstractNumId w:val="2"/>
  </w:num>
  <w:num w:numId="10">
    <w:abstractNumId w:val="7"/>
  </w:num>
  <w:num w:numId="11">
    <w:abstractNumId w:val="1"/>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47A6D"/>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32E81"/>
    <w:rsid w:val="00537FC6"/>
    <w:rsid w:val="00552DDD"/>
    <w:rsid w:val="005600B8"/>
    <w:rsid w:val="005D379F"/>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D3EDC"/>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80E"/>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04032F-D510-4197-9B29-87F469C9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9F919B-C4E5-4D62-8564-9C97F227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4256</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2016-07-12T17:50:00Z</dcterms:created>
  <dcterms:modified xsi:type="dcterms:W3CDTF">2016-07-12T17:50:00Z</dcterms:modified>
</cp:coreProperties>
</file>