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7D3EDC">
        <w:rPr>
          <w:snapToGrid w:val="0"/>
        </w:rPr>
        <w:t>PHED 1293</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7D3EDC" w:rsidRPr="0061676B">
        <w:rPr>
          <w:snapToGrid w:val="0"/>
        </w:rPr>
        <w:t>Varsity Athletics-Volleyball</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7D3EDC">
        <w:rPr>
          <w:snapToGrid w:val="0"/>
        </w:rPr>
        <w:t>:</w:t>
      </w:r>
      <w:r w:rsidR="008543F9" w:rsidRPr="00861AAB">
        <w:rPr>
          <w:snapToGrid w:val="0"/>
        </w:rPr>
        <w:t xml:space="preserve"> </w:t>
      </w:r>
      <w:r w:rsidR="007D3EDC">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7D3EDC">
        <w:rPr>
          <w:snapToGrid w:val="0"/>
        </w:rPr>
        <w:t xml:space="preserve"> </w:t>
      </w:r>
      <w:r w:rsidR="007D3EDC" w:rsidRPr="0061676B">
        <w:rPr>
          <w:snapToGrid w:val="0"/>
        </w:rPr>
        <w:t>Concurrent participation in Volleyball</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7D3EDC">
        <w:rPr>
          <w:snapToGrid w:val="0"/>
        </w:rPr>
        <w:t>Academics/</w:t>
      </w:r>
      <w:r w:rsidR="007D3EDC" w:rsidRPr="0061676B">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861AAB">
      <w:pPr>
        <w:ind w:left="2880" w:hanging="2160"/>
        <w:rPr>
          <w:snapToGrid w:val="0"/>
        </w:rPr>
      </w:pPr>
      <w:r w:rsidRPr="00861AAB">
        <w:rPr>
          <w:snapToGrid w:val="0"/>
        </w:rPr>
        <w:t>Course Description</w:t>
      </w:r>
      <w:r w:rsidR="00861AAB" w:rsidRPr="00861AAB">
        <w:rPr>
          <w:snapToGrid w:val="0"/>
        </w:rPr>
        <w:t>:</w:t>
      </w:r>
      <w:r w:rsidR="007D3EDC">
        <w:rPr>
          <w:snapToGrid w:val="0"/>
        </w:rPr>
        <w:t xml:space="preserve"> </w:t>
      </w:r>
      <w:r w:rsidR="007D3EDC" w:rsidRPr="0061676B">
        <w:rPr>
          <w:snapToGrid w:val="0"/>
        </w:rPr>
        <w:t>Credit is received for participation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7D3EDC" w:rsidRPr="0061676B" w:rsidRDefault="007D3EDC" w:rsidP="007D3EDC">
      <w:pPr>
        <w:ind w:left="720"/>
        <w:rPr>
          <w:snapToGrid w:val="0"/>
        </w:rPr>
      </w:pPr>
      <w:r w:rsidRPr="0061676B">
        <w:rPr>
          <w:snapToGrid w:val="0"/>
        </w:rPr>
        <w:t>The purpose of this course is to train and teach the student-athlete.  This course will give them every opportunity to participate on a collegiate level of volleyball competition.</w:t>
      </w:r>
    </w:p>
    <w:p w:rsidR="007D3EDC" w:rsidRPr="0061676B" w:rsidRDefault="007D3EDC" w:rsidP="007D3EDC">
      <w:pPr>
        <w:ind w:left="720"/>
        <w:rPr>
          <w:snapToGrid w:val="0"/>
        </w:rPr>
      </w:pPr>
    </w:p>
    <w:p w:rsidR="007D3EDC" w:rsidRPr="0061676B" w:rsidRDefault="007D3EDC" w:rsidP="007D3EDC">
      <w:pPr>
        <w:ind w:left="720"/>
        <w:rPr>
          <w:snapToGrid w:val="0"/>
        </w:rPr>
      </w:pPr>
      <w:r w:rsidRPr="0061676B">
        <w:rPr>
          <w:snapToGrid w:val="0"/>
        </w:rPr>
        <w:lastRenderedPageBreak/>
        <w:t>Varsity Volleyball is an approved general education course at BCC, which can be used to fulfill one of the Physical Education activity requirements or elective.  It can be used for credit for BCC Graduation, and transfer to institutions of higher education.</w:t>
      </w:r>
    </w:p>
    <w:p w:rsidR="007D3EDC" w:rsidRPr="0061676B" w:rsidRDefault="007D3EDC" w:rsidP="007D3EDC">
      <w:pPr>
        <w:ind w:left="720"/>
        <w:rPr>
          <w:snapToGrid w:val="0"/>
        </w:rPr>
      </w:pPr>
    </w:p>
    <w:p w:rsidR="007D3EDC" w:rsidRPr="0061676B" w:rsidRDefault="007D3EDC" w:rsidP="007D3EDC">
      <w:pPr>
        <w:ind w:left="720"/>
        <w:rPr>
          <w:snapToGrid w:val="0"/>
        </w:rPr>
      </w:pPr>
      <w:r w:rsidRPr="0061676B">
        <w:rPr>
          <w:snapToGrid w:val="0"/>
        </w:rPr>
        <w:t>The transferability of all college courses will vary among institutions, and perhaps even</w:t>
      </w:r>
      <w:r>
        <w:rPr>
          <w:snapToGrid w:val="0"/>
        </w:rPr>
        <w:t xml:space="preserve"> </w:t>
      </w:r>
      <w:r w:rsidRPr="0061676B">
        <w:rPr>
          <w:snapToGrid w:val="0"/>
        </w:rPr>
        <w:t>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7D3EDC" w:rsidRPr="0061676B" w:rsidRDefault="007D3EDC" w:rsidP="007D3EDC">
      <w:pPr>
        <w:rPr>
          <w:snapToGrid w:val="0"/>
        </w:rPr>
      </w:pPr>
    </w:p>
    <w:p w:rsidR="007D3EDC" w:rsidRDefault="007D3EDC" w:rsidP="007D3EDC">
      <w:pPr>
        <w:numPr>
          <w:ilvl w:val="0"/>
          <w:numId w:val="8"/>
        </w:numPr>
        <w:ind w:left="1080"/>
        <w:rPr>
          <w:snapToGrid w:val="0"/>
        </w:rPr>
      </w:pPr>
      <w:r w:rsidRPr="0061676B">
        <w:rPr>
          <w:snapToGrid w:val="0"/>
        </w:rPr>
        <w:t>To provide the student-athlete with the knowledge needed to compete at the collegiate level of volleyball competition.</w:t>
      </w:r>
    </w:p>
    <w:p w:rsidR="007D3EDC" w:rsidRPr="0061676B" w:rsidRDefault="007D3EDC" w:rsidP="007D3EDC">
      <w:pPr>
        <w:numPr>
          <w:ilvl w:val="1"/>
          <w:numId w:val="8"/>
        </w:numPr>
        <w:rPr>
          <w:snapToGrid w:val="0"/>
        </w:rPr>
      </w:pPr>
      <w:r w:rsidRPr="0061676B">
        <w:rPr>
          <w:snapToGrid w:val="0"/>
        </w:rPr>
        <w:t>Learn and understand how to play the game of volleyball as a team by performing collaboratively in the group.  The team will demonstrate various offensive and defensive systems.</w:t>
      </w:r>
    </w:p>
    <w:p w:rsidR="007D3EDC" w:rsidRPr="0061676B" w:rsidRDefault="007D3EDC" w:rsidP="007D3EDC">
      <w:pPr>
        <w:numPr>
          <w:ilvl w:val="1"/>
          <w:numId w:val="8"/>
        </w:numPr>
        <w:rPr>
          <w:snapToGrid w:val="0"/>
        </w:rPr>
      </w:pPr>
      <w:r w:rsidRPr="0061676B">
        <w:rPr>
          <w:snapToGrid w:val="0"/>
        </w:rPr>
        <w:t>Understand, describe, and demonstrate the different skills of serving, passing, setting, spiking, and blocking.  The team will demonstrate safe and correct mechanics as they relate to team strategies and success.</w:t>
      </w:r>
    </w:p>
    <w:p w:rsidR="007D3EDC" w:rsidRPr="0061676B" w:rsidRDefault="007D3EDC" w:rsidP="007D3EDC">
      <w:pPr>
        <w:rPr>
          <w:snapToGrid w:val="0"/>
        </w:rPr>
      </w:pPr>
    </w:p>
    <w:p w:rsidR="007D3EDC" w:rsidRDefault="007D3EDC" w:rsidP="007D3EDC">
      <w:pPr>
        <w:numPr>
          <w:ilvl w:val="0"/>
          <w:numId w:val="8"/>
        </w:numPr>
        <w:ind w:left="1080"/>
        <w:rPr>
          <w:snapToGrid w:val="0"/>
        </w:rPr>
      </w:pPr>
      <w:r w:rsidRPr="0061676B">
        <w:rPr>
          <w:snapToGrid w:val="0"/>
        </w:rPr>
        <w:t>To improve the skill level of the student through p</w:t>
      </w:r>
      <w:r>
        <w:rPr>
          <w:snapToGrid w:val="0"/>
        </w:rPr>
        <w:t>ractice and competition.</w:t>
      </w:r>
      <w:r w:rsidRPr="0061676B">
        <w:rPr>
          <w:snapToGrid w:val="0"/>
        </w:rPr>
        <w:t xml:space="preserve"> This would give the student a chance to continue her education and career at a 4-year college, if she so desired.</w:t>
      </w:r>
    </w:p>
    <w:p w:rsidR="007D3EDC" w:rsidRDefault="007D3EDC" w:rsidP="007D3EDC">
      <w:pPr>
        <w:numPr>
          <w:ilvl w:val="1"/>
          <w:numId w:val="8"/>
        </w:numPr>
        <w:rPr>
          <w:snapToGrid w:val="0"/>
        </w:rPr>
      </w:pPr>
      <w:r w:rsidRPr="0061676B">
        <w:rPr>
          <w:snapToGrid w:val="0"/>
        </w:rPr>
        <w:t>Demonstrate, understand, and appreciate the interpersonal and group dynamics, cultural diversity, and role acceptance as it relates to working collaboratively on the team.</w:t>
      </w:r>
    </w:p>
    <w:p w:rsidR="007D3EDC" w:rsidRPr="007D3EDC" w:rsidRDefault="007D3EDC" w:rsidP="007D3EDC">
      <w:pPr>
        <w:numPr>
          <w:ilvl w:val="1"/>
          <w:numId w:val="8"/>
        </w:numPr>
        <w:rPr>
          <w:snapToGrid w:val="0"/>
        </w:rPr>
      </w:pPr>
      <w:r w:rsidRPr="0061676B">
        <w:rPr>
          <w:snapToGrid w:val="0"/>
        </w:rPr>
        <w:t>Communicate effectively with coaches relating to the recruiting process and be willing to make supportive decisions in a timely manner.</w:t>
      </w:r>
    </w:p>
    <w:p w:rsidR="007D3EDC" w:rsidRPr="0061676B" w:rsidRDefault="007D3EDC" w:rsidP="007D3EDC">
      <w:pPr>
        <w:ind w:left="1080"/>
        <w:rPr>
          <w:snapToGrid w:val="0"/>
        </w:rPr>
      </w:pPr>
    </w:p>
    <w:p w:rsidR="007D3EDC" w:rsidRDefault="007D3EDC" w:rsidP="007D3EDC">
      <w:pPr>
        <w:numPr>
          <w:ilvl w:val="0"/>
          <w:numId w:val="8"/>
        </w:numPr>
        <w:ind w:left="1080"/>
        <w:rPr>
          <w:snapToGrid w:val="0"/>
        </w:rPr>
      </w:pPr>
      <w:r w:rsidRPr="0061676B">
        <w:rPr>
          <w:snapToGrid w:val="0"/>
        </w:rPr>
        <w:t xml:space="preserve">To be one of the top volleyball teams in the </w:t>
      </w:r>
      <w:r>
        <w:rPr>
          <w:snapToGrid w:val="0"/>
        </w:rPr>
        <w:t xml:space="preserve">Jayhawk Western Division and in </w:t>
      </w:r>
      <w:r w:rsidRPr="0061676B">
        <w:rPr>
          <w:snapToGrid w:val="0"/>
        </w:rPr>
        <w:t>Region VI.</w:t>
      </w:r>
    </w:p>
    <w:p w:rsidR="007D3EDC" w:rsidRDefault="007D3EDC" w:rsidP="007D3EDC">
      <w:pPr>
        <w:numPr>
          <w:ilvl w:val="1"/>
          <w:numId w:val="8"/>
        </w:numPr>
        <w:rPr>
          <w:snapToGrid w:val="0"/>
        </w:rPr>
      </w:pPr>
      <w:r w:rsidRPr="0061676B">
        <w:rPr>
          <w:snapToGrid w:val="0"/>
        </w:rPr>
        <w:t>Demonstrate, understand, and appreciate the value of goal setting and positive attitudes as they relate to team success.</w:t>
      </w:r>
    </w:p>
    <w:p w:rsidR="007D3EDC" w:rsidRPr="007D3EDC" w:rsidRDefault="007D3EDC" w:rsidP="007D3EDC">
      <w:pPr>
        <w:numPr>
          <w:ilvl w:val="1"/>
          <w:numId w:val="8"/>
        </w:numPr>
        <w:rPr>
          <w:snapToGrid w:val="0"/>
        </w:rPr>
      </w:pPr>
      <w:r w:rsidRPr="0061676B">
        <w:rPr>
          <w:snapToGrid w:val="0"/>
        </w:rPr>
        <w:t>Learn and understand how to keep and interpret statistics as they relate to volleyball data.</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Default="00C26A9D">
      <w:pPr>
        <w:ind w:left="2880" w:hanging="2160"/>
        <w:rPr>
          <w:i/>
          <w:iCs/>
          <w:szCs w:val="24"/>
        </w:rPr>
      </w:pPr>
    </w:p>
    <w:p w:rsidR="007D3EDC" w:rsidRPr="00D8374C" w:rsidRDefault="007D3EDC">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D" w:rsidRDefault="000C2FFD" w:rsidP="001F0C6D">
      <w:r>
        <w:separator/>
      </w:r>
    </w:p>
  </w:endnote>
  <w:endnote w:type="continuationSeparator" w:id="0">
    <w:p w:rsidR="000C2FFD" w:rsidRDefault="000C2FFD"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D" w:rsidRDefault="000C2FFD" w:rsidP="001F0C6D">
      <w:r>
        <w:separator/>
      </w:r>
    </w:p>
  </w:footnote>
  <w:footnote w:type="continuationSeparator" w:id="0">
    <w:p w:rsidR="000C2FFD" w:rsidRDefault="000C2FFD"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35245"/>
    <w:multiLevelType w:val="hybridMultilevel"/>
    <w:tmpl w:val="DBD05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B0676D"/>
    <w:multiLevelType w:val="hybridMultilevel"/>
    <w:tmpl w:val="307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465022"/>
    <w:multiLevelType w:val="hybridMultilevel"/>
    <w:tmpl w:val="E8E2A3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9"/>
  </w:num>
  <w:num w:numId="2">
    <w:abstractNumId w:val="5"/>
  </w:num>
  <w:num w:numId="3">
    <w:abstractNumId w:val="4"/>
  </w:num>
  <w:num w:numId="4">
    <w:abstractNumId w:val="2"/>
  </w:num>
  <w:num w:numId="5">
    <w:abstractNumId w:val="8"/>
  </w:num>
  <w:num w:numId="6">
    <w:abstractNumId w:val="3"/>
  </w:num>
  <w:num w:numId="7">
    <w:abstractNumId w:val="0"/>
  </w:num>
  <w:num w:numId="8">
    <w:abstractNumId w:val="7"/>
  </w:num>
  <w:num w:numId="9">
    <w:abstractNumId w:val="1"/>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2FFD"/>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D3EDC"/>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04032F-D510-4197-9B29-87F469C9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3DB950-6B15-49C4-8F0C-5AAA0D69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4463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2016-07-12T17:21:00Z</dcterms:created>
  <dcterms:modified xsi:type="dcterms:W3CDTF">2016-07-12T17:21:00Z</dcterms:modified>
</cp:coreProperties>
</file>