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3635" w:right="2761" w:hanging="797"/>
      </w:pPr>
      <w:r>
        <w:rPr/>
        <w:t>BARTON COMMUNITY COLLEGE COURSE SYLLABUS</w:t>
      </w:r>
    </w:p>
    <w:p>
      <w:pPr>
        <w:pStyle w:val="BodyText"/>
        <w:rPr>
          <w:b/>
          <w:sz w:val="26"/>
        </w:rPr>
      </w:pPr>
    </w:p>
    <w:p>
      <w:pPr>
        <w:pStyle w:val="ListParagraph"/>
        <w:numPr>
          <w:ilvl w:val="0"/>
          <w:numId w:val="1"/>
        </w:numPr>
        <w:tabs>
          <w:tab w:pos="839" w:val="left" w:leader="none"/>
          <w:tab w:pos="840" w:val="left" w:leader="none"/>
        </w:tabs>
        <w:spacing w:line="240" w:lineRule="auto" w:before="181" w:after="0"/>
        <w:ind w:left="840" w:right="0" w:hanging="720"/>
        <w:jc w:val="left"/>
        <w:rPr>
          <w:b/>
          <w:sz w:val="24"/>
        </w:rPr>
      </w:pPr>
      <w:r>
        <w:rPr>
          <w:b/>
          <w:sz w:val="24"/>
        </w:rPr>
        <w:t>GENERAL COURSE</w:t>
      </w:r>
      <w:r>
        <w:rPr>
          <w:b/>
          <w:spacing w:val="-14"/>
          <w:sz w:val="24"/>
        </w:rPr>
        <w:t> </w:t>
      </w:r>
      <w:r>
        <w:rPr>
          <w:b/>
          <w:sz w:val="24"/>
        </w:rPr>
        <w:t>INFORMATION</w:t>
      </w:r>
    </w:p>
    <w:p>
      <w:pPr>
        <w:pStyle w:val="BodyText"/>
        <w:spacing w:before="194"/>
        <w:ind w:left="839"/>
      </w:pPr>
      <w:r>
        <w:rPr>
          <w:u w:val="single"/>
        </w:rPr>
        <w:t>Course Number</w:t>
      </w:r>
      <w:r>
        <w:rPr/>
        <w:t>: PHED 1242</w:t>
      </w:r>
    </w:p>
    <w:p>
      <w:pPr>
        <w:pStyle w:val="BodyText"/>
        <w:ind w:left="840" w:right="1915"/>
      </w:pPr>
      <w:r>
        <w:rPr>
          <w:u w:val="single"/>
        </w:rPr>
        <w:t>Course Title</w:t>
      </w:r>
      <w:r>
        <w:rPr/>
        <w:t>: Introduction to Health, Physical Education &amp; Recreation </w:t>
      </w:r>
      <w:r>
        <w:rPr>
          <w:u w:val="single"/>
        </w:rPr>
        <w:t>Credit Hours</w:t>
      </w:r>
      <w:r>
        <w:rPr/>
        <w:t>: 3</w:t>
      </w:r>
    </w:p>
    <w:p>
      <w:pPr>
        <w:pStyle w:val="BodyText"/>
        <w:ind w:left="840"/>
      </w:pPr>
      <w:r>
        <w:rPr>
          <w:u w:val="single"/>
        </w:rPr>
        <w:t>Prerequisites</w:t>
      </w:r>
      <w:r>
        <w:rPr/>
        <w:t>: None</w:t>
      </w:r>
    </w:p>
    <w:p>
      <w:pPr>
        <w:pStyle w:val="BodyText"/>
        <w:ind w:left="840"/>
      </w:pPr>
      <w:r>
        <w:rPr>
          <w:u w:val="single"/>
        </w:rPr>
        <w:t>Division/Discipline</w:t>
      </w:r>
      <w:r>
        <w:rPr/>
        <w:t>: Academics/Health, Physical Education &amp; Recreation</w:t>
      </w:r>
    </w:p>
    <w:p>
      <w:pPr>
        <w:pStyle w:val="BodyText"/>
        <w:ind w:left="840" w:right="103"/>
      </w:pPr>
      <w:r>
        <w:rPr>
          <w:u w:val="single"/>
        </w:rPr>
        <w:t>Course Description</w:t>
      </w:r>
      <w:r>
        <w:rPr/>
        <w:t>: This course is a description and interpretation of the fields of</w:t>
      </w:r>
      <w:r>
        <w:rPr>
          <w:spacing w:val="-23"/>
        </w:rPr>
        <w:t> </w:t>
      </w:r>
      <w:r>
        <w:rPr/>
        <w:t>Health, Physical Education, and Recreation. </w:t>
      </w:r>
      <w:r>
        <w:rPr>
          <w:spacing w:val="-3"/>
        </w:rPr>
        <w:t>It </w:t>
      </w:r>
      <w:r>
        <w:rPr/>
        <w:t>will provide a general concept for the professional student. </w:t>
      </w:r>
      <w:r>
        <w:rPr>
          <w:spacing w:val="-3"/>
        </w:rPr>
        <w:t>It </w:t>
      </w:r>
      <w:r>
        <w:rPr/>
        <w:t>will provide specific information about the three areas, its professional opportunities, personal rewards and satisfactions, and requirements of a sound program of professional</w:t>
      </w:r>
      <w:r>
        <w:rPr>
          <w:spacing w:val="-7"/>
        </w:rPr>
        <w:t> </w:t>
      </w:r>
      <w:r>
        <w:rPr/>
        <w:t>preparation.</w:t>
      </w:r>
    </w:p>
    <w:p>
      <w:pPr>
        <w:pStyle w:val="BodyText"/>
        <w:rPr>
          <w:sz w:val="26"/>
        </w:rPr>
      </w:pPr>
    </w:p>
    <w:p>
      <w:pPr>
        <w:pStyle w:val="Heading1"/>
        <w:numPr>
          <w:ilvl w:val="0"/>
          <w:numId w:val="1"/>
        </w:numPr>
        <w:tabs>
          <w:tab w:pos="839" w:val="left" w:leader="none"/>
          <w:tab w:pos="840" w:val="left" w:leader="none"/>
        </w:tabs>
        <w:spacing w:line="240" w:lineRule="auto" w:before="185" w:after="0"/>
        <w:ind w:left="840" w:right="0" w:hanging="720"/>
        <w:jc w:val="left"/>
      </w:pPr>
      <w:r>
        <w:rPr/>
        <w:t>INSTRUCTOR</w:t>
      </w:r>
      <w:r>
        <w:rPr>
          <w:spacing w:val="-11"/>
        </w:rPr>
        <w:t> </w:t>
      </w:r>
      <w:r>
        <w:rPr/>
        <w:t>INFORMATION</w:t>
      </w:r>
    </w:p>
    <w:p>
      <w:pPr>
        <w:pStyle w:val="BodyText"/>
        <w:spacing w:before="199"/>
        <w:ind w:left="839" w:right="7067"/>
      </w:pPr>
      <w:r>
        <w:rPr/>
        <w:t>Instructor Name:</w:t>
      </w:r>
    </w:p>
    <w:p>
      <w:pPr>
        <w:pStyle w:val="BodyText"/>
        <w:spacing w:before="7"/>
        <w:rPr>
          <w:sz w:val="20"/>
        </w:rPr>
      </w:pPr>
    </w:p>
    <w:p>
      <w:pPr>
        <w:pStyle w:val="BodyText"/>
        <w:ind w:left="839" w:right="7067"/>
      </w:pPr>
      <w:r>
        <w:rPr/>
        <w:t>Contact Data:</w:t>
      </w:r>
    </w:p>
    <w:p>
      <w:pPr>
        <w:pStyle w:val="BodyText"/>
        <w:rPr>
          <w:sz w:val="26"/>
        </w:rPr>
      </w:pPr>
    </w:p>
    <w:p>
      <w:pPr>
        <w:pStyle w:val="Heading1"/>
        <w:numPr>
          <w:ilvl w:val="0"/>
          <w:numId w:val="1"/>
        </w:numPr>
        <w:tabs>
          <w:tab w:pos="839" w:val="left" w:leader="none"/>
          <w:tab w:pos="840" w:val="left" w:leader="none"/>
        </w:tabs>
        <w:spacing w:line="240" w:lineRule="auto" w:before="185" w:after="0"/>
        <w:ind w:left="840" w:right="0" w:hanging="720"/>
        <w:jc w:val="left"/>
      </w:pPr>
      <w:r>
        <w:rPr/>
        <w:t>COLLEGE</w:t>
      </w:r>
      <w:r>
        <w:rPr>
          <w:spacing w:val="-8"/>
        </w:rPr>
        <w:t> </w:t>
      </w:r>
      <w:r>
        <w:rPr/>
        <w:t>POLICIES</w:t>
      </w:r>
    </w:p>
    <w:p>
      <w:pPr>
        <w:pStyle w:val="BodyText"/>
        <w:spacing w:before="194"/>
        <w:ind w:left="839" w:right="89"/>
      </w:pPr>
      <w:r>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pPr>
        <w:pStyle w:val="BodyText"/>
        <w:spacing w:before="201"/>
        <w:ind w:left="840" w:right="115"/>
      </w:pPr>
      <w:r>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pPr>
        <w:pStyle w:val="BodyText"/>
        <w:spacing w:before="199"/>
        <w:ind w:left="839" w:right="316"/>
      </w:pPr>
      <w:r>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pPr>
        <w:pStyle w:val="BodyText"/>
        <w:spacing w:before="199"/>
        <w:ind w:left="839" w:right="622"/>
      </w:pPr>
      <w:r>
        <w:rPr/>
        <w:t>Any student seeking an accommodation under the provisions of the Americans with Disability Act (ADA) is to notify Student Support Services via email at Disability </w:t>
      </w:r>
      <w:hyperlink r:id="rId5">
        <w:r>
          <w:rPr>
            <w:color w:val="0000FF"/>
            <w:u w:val="single" w:color="0000FF"/>
          </w:rPr>
          <w:t>Services@Bartonccc.edu</w:t>
        </w:r>
      </w:hyperlink>
      <w:r>
        <w:rPr/>
        <w:t>.</w:t>
      </w:r>
    </w:p>
    <w:p>
      <w:pPr>
        <w:pStyle w:val="BodyText"/>
        <w:rPr>
          <w:sz w:val="20"/>
        </w:rPr>
      </w:pPr>
    </w:p>
    <w:p>
      <w:pPr>
        <w:pStyle w:val="BodyText"/>
        <w:spacing w:before="3"/>
        <w:rPr>
          <w:sz w:val="22"/>
        </w:rPr>
      </w:pPr>
    </w:p>
    <w:p>
      <w:pPr>
        <w:pStyle w:val="Heading1"/>
        <w:numPr>
          <w:ilvl w:val="0"/>
          <w:numId w:val="1"/>
        </w:numPr>
        <w:tabs>
          <w:tab w:pos="839" w:val="left" w:leader="none"/>
          <w:tab w:pos="840" w:val="left" w:leader="none"/>
        </w:tabs>
        <w:spacing w:line="240" w:lineRule="auto" w:before="1" w:after="0"/>
        <w:ind w:left="840" w:right="0" w:hanging="720"/>
        <w:jc w:val="left"/>
      </w:pPr>
      <w:r>
        <w:rPr/>
        <w:t>COURSE AS VIEWED IN THE TOTAL</w:t>
      </w:r>
      <w:r>
        <w:rPr>
          <w:spacing w:val="-21"/>
        </w:rPr>
        <w:t> </w:t>
      </w:r>
      <w:r>
        <w:rPr/>
        <w:t>CURRICULUM</w:t>
      </w:r>
    </w:p>
    <w:p>
      <w:pPr>
        <w:spacing w:after="0" w:line="240" w:lineRule="auto"/>
        <w:jc w:val="left"/>
        <w:sectPr>
          <w:type w:val="continuous"/>
          <w:pgSz w:w="12240" w:h="15840"/>
          <w:pgMar w:top="1360" w:bottom="280" w:left="1320" w:right="1380"/>
        </w:sectPr>
      </w:pPr>
    </w:p>
    <w:p>
      <w:pPr>
        <w:pStyle w:val="BodyText"/>
        <w:spacing w:before="74"/>
        <w:ind w:left="820" w:right="528"/>
      </w:pPr>
      <w:r>
        <w:rPr/>
        <w:t>Introduction to Health, Physical Education and Recreation may be used to help fulfill program requirements in emphases related to HPER or obtain elective credit for all degrees.</w:t>
      </w:r>
    </w:p>
    <w:p>
      <w:pPr>
        <w:pStyle w:val="BodyText"/>
        <w:spacing w:before="199"/>
        <w:ind w:left="820" w:right="88"/>
      </w:pPr>
      <w:r>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pPr>
        <w:pStyle w:val="BodyText"/>
        <w:spacing w:before="201"/>
        <w:ind w:left="820" w:right="82"/>
      </w:pPr>
      <w:r>
        <w:rPr/>
        <w:t>The learning outcomes and competencies detailed in this course syllabus meet or exceed those specified for this course by the Kansas Core Outcomes Groups project, and as approved by the Kansas Board of Regents – </w:t>
      </w:r>
      <w:hyperlink r:id="rId6">
        <w:r>
          <w:rPr>
            <w:color w:val="0000FF"/>
            <w:u w:val="single" w:color="0000FF"/>
          </w:rPr>
          <w:t>http://kansasregents.org/transfer_articulation</w:t>
        </w:r>
        <w:r>
          <w:rPr/>
          <w:t>.</w:t>
        </w:r>
      </w:hyperlink>
    </w:p>
    <w:p>
      <w:pPr>
        <w:pStyle w:val="BodyText"/>
        <w:rPr>
          <w:sz w:val="20"/>
        </w:rPr>
      </w:pPr>
    </w:p>
    <w:p>
      <w:pPr>
        <w:pStyle w:val="BodyText"/>
        <w:spacing w:before="1"/>
        <w:rPr>
          <w:sz w:val="22"/>
        </w:rPr>
      </w:pPr>
    </w:p>
    <w:p>
      <w:pPr>
        <w:pStyle w:val="Heading1"/>
        <w:numPr>
          <w:ilvl w:val="0"/>
          <w:numId w:val="1"/>
        </w:numPr>
        <w:tabs>
          <w:tab w:pos="819" w:val="left" w:leader="none"/>
          <w:tab w:pos="820" w:val="left" w:leader="none"/>
        </w:tabs>
        <w:spacing w:line="240" w:lineRule="auto" w:before="0" w:after="0"/>
        <w:ind w:left="820" w:right="0" w:hanging="720"/>
        <w:jc w:val="left"/>
      </w:pPr>
      <w:r>
        <w:rPr/>
        <w:t>ASSESSMENT OF STUDENT</w:t>
      </w:r>
      <w:r>
        <w:rPr>
          <w:spacing w:val="-17"/>
        </w:rPr>
        <w:t> </w:t>
      </w:r>
      <w:r>
        <w:rPr/>
        <w:t>LEARNING</w:t>
      </w:r>
    </w:p>
    <w:p>
      <w:pPr>
        <w:pStyle w:val="BodyText"/>
        <w:spacing w:before="5"/>
        <w:rPr>
          <w:b/>
          <w:sz w:val="20"/>
        </w:rPr>
      </w:pPr>
    </w:p>
    <w:p>
      <w:pPr>
        <w:pStyle w:val="BodyText"/>
        <w:ind w:left="820" w:right="88"/>
      </w:pPr>
      <w:r>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pPr>
        <w:pStyle w:val="BodyText"/>
        <w:spacing w:line="415" w:lineRule="auto" w:before="199"/>
        <w:ind w:left="820" w:right="1701"/>
      </w:pPr>
      <w:r>
        <w:rPr>
          <w:u w:val="single"/>
        </w:rPr>
        <w:t>Course Outcomes, Competencies, and Supplemental Competencies</w:t>
      </w:r>
      <w:r>
        <w:rPr/>
        <w:t>: Upon successful completion of this course the student will:</w:t>
      </w:r>
    </w:p>
    <w:p>
      <w:pPr>
        <w:pStyle w:val="ListParagraph"/>
        <w:numPr>
          <w:ilvl w:val="1"/>
          <w:numId w:val="1"/>
        </w:numPr>
        <w:tabs>
          <w:tab w:pos="1180" w:val="left" w:leader="none"/>
        </w:tabs>
        <w:spacing w:line="240" w:lineRule="auto" w:before="82" w:after="0"/>
        <w:ind w:left="1180" w:right="964" w:hanging="360"/>
        <w:jc w:val="left"/>
        <w:rPr>
          <w:sz w:val="24"/>
        </w:rPr>
      </w:pPr>
      <w:bookmarkStart w:name="A. Describe the evolution of the fields " w:id="1"/>
      <w:bookmarkEnd w:id="1"/>
      <w:r>
        <w:rPr/>
      </w:r>
      <w:bookmarkStart w:name="A. Describe the evolution of the fields " w:id="2"/>
      <w:bookmarkEnd w:id="2"/>
      <w:r>
        <w:rPr>
          <w:sz w:val="24"/>
        </w:rPr>
        <w:t>D</w:t>
      </w:r>
      <w:r>
        <w:rPr>
          <w:sz w:val="24"/>
        </w:rPr>
        <w:t>escribe the evolution of the fields related to Health, Physical Education and Recreation</w:t>
      </w:r>
      <w:r>
        <w:rPr>
          <w:spacing w:val="-8"/>
          <w:sz w:val="24"/>
        </w:rPr>
        <w:t> </w:t>
      </w:r>
      <w:r>
        <w:rPr>
          <w:sz w:val="24"/>
        </w:rPr>
        <w:t>(HPER).</w:t>
      </w:r>
    </w:p>
    <w:p>
      <w:pPr>
        <w:pStyle w:val="ListParagraph"/>
        <w:numPr>
          <w:ilvl w:val="2"/>
          <w:numId w:val="1"/>
        </w:numPr>
        <w:tabs>
          <w:tab w:pos="1540" w:val="left" w:leader="none"/>
        </w:tabs>
        <w:spacing w:line="240" w:lineRule="auto" w:before="0" w:after="0"/>
        <w:ind w:left="1540" w:right="0" w:hanging="360"/>
        <w:jc w:val="left"/>
        <w:rPr>
          <w:sz w:val="24"/>
        </w:rPr>
      </w:pPr>
      <w:bookmarkStart w:name="1. Describe the history and foundations " w:id="3"/>
      <w:bookmarkEnd w:id="3"/>
      <w:r>
        <w:rPr/>
      </w:r>
      <w:bookmarkStart w:name="2. Explain the role of HPER fields in so" w:id="4"/>
      <w:bookmarkEnd w:id="4"/>
      <w:r>
        <w:rPr/>
      </w:r>
      <w:bookmarkStart w:name="2. Explain the role of HPER fields in so" w:id="5"/>
      <w:bookmarkEnd w:id="5"/>
      <w:r>
        <w:rPr>
          <w:sz w:val="24"/>
        </w:rPr>
        <w:t>D</w:t>
      </w:r>
      <w:r>
        <w:rPr>
          <w:sz w:val="24"/>
        </w:rPr>
        <w:t>escribe the history and foundations of</w:t>
      </w:r>
      <w:r>
        <w:rPr>
          <w:spacing w:val="-11"/>
          <w:sz w:val="24"/>
        </w:rPr>
        <w:t> </w:t>
      </w:r>
      <w:r>
        <w:rPr>
          <w:sz w:val="24"/>
        </w:rPr>
        <w:t>HPER.</w:t>
      </w:r>
    </w:p>
    <w:p>
      <w:pPr>
        <w:pStyle w:val="ListParagraph"/>
        <w:numPr>
          <w:ilvl w:val="2"/>
          <w:numId w:val="1"/>
        </w:numPr>
        <w:tabs>
          <w:tab w:pos="1540" w:val="left" w:leader="none"/>
        </w:tabs>
        <w:spacing w:line="240" w:lineRule="auto" w:before="0" w:after="0"/>
        <w:ind w:left="1540" w:right="0" w:hanging="360"/>
        <w:jc w:val="left"/>
        <w:rPr>
          <w:sz w:val="24"/>
        </w:rPr>
      </w:pPr>
      <w:r>
        <w:rPr>
          <w:sz w:val="24"/>
        </w:rPr>
        <w:t>Explain the role of HPER fields in</w:t>
      </w:r>
      <w:r>
        <w:rPr>
          <w:spacing w:val="-14"/>
          <w:sz w:val="24"/>
        </w:rPr>
        <w:t> </w:t>
      </w:r>
      <w:r>
        <w:rPr>
          <w:sz w:val="24"/>
        </w:rPr>
        <w:t>society.</w:t>
      </w:r>
    </w:p>
    <w:p>
      <w:pPr>
        <w:pStyle w:val="BodyText"/>
        <w:spacing w:before="4"/>
        <w:rPr>
          <w:sz w:val="23"/>
        </w:rPr>
      </w:pPr>
    </w:p>
    <w:p>
      <w:pPr>
        <w:pStyle w:val="ListParagraph"/>
        <w:numPr>
          <w:ilvl w:val="1"/>
          <w:numId w:val="1"/>
        </w:numPr>
        <w:tabs>
          <w:tab w:pos="1180" w:val="left" w:leader="none"/>
        </w:tabs>
        <w:spacing w:line="240" w:lineRule="auto" w:before="0" w:after="0"/>
        <w:ind w:left="1180" w:right="0" w:hanging="360"/>
        <w:jc w:val="left"/>
        <w:rPr>
          <w:sz w:val="24"/>
        </w:rPr>
      </w:pPr>
      <w:bookmarkStart w:name="B. Explain and identify the basic body s" w:id="6"/>
      <w:bookmarkEnd w:id="6"/>
      <w:r>
        <w:rPr/>
      </w:r>
      <w:bookmarkStart w:name="1. Explain the general principles of phy" w:id="7"/>
      <w:bookmarkEnd w:id="7"/>
      <w:r>
        <w:rPr/>
      </w:r>
      <w:bookmarkStart w:name="1. Explain the general principles of phy" w:id="8"/>
      <w:bookmarkEnd w:id="8"/>
      <w:r>
        <w:rPr>
          <w:sz w:val="24"/>
        </w:rPr>
        <w:t>E</w:t>
      </w:r>
      <w:r>
        <w:rPr>
          <w:sz w:val="24"/>
        </w:rPr>
        <w:t>xplain and identify the basic body systems and their</w:t>
      </w:r>
      <w:r>
        <w:rPr>
          <w:spacing w:val="-16"/>
          <w:sz w:val="24"/>
        </w:rPr>
        <w:t> </w:t>
      </w:r>
      <w:r>
        <w:rPr>
          <w:sz w:val="24"/>
        </w:rPr>
        <w:t>functions.</w:t>
      </w:r>
    </w:p>
    <w:p>
      <w:pPr>
        <w:pStyle w:val="ListParagraph"/>
        <w:numPr>
          <w:ilvl w:val="2"/>
          <w:numId w:val="1"/>
        </w:numPr>
        <w:tabs>
          <w:tab w:pos="1540" w:val="left" w:leader="none"/>
        </w:tabs>
        <w:spacing w:line="240" w:lineRule="auto" w:before="0" w:after="0"/>
        <w:ind w:left="1540" w:right="0" w:hanging="360"/>
        <w:jc w:val="left"/>
        <w:rPr>
          <w:sz w:val="24"/>
        </w:rPr>
      </w:pPr>
      <w:bookmarkStart w:name="2. Describe biological development as it" w:id="9"/>
      <w:bookmarkEnd w:id="9"/>
      <w:r>
        <w:rPr/>
      </w:r>
      <w:bookmarkStart w:name="2. Describe biological development as it" w:id="10"/>
      <w:bookmarkEnd w:id="10"/>
      <w:r>
        <w:rPr>
          <w:sz w:val="24"/>
        </w:rPr>
        <w:t>E</w:t>
      </w:r>
      <w:r>
        <w:rPr>
          <w:sz w:val="24"/>
        </w:rPr>
        <w:t>xplain the general principles of</w:t>
      </w:r>
      <w:r>
        <w:rPr>
          <w:spacing w:val="-13"/>
          <w:sz w:val="24"/>
        </w:rPr>
        <w:t> </w:t>
      </w:r>
      <w:r>
        <w:rPr>
          <w:sz w:val="24"/>
        </w:rPr>
        <w:t>physiology.</w:t>
      </w:r>
    </w:p>
    <w:p>
      <w:pPr>
        <w:pStyle w:val="ListParagraph"/>
        <w:numPr>
          <w:ilvl w:val="2"/>
          <w:numId w:val="1"/>
        </w:numPr>
        <w:tabs>
          <w:tab w:pos="1540" w:val="left" w:leader="none"/>
        </w:tabs>
        <w:spacing w:line="240" w:lineRule="auto" w:before="0" w:after="0"/>
        <w:ind w:left="1540" w:right="0" w:hanging="360"/>
        <w:jc w:val="left"/>
        <w:rPr>
          <w:sz w:val="24"/>
        </w:rPr>
      </w:pPr>
      <w:r>
        <w:rPr>
          <w:sz w:val="24"/>
        </w:rPr>
        <w:t>Describe biological development as it relates to</w:t>
      </w:r>
      <w:r>
        <w:rPr>
          <w:spacing w:val="-13"/>
          <w:sz w:val="24"/>
        </w:rPr>
        <w:t> </w:t>
      </w:r>
      <w:r>
        <w:rPr>
          <w:sz w:val="24"/>
        </w:rPr>
        <w:t>HPER.</w:t>
      </w:r>
    </w:p>
    <w:p>
      <w:pPr>
        <w:pStyle w:val="BodyText"/>
        <w:spacing w:before="11"/>
        <w:rPr>
          <w:sz w:val="23"/>
        </w:rPr>
      </w:pPr>
    </w:p>
    <w:p>
      <w:pPr>
        <w:pStyle w:val="ListParagraph"/>
        <w:numPr>
          <w:ilvl w:val="1"/>
          <w:numId w:val="1"/>
        </w:numPr>
        <w:tabs>
          <w:tab w:pos="1180" w:val="left" w:leader="none"/>
        </w:tabs>
        <w:spacing w:line="240" w:lineRule="auto" w:before="0" w:after="0"/>
        <w:ind w:left="1180" w:right="0" w:hanging="360"/>
        <w:jc w:val="left"/>
        <w:rPr>
          <w:sz w:val="24"/>
        </w:rPr>
      </w:pPr>
      <w:bookmarkStart w:name="C. Identify certifications, professional" w:id="11"/>
      <w:bookmarkEnd w:id="11"/>
      <w:r>
        <w:rPr/>
      </w:r>
      <w:bookmarkStart w:name="C. Identify certifications, professional" w:id="12"/>
      <w:bookmarkEnd w:id="12"/>
      <w:r>
        <w:rPr>
          <w:sz w:val="24"/>
        </w:rPr>
        <w:t>I</w:t>
      </w:r>
      <w:r>
        <w:rPr>
          <w:sz w:val="24"/>
        </w:rPr>
        <w:t>dentify certifications, professional and career opportunities in HPER</w:t>
      </w:r>
      <w:r>
        <w:rPr>
          <w:spacing w:val="-21"/>
          <w:sz w:val="24"/>
        </w:rPr>
        <w:t> </w:t>
      </w:r>
      <w:r>
        <w:rPr>
          <w:sz w:val="24"/>
        </w:rPr>
        <w:t>fields.</w:t>
      </w:r>
    </w:p>
    <w:p>
      <w:pPr>
        <w:pStyle w:val="ListParagraph"/>
        <w:numPr>
          <w:ilvl w:val="2"/>
          <w:numId w:val="1"/>
        </w:numPr>
        <w:tabs>
          <w:tab w:pos="1540" w:val="left" w:leader="none"/>
        </w:tabs>
        <w:spacing w:line="240" w:lineRule="auto" w:before="0" w:after="0"/>
        <w:ind w:left="1540" w:right="0" w:hanging="360"/>
        <w:jc w:val="left"/>
        <w:rPr>
          <w:sz w:val="24"/>
        </w:rPr>
      </w:pPr>
      <w:bookmarkStart w:name="1. Compare the requirements in different" w:id="13"/>
      <w:bookmarkEnd w:id="13"/>
      <w:r>
        <w:rPr/>
      </w:r>
      <w:bookmarkStart w:name="2. Define the opportunities involved in " w:id="14"/>
      <w:bookmarkEnd w:id="14"/>
      <w:r>
        <w:rPr/>
      </w:r>
      <w:bookmarkStart w:name="2. Define the opportunities involved in " w:id="15"/>
      <w:bookmarkEnd w:id="15"/>
      <w:r>
        <w:rPr>
          <w:sz w:val="24"/>
        </w:rPr>
        <w:t>Comp</w:t>
      </w:r>
      <w:r>
        <w:rPr>
          <w:sz w:val="24"/>
        </w:rPr>
        <w:t>are the requirements in different fields within</w:t>
      </w:r>
      <w:r>
        <w:rPr>
          <w:spacing w:val="-14"/>
          <w:sz w:val="24"/>
        </w:rPr>
        <w:t> </w:t>
      </w:r>
      <w:r>
        <w:rPr>
          <w:sz w:val="24"/>
        </w:rPr>
        <w:t>HPER.</w:t>
      </w:r>
    </w:p>
    <w:p>
      <w:pPr>
        <w:pStyle w:val="ListParagraph"/>
        <w:numPr>
          <w:ilvl w:val="2"/>
          <w:numId w:val="1"/>
        </w:numPr>
        <w:tabs>
          <w:tab w:pos="1540" w:val="left" w:leader="none"/>
        </w:tabs>
        <w:spacing w:line="240" w:lineRule="auto" w:before="0" w:after="0"/>
        <w:ind w:left="1540" w:right="0" w:hanging="360"/>
        <w:jc w:val="left"/>
        <w:rPr>
          <w:sz w:val="24"/>
        </w:rPr>
      </w:pPr>
      <w:bookmarkStart w:name="3. Identify the careers other than teach" w:id="16"/>
      <w:bookmarkEnd w:id="16"/>
      <w:r>
        <w:rPr/>
      </w:r>
      <w:bookmarkStart w:name="3. Identify the careers other than teach" w:id="17"/>
      <w:bookmarkEnd w:id="17"/>
      <w:r>
        <w:rPr>
          <w:sz w:val="24"/>
        </w:rPr>
        <w:t>D</w:t>
      </w:r>
      <w:r>
        <w:rPr>
          <w:sz w:val="24"/>
        </w:rPr>
        <w:t>efine the opportunities involved in teaching as related to</w:t>
      </w:r>
      <w:r>
        <w:rPr>
          <w:spacing w:val="-16"/>
          <w:sz w:val="24"/>
        </w:rPr>
        <w:t> </w:t>
      </w:r>
      <w:r>
        <w:rPr>
          <w:sz w:val="24"/>
        </w:rPr>
        <w:t>HPER.</w:t>
      </w:r>
    </w:p>
    <w:p>
      <w:pPr>
        <w:pStyle w:val="ListParagraph"/>
        <w:numPr>
          <w:ilvl w:val="2"/>
          <w:numId w:val="1"/>
        </w:numPr>
        <w:tabs>
          <w:tab w:pos="1540" w:val="left" w:leader="none"/>
        </w:tabs>
        <w:spacing w:line="240" w:lineRule="auto" w:before="0" w:after="0"/>
        <w:ind w:left="1540" w:right="0" w:hanging="360"/>
        <w:jc w:val="left"/>
        <w:rPr>
          <w:sz w:val="24"/>
        </w:rPr>
      </w:pPr>
      <w:r>
        <w:rPr>
          <w:sz w:val="24"/>
        </w:rPr>
        <w:t>Identify the careers other than teaching as related to</w:t>
      </w:r>
      <w:r>
        <w:rPr>
          <w:spacing w:val="-17"/>
          <w:sz w:val="24"/>
        </w:rPr>
        <w:t> </w:t>
      </w:r>
      <w:r>
        <w:rPr>
          <w:sz w:val="24"/>
        </w:rPr>
        <w:t>HPER.</w:t>
      </w:r>
    </w:p>
    <w:p>
      <w:pPr>
        <w:pStyle w:val="BodyText"/>
        <w:rPr>
          <w:sz w:val="26"/>
        </w:rPr>
      </w:pPr>
    </w:p>
    <w:p>
      <w:pPr>
        <w:pStyle w:val="Heading1"/>
        <w:numPr>
          <w:ilvl w:val="0"/>
          <w:numId w:val="1"/>
        </w:numPr>
        <w:tabs>
          <w:tab w:pos="819" w:val="left" w:leader="none"/>
          <w:tab w:pos="820" w:val="left" w:leader="none"/>
        </w:tabs>
        <w:spacing w:line="240" w:lineRule="auto" w:before="186" w:after="0"/>
        <w:ind w:left="820" w:right="0" w:hanging="720"/>
        <w:jc w:val="left"/>
      </w:pPr>
      <w:r>
        <w:rPr/>
        <w:t>INSTRUCTOR’S EXPECTATIONS OF STUDENTS IN</w:t>
      </w:r>
      <w:r>
        <w:rPr>
          <w:spacing w:val="-21"/>
        </w:rPr>
        <w:t> </w:t>
      </w:r>
      <w:r>
        <w:rPr/>
        <w:t>CLASS</w:t>
      </w:r>
    </w:p>
    <w:p>
      <w:pPr>
        <w:pStyle w:val="BodyText"/>
        <w:rPr>
          <w:b/>
          <w:sz w:val="26"/>
        </w:rPr>
      </w:pPr>
    </w:p>
    <w:p>
      <w:pPr>
        <w:pStyle w:val="BodyText"/>
        <w:rPr>
          <w:b/>
          <w:sz w:val="26"/>
        </w:rPr>
      </w:pPr>
    </w:p>
    <w:p>
      <w:pPr>
        <w:pStyle w:val="BodyText"/>
        <w:rPr>
          <w:b/>
          <w:sz w:val="31"/>
        </w:rPr>
      </w:pPr>
    </w:p>
    <w:p>
      <w:pPr>
        <w:pStyle w:val="ListParagraph"/>
        <w:numPr>
          <w:ilvl w:val="0"/>
          <w:numId w:val="1"/>
        </w:numPr>
        <w:tabs>
          <w:tab w:pos="819" w:val="left" w:leader="none"/>
          <w:tab w:pos="820" w:val="left" w:leader="none"/>
        </w:tabs>
        <w:spacing w:line="240" w:lineRule="auto" w:before="1" w:after="0"/>
        <w:ind w:left="820" w:right="0" w:hanging="720"/>
        <w:jc w:val="left"/>
        <w:rPr>
          <w:b/>
          <w:sz w:val="24"/>
        </w:rPr>
      </w:pPr>
      <w:r>
        <w:rPr>
          <w:b/>
          <w:sz w:val="24"/>
        </w:rPr>
        <w:t>TEXTBOOKS AND OTHER REQUIRED</w:t>
      </w:r>
      <w:r>
        <w:rPr>
          <w:b/>
          <w:spacing w:val="-18"/>
          <w:sz w:val="24"/>
        </w:rPr>
        <w:t> </w:t>
      </w:r>
      <w:r>
        <w:rPr>
          <w:b/>
          <w:sz w:val="24"/>
        </w:rPr>
        <w:t>MATERIALS</w:t>
      </w:r>
    </w:p>
    <w:p>
      <w:pPr>
        <w:spacing w:after="0" w:line="240" w:lineRule="auto"/>
        <w:jc w:val="left"/>
        <w:rPr>
          <w:sz w:val="24"/>
        </w:rPr>
        <w:sectPr>
          <w:pgSz w:w="12240" w:h="15840"/>
          <w:pgMar w:top="1360" w:bottom="280" w:left="1340" w:right="1340"/>
        </w:sectPr>
      </w:pPr>
    </w:p>
    <w:p>
      <w:pPr>
        <w:pStyle w:val="BodyText"/>
        <w:rPr>
          <w:b/>
          <w:sz w:val="20"/>
        </w:rPr>
      </w:pPr>
    </w:p>
    <w:p>
      <w:pPr>
        <w:pStyle w:val="BodyText"/>
        <w:rPr>
          <w:b/>
          <w:sz w:val="20"/>
        </w:rPr>
      </w:pPr>
    </w:p>
    <w:p>
      <w:pPr>
        <w:pStyle w:val="BodyText"/>
        <w:spacing w:before="5"/>
        <w:rPr>
          <w:b/>
          <w:sz w:val="20"/>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r>
        <w:rPr>
          <w:b/>
          <w:sz w:val="24"/>
        </w:rPr>
        <w:t>REFERENCES</w:t>
      </w:r>
    </w:p>
    <w:p>
      <w:pPr>
        <w:pStyle w:val="BodyText"/>
        <w:rPr>
          <w:b/>
          <w:sz w:val="26"/>
        </w:rPr>
      </w:pPr>
    </w:p>
    <w:p>
      <w:pPr>
        <w:pStyle w:val="BodyText"/>
        <w:rPr>
          <w:b/>
          <w:sz w:val="26"/>
        </w:rPr>
      </w:pPr>
    </w:p>
    <w:p>
      <w:pPr>
        <w:pStyle w:val="BodyText"/>
        <w:spacing w:before="3"/>
        <w:rPr>
          <w:b/>
          <w:sz w:val="3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r>
        <w:rPr>
          <w:b/>
          <w:sz w:val="24"/>
        </w:rPr>
        <w:t>METHODS OF INSTRUCTION AND</w:t>
      </w:r>
      <w:r>
        <w:rPr>
          <w:b/>
          <w:spacing w:val="-16"/>
          <w:sz w:val="24"/>
        </w:rPr>
        <w:t> </w:t>
      </w:r>
      <w:r>
        <w:rPr>
          <w:b/>
          <w:sz w:val="24"/>
        </w:rPr>
        <w:t>EVALUATION</w:t>
      </w:r>
    </w:p>
    <w:p>
      <w:pPr>
        <w:pStyle w:val="BodyText"/>
        <w:rPr>
          <w:b/>
          <w:sz w:val="26"/>
        </w:rPr>
      </w:pPr>
    </w:p>
    <w:p>
      <w:pPr>
        <w:pStyle w:val="BodyText"/>
        <w:rPr>
          <w:b/>
          <w:sz w:val="26"/>
        </w:rPr>
      </w:pPr>
    </w:p>
    <w:p>
      <w:pPr>
        <w:pStyle w:val="BodyText"/>
        <w:rPr>
          <w:b/>
          <w:sz w:val="3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r>
        <w:rPr>
          <w:b/>
          <w:sz w:val="24"/>
        </w:rPr>
        <w:t>ATTENDANCE</w:t>
      </w:r>
      <w:r>
        <w:rPr>
          <w:b/>
          <w:spacing w:val="-12"/>
          <w:sz w:val="24"/>
        </w:rPr>
        <w:t> </w:t>
      </w:r>
      <w:r>
        <w:rPr>
          <w:b/>
          <w:sz w:val="24"/>
        </w:rPr>
        <w:t>REQUIREMENTS</w:t>
      </w:r>
    </w:p>
    <w:p>
      <w:pPr>
        <w:pStyle w:val="BodyText"/>
        <w:rPr>
          <w:b/>
          <w:sz w:val="26"/>
        </w:rPr>
      </w:pPr>
    </w:p>
    <w:p>
      <w:pPr>
        <w:pStyle w:val="BodyText"/>
        <w:rPr>
          <w:b/>
          <w:sz w:val="26"/>
        </w:rPr>
      </w:pPr>
    </w:p>
    <w:p>
      <w:pPr>
        <w:pStyle w:val="BodyText"/>
        <w:rPr>
          <w:b/>
          <w:sz w:val="31"/>
        </w:rPr>
      </w:pPr>
    </w:p>
    <w:p>
      <w:pPr>
        <w:pStyle w:val="ListParagraph"/>
        <w:numPr>
          <w:ilvl w:val="0"/>
          <w:numId w:val="1"/>
        </w:numPr>
        <w:tabs>
          <w:tab w:pos="839" w:val="left" w:leader="none"/>
          <w:tab w:pos="840" w:val="left" w:leader="none"/>
        </w:tabs>
        <w:spacing w:line="240" w:lineRule="auto" w:before="0" w:after="0"/>
        <w:ind w:left="840" w:right="0" w:hanging="720"/>
        <w:jc w:val="left"/>
        <w:rPr>
          <w:b/>
          <w:sz w:val="24"/>
        </w:rPr>
      </w:pPr>
      <w:r>
        <w:rPr>
          <w:b/>
          <w:sz w:val="24"/>
        </w:rPr>
        <w:t>COURSE</w:t>
      </w:r>
      <w:r>
        <w:rPr>
          <w:b/>
          <w:spacing w:val="-7"/>
          <w:sz w:val="24"/>
        </w:rPr>
        <w:t> </w:t>
      </w:r>
      <w:r>
        <w:rPr>
          <w:b/>
          <w:sz w:val="24"/>
        </w:rPr>
        <w:t>OUTLINE</w:t>
      </w:r>
    </w:p>
    <w:sectPr>
      <w:pgSz w:w="12240" w:h="15840"/>
      <w:pgMar w:top="1500" w:bottom="280" w:left="13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40" w:hanging="720"/>
        <w:jc w:val="left"/>
      </w:pPr>
      <w:rPr>
        <w:rFonts w:hint="default" w:ascii="Times New Roman" w:hAnsi="Times New Roman" w:eastAsia="Times New Roman" w:cs="Times New Roman"/>
        <w:b/>
        <w:bCs/>
        <w:w w:val="99"/>
        <w:sz w:val="24"/>
        <w:szCs w:val="24"/>
      </w:rPr>
    </w:lvl>
    <w:lvl w:ilvl="1">
      <w:start w:val="1"/>
      <w:numFmt w:val="upperLetter"/>
      <w:lvlText w:val="%2."/>
      <w:lvlJc w:val="left"/>
      <w:pPr>
        <w:ind w:left="1180" w:hanging="360"/>
        <w:jc w:val="left"/>
      </w:pPr>
      <w:rPr>
        <w:rFonts w:hint="default" w:ascii="Times New Roman" w:hAnsi="Times New Roman" w:eastAsia="Times New Roman" w:cs="Times New Roman"/>
        <w:spacing w:val="-1"/>
        <w:w w:val="99"/>
        <w:sz w:val="24"/>
        <w:szCs w:val="24"/>
      </w:rPr>
    </w:lvl>
    <w:lvl w:ilvl="2">
      <w:start w:val="1"/>
      <w:numFmt w:val="decimal"/>
      <w:lvlText w:val="%3."/>
      <w:lvlJc w:val="left"/>
      <w:pPr>
        <w:ind w:left="1540" w:hanging="360"/>
        <w:jc w:val="left"/>
      </w:pPr>
      <w:rPr>
        <w:rFonts w:hint="default" w:ascii="Times New Roman" w:hAnsi="Times New Roman" w:eastAsia="Times New Roman" w:cs="Times New Roman"/>
        <w:spacing w:val="-3"/>
        <w:w w:val="99"/>
        <w:sz w:val="24"/>
        <w:szCs w:val="24"/>
      </w:rPr>
    </w:lvl>
    <w:lvl w:ilvl="3">
      <w:start w:val="0"/>
      <w:numFmt w:val="bullet"/>
      <w:lvlText w:val="•"/>
      <w:lvlJc w:val="left"/>
      <w:pPr>
        <w:ind w:left="2537" w:hanging="360"/>
      </w:pPr>
      <w:rPr>
        <w:rFonts w:hint="default"/>
      </w:rPr>
    </w:lvl>
    <w:lvl w:ilvl="4">
      <w:start w:val="0"/>
      <w:numFmt w:val="bullet"/>
      <w:lvlText w:val="•"/>
      <w:lvlJc w:val="left"/>
      <w:pPr>
        <w:ind w:left="3535" w:hanging="360"/>
      </w:pPr>
      <w:rPr>
        <w:rFonts w:hint="default"/>
      </w:rPr>
    </w:lvl>
    <w:lvl w:ilvl="5">
      <w:start w:val="0"/>
      <w:numFmt w:val="bullet"/>
      <w:lvlText w:val="•"/>
      <w:lvlJc w:val="left"/>
      <w:pPr>
        <w:ind w:left="4532" w:hanging="360"/>
      </w:pPr>
      <w:rPr>
        <w:rFonts w:hint="default"/>
      </w:rPr>
    </w:lvl>
    <w:lvl w:ilvl="6">
      <w:start w:val="0"/>
      <w:numFmt w:val="bullet"/>
      <w:lvlText w:val="•"/>
      <w:lvlJc w:val="left"/>
      <w:pPr>
        <w:ind w:left="5530" w:hanging="360"/>
      </w:pPr>
      <w:rPr>
        <w:rFonts w:hint="default"/>
      </w:rPr>
    </w:lvl>
    <w:lvl w:ilvl="7">
      <w:start w:val="0"/>
      <w:numFmt w:val="bullet"/>
      <w:lvlText w:val="•"/>
      <w:lvlJc w:val="left"/>
      <w:pPr>
        <w:ind w:left="6527" w:hanging="360"/>
      </w:pPr>
      <w:rPr>
        <w:rFonts w:hint="default"/>
      </w:rPr>
    </w:lvl>
    <w:lvl w:ilvl="8">
      <w:start w:val="0"/>
      <w:numFmt w:val="bullet"/>
      <w:lvlText w:val="•"/>
      <w:lvlJc w:val="left"/>
      <w:pPr>
        <w:ind w:left="752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40" w:hanging="7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4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ervices@Bartonccc.edu" TargetMode="External"/><Relationship Id="rId6" Type="http://schemas.openxmlformats.org/officeDocument/2006/relationships/hyperlink" Target="http://kansasregents.org/transfer_articulatio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QuinnP</dc:creator>
  <dcterms:created xsi:type="dcterms:W3CDTF">2020-04-09T13:01:03Z</dcterms:created>
  <dcterms:modified xsi:type="dcterms:W3CDTF">2020-04-09T13:01:03Z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Acrobat PDFMaker 15 for Word</vt:lpwstr>
  </property>
  <property fmtid="{D5CDD505-2E9C-101B-9397-08002B2CF9AE}" pid="4" name="LastSaved">
    <vt:filetime>2020-04-09T00:00:00Z</vt:filetime>
  </property>
</Properties>
</file>