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714995" w:rsidRPr="00095D35">
        <w:rPr>
          <w:snapToGrid w:val="0"/>
          <w:color w:val="000000"/>
          <w:szCs w:val="24"/>
        </w:rPr>
        <w:t>PHED 1219</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714995" w:rsidRPr="00095D35">
        <w:rPr>
          <w:snapToGrid w:val="0"/>
          <w:color w:val="000000"/>
          <w:szCs w:val="24"/>
        </w:rPr>
        <w:t>Target Shooting (Rifle-Pistol)</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714995">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714995">
        <w:rPr>
          <w:snapToGrid w:val="0"/>
        </w:rPr>
        <w:t xml:space="preserve"> None</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714995">
        <w:rPr>
          <w:snapToGrid w:val="0"/>
        </w:rPr>
        <w:t>Academics/</w:t>
      </w:r>
      <w:r w:rsidR="00714995" w:rsidRPr="00095D35">
        <w:rPr>
          <w:snapToGrid w:val="0"/>
          <w:color w:val="000000"/>
          <w:szCs w:val="24"/>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714995">
      <w:pPr>
        <w:ind w:left="720"/>
        <w:rPr>
          <w:snapToGrid w:val="0"/>
        </w:rPr>
      </w:pPr>
      <w:r w:rsidRPr="00861AAB">
        <w:rPr>
          <w:snapToGrid w:val="0"/>
        </w:rPr>
        <w:t>Course Description</w:t>
      </w:r>
      <w:r w:rsidR="00861AAB" w:rsidRPr="00861AAB">
        <w:rPr>
          <w:snapToGrid w:val="0"/>
        </w:rPr>
        <w:t>:</w:t>
      </w:r>
      <w:r w:rsidR="00714995">
        <w:rPr>
          <w:snapToGrid w:val="0"/>
        </w:rPr>
        <w:t xml:space="preserve"> </w:t>
      </w:r>
      <w:r w:rsidR="00714995" w:rsidRPr="00095D35">
        <w:rPr>
          <w:snapToGrid w:val="0"/>
          <w:color w:val="000000"/>
          <w:szCs w:val="24"/>
        </w:rPr>
        <w:t>This course provides the fundamentals of firearm safety, along with rifle and pistol marksmanship. Twenty-two</w:t>
      </w:r>
      <w:r w:rsidR="00714995">
        <w:rPr>
          <w:snapToGrid w:val="0"/>
          <w:color w:val="000000"/>
          <w:szCs w:val="24"/>
        </w:rPr>
        <w:t xml:space="preserve">, </w:t>
      </w:r>
      <w:r w:rsidR="00714995" w:rsidRPr="00095D35">
        <w:rPr>
          <w:snapToGrid w:val="0"/>
          <w:color w:val="000000"/>
          <w:szCs w:val="24"/>
        </w:rPr>
        <w:t>caliber rif</w:t>
      </w:r>
      <w:r w:rsidR="00714995">
        <w:rPr>
          <w:snapToGrid w:val="0"/>
          <w:color w:val="000000"/>
          <w:szCs w:val="24"/>
        </w:rPr>
        <w:t xml:space="preserve">les, </w:t>
      </w:r>
      <w:r w:rsidR="00714995" w:rsidRPr="00095D35">
        <w:rPr>
          <w:snapToGrid w:val="0"/>
          <w:color w:val="000000"/>
          <w:szCs w:val="24"/>
        </w:rPr>
        <w:t xml:space="preserve">pistols </w:t>
      </w:r>
      <w:r w:rsidR="00714995">
        <w:rPr>
          <w:snapToGrid w:val="0"/>
          <w:color w:val="000000"/>
          <w:szCs w:val="24"/>
        </w:rPr>
        <w:t xml:space="preserve">and CO2 </w:t>
      </w:r>
      <w:r w:rsidR="00714995" w:rsidRPr="00095D35">
        <w:rPr>
          <w:snapToGrid w:val="0"/>
          <w:color w:val="000000"/>
          <w:szCs w:val="24"/>
        </w:rPr>
        <w:t>will be used on the six point indoor range.</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714995" w:rsidRPr="00095D35" w:rsidRDefault="00714995" w:rsidP="00714995">
      <w:pPr>
        <w:ind w:left="720"/>
        <w:rPr>
          <w:snapToGrid w:val="0"/>
          <w:color w:val="000000"/>
          <w:szCs w:val="24"/>
        </w:rPr>
      </w:pPr>
      <w:r w:rsidRPr="00095D35">
        <w:rPr>
          <w:snapToGrid w:val="0"/>
          <w:color w:val="000000"/>
          <w:szCs w:val="24"/>
        </w:rPr>
        <w:t>The course provides instruction in the safe and proper use of firearms used for target shooting.</w:t>
      </w:r>
    </w:p>
    <w:p w:rsidR="00714995" w:rsidRPr="00095D35" w:rsidRDefault="00714995" w:rsidP="00714995">
      <w:pPr>
        <w:ind w:left="360"/>
        <w:rPr>
          <w:snapToGrid w:val="0"/>
          <w:color w:val="000000"/>
          <w:szCs w:val="24"/>
        </w:rPr>
      </w:pPr>
    </w:p>
    <w:p w:rsidR="00615192" w:rsidRPr="00861AAB" w:rsidRDefault="00714995" w:rsidP="00714995">
      <w:pPr>
        <w:spacing w:before="100" w:beforeAutospacing="1" w:after="100" w:afterAutospacing="1"/>
        <w:ind w:left="720"/>
        <w:rPr>
          <w:snapToGrid w:val="0"/>
          <w:szCs w:val="24"/>
        </w:rPr>
      </w:pPr>
      <w:r w:rsidRPr="00095D35">
        <w:rPr>
          <w:snapToGrid w:val="0"/>
          <w:color w:val="000000"/>
          <w:szCs w:val="24"/>
        </w:rPr>
        <w:t>The course will fulfill Health, Physical Education, and Recreation activity course requirement or elective. It can be used for credit for BCC graduation, and transfer to institutions of higher education. It is the student’s responsibility to check transferability with their prospective school.</w:t>
      </w:r>
      <w:r w:rsidR="00861AAB" w:rsidRPr="00861AAB">
        <w:rPr>
          <w:szCs w:val="24"/>
        </w:rPr>
        <w:t xml:space="preserve"> </w:t>
      </w:r>
      <w:r w:rsidR="00615192" w:rsidRPr="00861AAB">
        <w:rPr>
          <w:snapToGrid w:val="0"/>
          <w:szCs w:val="24"/>
        </w:rPr>
        <w:t xml:space="preserve">  </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Default="00861AAB" w:rsidP="00861AAB">
      <w:pPr>
        <w:pStyle w:val="Default"/>
        <w:spacing w:before="200"/>
        <w:ind w:left="720"/>
      </w:pPr>
      <w:r w:rsidRPr="00861AAB">
        <w:t xml:space="preserve">Course Outcomes, Competencies, and Supplemental Competencies </w:t>
      </w:r>
    </w:p>
    <w:p w:rsidR="00714995" w:rsidRPr="00714995" w:rsidRDefault="00714995" w:rsidP="00861AAB">
      <w:pPr>
        <w:pStyle w:val="Default"/>
        <w:spacing w:before="200"/>
        <w:ind w:left="720"/>
      </w:pPr>
    </w:p>
    <w:p w:rsidR="00615192" w:rsidRDefault="00714995" w:rsidP="00714995">
      <w:pPr>
        <w:pStyle w:val="Heading2"/>
        <w:ind w:left="1080" w:hanging="360"/>
        <w:rPr>
          <w:b w:val="0"/>
        </w:rPr>
      </w:pPr>
      <w:r w:rsidRPr="00714995">
        <w:rPr>
          <w:b w:val="0"/>
        </w:rPr>
        <w:t>Use firearms safely and properly</w:t>
      </w:r>
    </w:p>
    <w:p w:rsidR="00714995" w:rsidRPr="00095D35" w:rsidRDefault="00714995" w:rsidP="00714995">
      <w:pPr>
        <w:numPr>
          <w:ilvl w:val="0"/>
          <w:numId w:val="8"/>
        </w:numPr>
        <w:ind w:left="1440"/>
        <w:rPr>
          <w:snapToGrid w:val="0"/>
          <w:color w:val="000000"/>
          <w:szCs w:val="24"/>
        </w:rPr>
      </w:pPr>
      <w:r w:rsidRPr="00095D35">
        <w:rPr>
          <w:snapToGrid w:val="0"/>
          <w:color w:val="000000"/>
          <w:szCs w:val="24"/>
        </w:rPr>
        <w:t>Explain gun safety.</w:t>
      </w:r>
    </w:p>
    <w:p w:rsidR="00714995" w:rsidRPr="00095D35" w:rsidRDefault="00714995" w:rsidP="00714995">
      <w:pPr>
        <w:numPr>
          <w:ilvl w:val="0"/>
          <w:numId w:val="8"/>
        </w:numPr>
        <w:ind w:left="1440"/>
        <w:rPr>
          <w:snapToGrid w:val="0"/>
          <w:color w:val="000000"/>
          <w:szCs w:val="24"/>
        </w:rPr>
      </w:pPr>
      <w:r w:rsidRPr="00095D35">
        <w:rPr>
          <w:snapToGrid w:val="0"/>
          <w:color w:val="000000"/>
          <w:szCs w:val="24"/>
        </w:rPr>
        <w:t>Demonstrate and understand how to fire a gun.</w:t>
      </w:r>
    </w:p>
    <w:p w:rsidR="00714995" w:rsidRPr="00095D35" w:rsidRDefault="00714995" w:rsidP="00714995">
      <w:pPr>
        <w:numPr>
          <w:ilvl w:val="0"/>
          <w:numId w:val="8"/>
        </w:numPr>
        <w:ind w:left="1440"/>
        <w:rPr>
          <w:snapToGrid w:val="0"/>
          <w:color w:val="000000"/>
          <w:szCs w:val="24"/>
        </w:rPr>
      </w:pPr>
      <w:r w:rsidRPr="00095D35">
        <w:rPr>
          <w:snapToGrid w:val="0"/>
          <w:color w:val="000000"/>
          <w:szCs w:val="24"/>
        </w:rPr>
        <w:t>Explain the specific rules of the Rifle Range.</w:t>
      </w:r>
    </w:p>
    <w:p w:rsidR="00714995" w:rsidRPr="00095D35" w:rsidRDefault="00714995" w:rsidP="00714995">
      <w:pPr>
        <w:numPr>
          <w:ilvl w:val="0"/>
          <w:numId w:val="8"/>
        </w:numPr>
        <w:ind w:left="1440"/>
        <w:rPr>
          <w:snapToGrid w:val="0"/>
          <w:color w:val="000000"/>
          <w:szCs w:val="24"/>
        </w:rPr>
      </w:pPr>
      <w:r w:rsidRPr="00095D35">
        <w:rPr>
          <w:snapToGrid w:val="0"/>
          <w:color w:val="000000"/>
          <w:szCs w:val="24"/>
        </w:rPr>
        <w:t>Demonstrate how to make adjustments in order to fire a gun accurately.</w:t>
      </w:r>
    </w:p>
    <w:p w:rsidR="00714995" w:rsidRPr="00714995" w:rsidRDefault="00714995" w:rsidP="00714995"/>
    <w:p w:rsidR="00714995" w:rsidRPr="00714995" w:rsidRDefault="00714995" w:rsidP="00714995"/>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bookmarkStart w:id="0" w:name="_GoBack"/>
      <w:bookmarkEnd w:id="0"/>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255" w:rsidRDefault="005E2255" w:rsidP="001F0C6D">
      <w:r>
        <w:separator/>
      </w:r>
    </w:p>
  </w:endnote>
  <w:endnote w:type="continuationSeparator" w:id="0">
    <w:p w:rsidR="005E2255" w:rsidRDefault="005E2255"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255" w:rsidRDefault="005E2255" w:rsidP="001F0C6D">
      <w:r>
        <w:separator/>
      </w:r>
    </w:p>
  </w:footnote>
  <w:footnote w:type="continuationSeparator" w:id="0">
    <w:p w:rsidR="005E2255" w:rsidRDefault="005E2255"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7D8646B1"/>
    <w:multiLevelType w:val="hybridMultilevel"/>
    <w:tmpl w:val="7BAAC5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E2255"/>
    <w:rsid w:val="005E245A"/>
    <w:rsid w:val="005F2DD6"/>
    <w:rsid w:val="00614502"/>
    <w:rsid w:val="00615192"/>
    <w:rsid w:val="00617349"/>
    <w:rsid w:val="00636C2B"/>
    <w:rsid w:val="00662E39"/>
    <w:rsid w:val="00694741"/>
    <w:rsid w:val="006B6846"/>
    <w:rsid w:val="006E2AAD"/>
    <w:rsid w:val="006F1DB4"/>
    <w:rsid w:val="00714995"/>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576769-7798-4827-8484-6DC4C084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EC1DFE-74D4-42E2-A672-4BCA7971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2983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2016-06-23T20:14:00Z</dcterms:created>
  <dcterms:modified xsi:type="dcterms:W3CDTF">2016-06-23T20:14:00Z</dcterms:modified>
</cp:coreProperties>
</file>