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0B083F" w:rsidRDefault="001B5DA5" w:rsidP="000B083F">
      <w:pPr>
        <w:pStyle w:val="Title"/>
        <w:ind w:right="720"/>
        <w:rPr>
          <w:b/>
          <w:szCs w:val="24"/>
        </w:rPr>
      </w:pPr>
      <w:r w:rsidRPr="000B083F">
        <w:rPr>
          <w:b/>
          <w:szCs w:val="24"/>
        </w:rPr>
        <w:t>BARTON COMMUNITY COLLEGE</w:t>
      </w:r>
    </w:p>
    <w:p w:rsidR="001B5DA5" w:rsidRPr="000B083F" w:rsidRDefault="002E67DC" w:rsidP="000B083F">
      <w:pPr>
        <w:pStyle w:val="Subtitle"/>
        <w:rPr>
          <w:szCs w:val="24"/>
        </w:rPr>
      </w:pPr>
      <w:r w:rsidRPr="000B083F">
        <w:rPr>
          <w:szCs w:val="24"/>
        </w:rPr>
        <w:t>COURSE SYLLABUS</w:t>
      </w:r>
    </w:p>
    <w:p w:rsidR="00441C89" w:rsidRPr="000B083F" w:rsidRDefault="00FE139E" w:rsidP="000B083F">
      <w:pPr>
        <w:pStyle w:val="Heading2"/>
        <w:ind w:left="0"/>
        <w:rPr>
          <w:sz w:val="24"/>
          <w:szCs w:val="24"/>
        </w:rPr>
      </w:pPr>
      <w:r>
        <w:rPr>
          <w:sz w:val="24"/>
          <w:szCs w:val="24"/>
        </w:rPr>
        <w:t>FALL 2013</w:t>
      </w:r>
    </w:p>
    <w:p w:rsidR="001B5DA5" w:rsidRPr="000B083F" w:rsidRDefault="001B5DA5" w:rsidP="000B083F">
      <w:pPr>
        <w:ind w:right="720"/>
        <w:jc w:val="center"/>
        <w:rPr>
          <w:sz w:val="24"/>
          <w:szCs w:val="24"/>
        </w:rPr>
      </w:pPr>
    </w:p>
    <w:p w:rsidR="001B5DA5" w:rsidRPr="000B083F" w:rsidRDefault="001B5DA5" w:rsidP="000B083F">
      <w:pPr>
        <w:pStyle w:val="BodyText"/>
        <w:numPr>
          <w:ilvl w:val="0"/>
          <w:numId w:val="24"/>
        </w:numPr>
        <w:ind w:right="720"/>
        <w:rPr>
          <w:b/>
          <w:szCs w:val="24"/>
        </w:rPr>
      </w:pPr>
      <w:r w:rsidRPr="000B083F">
        <w:rPr>
          <w:b/>
          <w:szCs w:val="24"/>
        </w:rPr>
        <w:t>GENERAL COURSE INFORMATION</w:t>
      </w:r>
    </w:p>
    <w:p w:rsidR="001B5DA5" w:rsidRPr="000B083F" w:rsidRDefault="001B5DA5" w:rsidP="000B083F">
      <w:pPr>
        <w:pStyle w:val="BodyText"/>
        <w:ind w:right="720"/>
        <w:rPr>
          <w:szCs w:val="24"/>
        </w:rPr>
      </w:pPr>
    </w:p>
    <w:p w:rsidR="001B5DA5" w:rsidRPr="000B083F" w:rsidRDefault="001B5DA5" w:rsidP="000B083F">
      <w:pPr>
        <w:pStyle w:val="BodyText"/>
        <w:ind w:left="360" w:right="720"/>
        <w:rPr>
          <w:szCs w:val="24"/>
        </w:rPr>
      </w:pPr>
      <w:r w:rsidRPr="000B083F">
        <w:rPr>
          <w:szCs w:val="24"/>
          <w:u w:val="single"/>
        </w:rPr>
        <w:t>Course Number</w:t>
      </w:r>
      <w:r w:rsidRPr="000B083F">
        <w:rPr>
          <w:szCs w:val="24"/>
        </w:rPr>
        <w:t xml:space="preserve">:  </w:t>
      </w:r>
      <w:r w:rsidRPr="000B083F">
        <w:rPr>
          <w:szCs w:val="24"/>
        </w:rPr>
        <w:tab/>
      </w:r>
      <w:r w:rsidRPr="000B083F">
        <w:rPr>
          <w:szCs w:val="24"/>
        </w:rPr>
        <w:tab/>
      </w:r>
      <w:r w:rsidR="00FE139E">
        <w:rPr>
          <w:szCs w:val="24"/>
        </w:rPr>
        <w:t>OSHA 1926</w:t>
      </w:r>
    </w:p>
    <w:p w:rsidR="001B5DA5" w:rsidRPr="000B083F" w:rsidRDefault="001B5DA5" w:rsidP="000B083F">
      <w:pPr>
        <w:pStyle w:val="BodyText"/>
        <w:ind w:left="360" w:right="720"/>
        <w:rPr>
          <w:szCs w:val="24"/>
        </w:rPr>
      </w:pPr>
      <w:r w:rsidRPr="000B083F">
        <w:rPr>
          <w:szCs w:val="24"/>
          <w:u w:val="single"/>
        </w:rPr>
        <w:t>Course Title</w:t>
      </w:r>
      <w:r w:rsidRPr="000B083F">
        <w:rPr>
          <w:szCs w:val="24"/>
        </w:rPr>
        <w:t>:</w:t>
      </w:r>
      <w:r w:rsidRPr="000B083F">
        <w:rPr>
          <w:szCs w:val="24"/>
        </w:rPr>
        <w:tab/>
      </w:r>
      <w:r w:rsidRPr="000B083F">
        <w:rPr>
          <w:szCs w:val="24"/>
        </w:rPr>
        <w:tab/>
      </w:r>
      <w:r w:rsidR="00040A01" w:rsidRPr="000B083F">
        <w:rPr>
          <w:szCs w:val="24"/>
        </w:rPr>
        <w:t>OSHA</w:t>
      </w:r>
      <w:r w:rsidRPr="000B083F">
        <w:rPr>
          <w:szCs w:val="24"/>
        </w:rPr>
        <w:t xml:space="preserve"> Construction Industry</w:t>
      </w:r>
      <w:r w:rsidR="00914F4C" w:rsidRPr="000B083F">
        <w:rPr>
          <w:szCs w:val="24"/>
        </w:rPr>
        <w:t xml:space="preserve"> </w:t>
      </w:r>
      <w:r w:rsidR="00040A01" w:rsidRPr="000B083F">
        <w:rPr>
          <w:szCs w:val="24"/>
        </w:rPr>
        <w:t>Regulations</w:t>
      </w:r>
    </w:p>
    <w:p w:rsidR="001B5DA5" w:rsidRPr="000B083F" w:rsidRDefault="001B5DA5" w:rsidP="000B083F">
      <w:pPr>
        <w:pStyle w:val="BodyText"/>
        <w:ind w:left="360" w:right="720"/>
        <w:rPr>
          <w:szCs w:val="24"/>
        </w:rPr>
      </w:pPr>
      <w:r w:rsidRPr="000B083F">
        <w:rPr>
          <w:szCs w:val="24"/>
          <w:u w:val="single"/>
        </w:rPr>
        <w:t>Credit Hours</w:t>
      </w:r>
      <w:r w:rsidRPr="000B083F">
        <w:rPr>
          <w:szCs w:val="24"/>
        </w:rPr>
        <w:t>:</w:t>
      </w:r>
      <w:r w:rsidRPr="000B083F">
        <w:rPr>
          <w:szCs w:val="24"/>
        </w:rPr>
        <w:tab/>
      </w:r>
      <w:r w:rsidRPr="000B083F">
        <w:rPr>
          <w:szCs w:val="24"/>
        </w:rPr>
        <w:tab/>
      </w:r>
      <w:r w:rsidR="00040A01" w:rsidRPr="000B083F">
        <w:rPr>
          <w:szCs w:val="24"/>
        </w:rPr>
        <w:t>2-</w:t>
      </w:r>
      <w:r w:rsidRPr="000B083F">
        <w:rPr>
          <w:szCs w:val="24"/>
        </w:rPr>
        <w:t xml:space="preserve">3 </w:t>
      </w:r>
      <w:bookmarkStart w:id="0" w:name="_GoBack"/>
      <w:bookmarkEnd w:id="0"/>
    </w:p>
    <w:p w:rsidR="00EA3158" w:rsidRPr="000B083F" w:rsidRDefault="00EA3158" w:rsidP="000B083F">
      <w:pPr>
        <w:pStyle w:val="BodyText"/>
        <w:ind w:left="360" w:right="720"/>
        <w:rPr>
          <w:b/>
          <w:szCs w:val="24"/>
        </w:rPr>
      </w:pPr>
      <w:r w:rsidRPr="000B083F">
        <w:rPr>
          <w:szCs w:val="24"/>
          <w:u w:val="single"/>
        </w:rPr>
        <w:t>Prerequisite:</w:t>
      </w:r>
      <w:r w:rsidRPr="000B083F">
        <w:rPr>
          <w:szCs w:val="24"/>
        </w:rPr>
        <w:tab/>
      </w:r>
      <w:r w:rsidRPr="000B083F">
        <w:rPr>
          <w:szCs w:val="24"/>
        </w:rPr>
        <w:tab/>
        <w:t>None</w:t>
      </w:r>
    </w:p>
    <w:p w:rsidR="001B5DA5" w:rsidRPr="000B083F" w:rsidRDefault="001B5DA5" w:rsidP="000B083F">
      <w:pPr>
        <w:pStyle w:val="BodyText"/>
        <w:ind w:left="360" w:right="720"/>
        <w:rPr>
          <w:szCs w:val="24"/>
        </w:rPr>
      </w:pPr>
      <w:r w:rsidRPr="000B083F">
        <w:rPr>
          <w:szCs w:val="24"/>
          <w:u w:val="single"/>
        </w:rPr>
        <w:t>Division and Discipline</w:t>
      </w:r>
      <w:r w:rsidRPr="000B083F">
        <w:rPr>
          <w:szCs w:val="24"/>
        </w:rPr>
        <w:t xml:space="preserve">:   </w:t>
      </w:r>
      <w:r w:rsidR="00EA3158" w:rsidRPr="000B083F">
        <w:rPr>
          <w:color w:val="000000"/>
          <w:szCs w:val="24"/>
        </w:rPr>
        <w:t>Environmental Technology</w:t>
      </w:r>
    </w:p>
    <w:p w:rsidR="001B5DA5" w:rsidRPr="000B083F" w:rsidRDefault="001B5DA5" w:rsidP="000B083F">
      <w:pPr>
        <w:pStyle w:val="BodyText"/>
        <w:ind w:left="360" w:right="720"/>
        <w:rPr>
          <w:szCs w:val="24"/>
        </w:rPr>
      </w:pPr>
      <w:r w:rsidRPr="000B083F">
        <w:rPr>
          <w:szCs w:val="24"/>
          <w:u w:val="single"/>
        </w:rPr>
        <w:t>Course Description</w:t>
      </w:r>
      <w:r w:rsidRPr="000B083F">
        <w:rPr>
          <w:szCs w:val="24"/>
        </w:rPr>
        <w:t xml:space="preserve">: This course will train students on </w:t>
      </w:r>
      <w:r w:rsidR="00344094" w:rsidRPr="000B083F">
        <w:rPr>
          <w:szCs w:val="24"/>
        </w:rPr>
        <w:t>Occupational Safety and Health Act, (</w:t>
      </w:r>
      <w:r w:rsidRPr="000B083F">
        <w:rPr>
          <w:szCs w:val="24"/>
        </w:rPr>
        <w:t>OSHA</w:t>
      </w:r>
      <w:r w:rsidR="00344094" w:rsidRPr="000B083F">
        <w:rPr>
          <w:szCs w:val="24"/>
        </w:rPr>
        <w:t>)</w:t>
      </w:r>
      <w:r w:rsidRPr="000B083F">
        <w:rPr>
          <w:szCs w:val="24"/>
        </w:rPr>
        <w:t xml:space="preserve"> regulations pertaining to construction standards that are set forth in the Code of Federal Regulations 29, part 1926</w:t>
      </w:r>
    </w:p>
    <w:p w:rsidR="00E37F5F" w:rsidRPr="000B083F" w:rsidRDefault="00E37F5F" w:rsidP="000B083F">
      <w:pPr>
        <w:rPr>
          <w:sz w:val="24"/>
          <w:szCs w:val="24"/>
        </w:rPr>
      </w:pPr>
    </w:p>
    <w:p w:rsidR="001B5DA5" w:rsidRPr="000B083F" w:rsidRDefault="001B5DA5" w:rsidP="000B083F">
      <w:pPr>
        <w:pStyle w:val="BodyText"/>
        <w:numPr>
          <w:ilvl w:val="0"/>
          <w:numId w:val="24"/>
        </w:numPr>
        <w:ind w:right="720"/>
        <w:rPr>
          <w:b/>
          <w:szCs w:val="24"/>
        </w:rPr>
      </w:pPr>
      <w:r w:rsidRPr="000B083F">
        <w:rPr>
          <w:b/>
          <w:szCs w:val="24"/>
        </w:rPr>
        <w:t>CLASSROOM POLICY</w:t>
      </w:r>
    </w:p>
    <w:p w:rsidR="001B5DA5" w:rsidRPr="000B083F" w:rsidRDefault="001B5DA5" w:rsidP="000B083F">
      <w:pPr>
        <w:pStyle w:val="BodyTextIndent"/>
        <w:ind w:left="0"/>
        <w:rPr>
          <w:color w:val="000000"/>
          <w:szCs w:val="24"/>
        </w:rPr>
      </w:pPr>
    </w:p>
    <w:p w:rsidR="00E01D7E" w:rsidRPr="000B083F" w:rsidRDefault="00E01D7E" w:rsidP="000B083F">
      <w:pPr>
        <w:pStyle w:val="BodyTextIndent"/>
        <w:ind w:left="360"/>
        <w:rPr>
          <w:color w:val="000000"/>
          <w:szCs w:val="24"/>
        </w:rPr>
      </w:pPr>
      <w:r w:rsidRPr="000B083F">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The College reserves the right to suspend a student for conduct that is detrimental to the College's educational endeavors as outlined in the College catalog.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Plagiarism on any academic endeavors at Barton Community College will not be tolerated.  Learn the rules of, and avoid instances of, intentional or unintentional plagiarism. </w:t>
      </w:r>
    </w:p>
    <w:p w:rsidR="00E01D7E" w:rsidRPr="000B083F" w:rsidRDefault="00E01D7E" w:rsidP="000B083F">
      <w:pPr>
        <w:ind w:left="360"/>
        <w:rPr>
          <w:color w:val="000000"/>
          <w:sz w:val="24"/>
          <w:szCs w:val="24"/>
        </w:rPr>
      </w:pPr>
      <w:r w:rsidRPr="000B083F">
        <w:rPr>
          <w:color w:val="000000"/>
          <w:sz w:val="24"/>
          <w:szCs w:val="24"/>
        </w:rPr>
        <w:t xml:space="preserve"> </w:t>
      </w:r>
    </w:p>
    <w:p w:rsidR="00E01D7E" w:rsidRPr="000B083F" w:rsidRDefault="00E01D7E" w:rsidP="000B083F">
      <w:pPr>
        <w:ind w:left="360"/>
        <w:rPr>
          <w:color w:val="000000"/>
          <w:sz w:val="24"/>
          <w:szCs w:val="24"/>
        </w:rPr>
      </w:pPr>
      <w:r w:rsidRPr="000B083F">
        <w:rPr>
          <w:color w:val="000000"/>
          <w:sz w:val="24"/>
          <w:szCs w:val="24"/>
        </w:rPr>
        <w:t xml:space="preserve">Anyone seeking an accommodation under provisions of the Americans with Disabilities Act should notify Student Support Services. </w:t>
      </w:r>
    </w:p>
    <w:p w:rsidR="001B5DA5" w:rsidRPr="000B083F" w:rsidRDefault="001B5DA5" w:rsidP="000B083F">
      <w:pPr>
        <w:pStyle w:val="BodyText"/>
        <w:ind w:right="720"/>
        <w:rPr>
          <w:szCs w:val="24"/>
        </w:rPr>
      </w:pPr>
    </w:p>
    <w:p w:rsidR="001B5DA5" w:rsidRPr="000B083F" w:rsidRDefault="001B5DA5" w:rsidP="000B083F">
      <w:pPr>
        <w:pStyle w:val="BodyText"/>
        <w:numPr>
          <w:ilvl w:val="0"/>
          <w:numId w:val="24"/>
        </w:numPr>
        <w:ind w:right="720"/>
        <w:rPr>
          <w:b/>
          <w:szCs w:val="24"/>
        </w:rPr>
      </w:pPr>
      <w:r w:rsidRPr="000B083F">
        <w:rPr>
          <w:b/>
          <w:szCs w:val="24"/>
        </w:rPr>
        <w:t>COURSE AS VIEWED IN TOTAL CURRICULUM</w:t>
      </w:r>
    </w:p>
    <w:p w:rsidR="001B5DA5" w:rsidRPr="000B083F" w:rsidRDefault="001B5DA5" w:rsidP="000B083F">
      <w:pPr>
        <w:pStyle w:val="BodyText"/>
        <w:ind w:right="720"/>
        <w:rPr>
          <w:szCs w:val="24"/>
        </w:rPr>
      </w:pPr>
    </w:p>
    <w:p w:rsidR="001B5DA5" w:rsidRPr="000B083F" w:rsidRDefault="001B5DA5" w:rsidP="000B083F">
      <w:pPr>
        <w:pStyle w:val="BodyText"/>
        <w:ind w:left="360" w:right="720"/>
        <w:rPr>
          <w:szCs w:val="24"/>
        </w:rPr>
      </w:pPr>
      <w:r w:rsidRPr="000B083F">
        <w:rPr>
          <w:szCs w:val="24"/>
        </w:rPr>
        <w:t>This course will provide the student with knowledge of OSHA construction standards requirements of 29 CFR 1926 that can be used in their workplace.  By following these standards, the knowledge learned can be used in present and future employment and will provide employers with a safe workplace for their employees.</w:t>
      </w:r>
    </w:p>
    <w:p w:rsidR="001B5DA5" w:rsidRPr="000B083F" w:rsidRDefault="001B5DA5" w:rsidP="000B083F">
      <w:pPr>
        <w:pStyle w:val="BodyText"/>
        <w:ind w:left="360" w:right="720"/>
        <w:rPr>
          <w:szCs w:val="24"/>
        </w:rPr>
      </w:pPr>
    </w:p>
    <w:p w:rsidR="001B5DA5" w:rsidRPr="000B083F" w:rsidRDefault="001B5DA5" w:rsidP="000B083F">
      <w:pPr>
        <w:pStyle w:val="BodyText"/>
        <w:ind w:left="360" w:right="720"/>
        <w:rPr>
          <w:szCs w:val="24"/>
        </w:rPr>
      </w:pPr>
      <w:r w:rsidRPr="000B083F">
        <w:rPr>
          <w:szCs w:val="24"/>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6850C0" w:rsidRPr="000B083F" w:rsidRDefault="006850C0"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ASSESSMENT OF STUDENT LEARNING/COURSE OUTCOMES</w:t>
      </w:r>
    </w:p>
    <w:p w:rsidR="001B5DA5" w:rsidRPr="000B083F" w:rsidRDefault="001B5DA5" w:rsidP="000B083F">
      <w:pPr>
        <w:pStyle w:val="BodyText"/>
        <w:ind w:right="720"/>
        <w:rPr>
          <w:b/>
          <w:szCs w:val="24"/>
        </w:rPr>
      </w:pPr>
    </w:p>
    <w:p w:rsidR="00E01D7E" w:rsidRPr="000B083F" w:rsidRDefault="00E01D7E" w:rsidP="000B083F">
      <w:pPr>
        <w:pStyle w:val="BodyText"/>
        <w:ind w:left="360" w:right="720"/>
        <w:rPr>
          <w:szCs w:val="24"/>
        </w:rPr>
      </w:pPr>
      <w:r w:rsidRPr="000B083F">
        <w:rPr>
          <w:szCs w:val="24"/>
        </w:rPr>
        <w:t>Barton Community College assesses student learning at several levels: instructional, program, degree and classroom.  The goal of the assessment activities is to improve student learning.  As a student in this course, you will participate in various assessment activities. Results of these activities will be used to improve the content and delivery of Barton’s instructional program.</w:t>
      </w:r>
    </w:p>
    <w:p w:rsidR="006850C0" w:rsidRPr="000B083F" w:rsidRDefault="006850C0" w:rsidP="000B083F">
      <w:pPr>
        <w:pStyle w:val="BodyText"/>
        <w:ind w:right="720"/>
        <w:rPr>
          <w:szCs w:val="24"/>
        </w:rPr>
      </w:pPr>
    </w:p>
    <w:p w:rsidR="006850C0" w:rsidRPr="000B083F" w:rsidRDefault="006850C0" w:rsidP="000B083F">
      <w:pPr>
        <w:pStyle w:val="BodyText"/>
        <w:numPr>
          <w:ilvl w:val="0"/>
          <w:numId w:val="25"/>
        </w:numPr>
        <w:ind w:right="720"/>
        <w:rPr>
          <w:szCs w:val="24"/>
        </w:rPr>
      </w:pPr>
      <w:r w:rsidRPr="000B083F">
        <w:rPr>
          <w:szCs w:val="24"/>
        </w:rPr>
        <w:t>Explain why OSHA is important to workers.</w:t>
      </w:r>
    </w:p>
    <w:p w:rsidR="006850C0" w:rsidRPr="000B083F" w:rsidRDefault="006850C0" w:rsidP="000B083F">
      <w:pPr>
        <w:pStyle w:val="BodyText"/>
        <w:numPr>
          <w:ilvl w:val="0"/>
          <w:numId w:val="25"/>
        </w:numPr>
        <w:ind w:right="720"/>
        <w:rPr>
          <w:szCs w:val="24"/>
        </w:rPr>
      </w:pPr>
      <w:r w:rsidRPr="000B083F">
        <w:rPr>
          <w:szCs w:val="24"/>
        </w:rPr>
        <w:t>Explain worker rights and employers responsibilities under OSHA.</w:t>
      </w:r>
    </w:p>
    <w:p w:rsidR="006850C0" w:rsidRPr="000B083F" w:rsidRDefault="006850C0" w:rsidP="000B083F">
      <w:pPr>
        <w:pStyle w:val="BodyText"/>
        <w:numPr>
          <w:ilvl w:val="0"/>
          <w:numId w:val="25"/>
        </w:numPr>
        <w:ind w:right="720"/>
        <w:rPr>
          <w:szCs w:val="24"/>
        </w:rPr>
      </w:pPr>
      <w:r w:rsidRPr="000B083F">
        <w:rPr>
          <w:szCs w:val="24"/>
        </w:rPr>
        <w:t>Explain how OSHA’s inspections are conducted.</w:t>
      </w:r>
    </w:p>
    <w:p w:rsidR="006850C0" w:rsidRPr="000B083F" w:rsidRDefault="006850C0" w:rsidP="000B083F">
      <w:pPr>
        <w:pStyle w:val="BodyText"/>
        <w:numPr>
          <w:ilvl w:val="0"/>
          <w:numId w:val="25"/>
        </w:numPr>
        <w:ind w:right="720"/>
        <w:rPr>
          <w:szCs w:val="24"/>
        </w:rPr>
      </w:pPr>
      <w:r w:rsidRPr="000B083F">
        <w:rPr>
          <w:szCs w:val="24"/>
        </w:rPr>
        <w:t>Demonstrate and understanding of OSHA's Construction Industry workplace safety requirements</w:t>
      </w:r>
    </w:p>
    <w:p w:rsidR="00501A4B" w:rsidRPr="000B083F" w:rsidRDefault="00501A4B" w:rsidP="000B083F">
      <w:pPr>
        <w:pStyle w:val="BodyText"/>
        <w:numPr>
          <w:ilvl w:val="0"/>
          <w:numId w:val="25"/>
        </w:numPr>
        <w:ind w:right="720"/>
        <w:rPr>
          <w:szCs w:val="24"/>
        </w:rPr>
      </w:pPr>
      <w:r w:rsidRPr="000B083F">
        <w:rPr>
          <w:szCs w:val="24"/>
        </w:rPr>
        <w:t>Locate and interpret workplace safety requirements for a workplace using 29 CFR parts 1926.</w:t>
      </w:r>
    </w:p>
    <w:p w:rsidR="001B5DA5" w:rsidRPr="000B083F" w:rsidRDefault="001B5DA5" w:rsidP="000B083F">
      <w:pPr>
        <w:pStyle w:val="BodyText"/>
        <w:numPr>
          <w:ilvl w:val="0"/>
          <w:numId w:val="25"/>
        </w:numPr>
        <w:ind w:right="720"/>
        <w:rPr>
          <w:szCs w:val="24"/>
        </w:rPr>
      </w:pPr>
      <w:r w:rsidRPr="000B083F">
        <w:rPr>
          <w:szCs w:val="24"/>
        </w:rPr>
        <w:t>D</w:t>
      </w:r>
      <w:r w:rsidR="00135B2A" w:rsidRPr="000B083F">
        <w:rPr>
          <w:szCs w:val="24"/>
        </w:rPr>
        <w:t xml:space="preserve">etermine </w:t>
      </w:r>
      <w:r w:rsidRPr="000B083F">
        <w:rPr>
          <w:szCs w:val="24"/>
        </w:rPr>
        <w:t>written program</w:t>
      </w:r>
      <w:r w:rsidR="00135B2A" w:rsidRPr="000B083F">
        <w:rPr>
          <w:szCs w:val="24"/>
        </w:rPr>
        <w:t xml:space="preserve"> requirement</w:t>
      </w:r>
      <w:r w:rsidRPr="000B083F">
        <w:rPr>
          <w:szCs w:val="24"/>
        </w:rPr>
        <w:t>s</w:t>
      </w:r>
    </w:p>
    <w:p w:rsidR="001B5DA5" w:rsidRPr="000B083F" w:rsidRDefault="001B5DA5" w:rsidP="000B083F">
      <w:pPr>
        <w:pStyle w:val="BodyText"/>
        <w:ind w:right="720"/>
        <w:rPr>
          <w:szCs w:val="24"/>
        </w:rPr>
      </w:pPr>
    </w:p>
    <w:p w:rsidR="001B5DA5" w:rsidRPr="000B083F" w:rsidRDefault="001B5DA5" w:rsidP="000B083F">
      <w:pPr>
        <w:pStyle w:val="BodyText"/>
        <w:numPr>
          <w:ilvl w:val="0"/>
          <w:numId w:val="24"/>
        </w:numPr>
        <w:ind w:right="720"/>
        <w:rPr>
          <w:b/>
          <w:szCs w:val="24"/>
        </w:rPr>
      </w:pPr>
      <w:r w:rsidRPr="000B083F">
        <w:rPr>
          <w:b/>
          <w:szCs w:val="24"/>
        </w:rPr>
        <w:t>COMPETENCIES</w:t>
      </w:r>
    </w:p>
    <w:p w:rsidR="001B5DA5" w:rsidRPr="000B083F" w:rsidRDefault="001B5DA5" w:rsidP="000B083F">
      <w:pPr>
        <w:pStyle w:val="BodyText"/>
        <w:ind w:right="720"/>
        <w:rPr>
          <w:szCs w:val="24"/>
        </w:rPr>
      </w:pPr>
    </w:p>
    <w:p w:rsidR="00CA3C82" w:rsidRPr="000B083F" w:rsidRDefault="00CA3C82" w:rsidP="000B083F">
      <w:pPr>
        <w:pStyle w:val="BodyText"/>
        <w:numPr>
          <w:ilvl w:val="0"/>
          <w:numId w:val="26"/>
        </w:numPr>
        <w:ind w:right="720"/>
        <w:rPr>
          <w:szCs w:val="24"/>
        </w:rPr>
      </w:pPr>
      <w:r w:rsidRPr="000B083F">
        <w:rPr>
          <w:szCs w:val="24"/>
        </w:rPr>
        <w:t>Explain why OSHA is important to workers.</w:t>
      </w:r>
    </w:p>
    <w:p w:rsidR="00CA3C82" w:rsidRPr="000B083F" w:rsidRDefault="00CA3C82" w:rsidP="000B083F">
      <w:pPr>
        <w:pStyle w:val="BodyText"/>
        <w:numPr>
          <w:ilvl w:val="0"/>
          <w:numId w:val="27"/>
        </w:numPr>
        <w:ind w:right="720"/>
        <w:rPr>
          <w:szCs w:val="24"/>
        </w:rPr>
      </w:pPr>
      <w:r w:rsidRPr="000B083F">
        <w:rPr>
          <w:szCs w:val="24"/>
        </w:rPr>
        <w:t>Identify key dates</w:t>
      </w:r>
    </w:p>
    <w:p w:rsidR="00CA3C82" w:rsidRPr="000B083F" w:rsidRDefault="00CA3C82" w:rsidP="000B083F">
      <w:pPr>
        <w:pStyle w:val="BodyText"/>
        <w:numPr>
          <w:ilvl w:val="0"/>
          <w:numId w:val="27"/>
        </w:numPr>
        <w:ind w:right="720"/>
        <w:rPr>
          <w:szCs w:val="24"/>
        </w:rPr>
      </w:pPr>
      <w:r w:rsidRPr="000B083F">
        <w:rPr>
          <w:szCs w:val="24"/>
        </w:rPr>
        <w:t>Explain the goals of OSHA</w:t>
      </w:r>
    </w:p>
    <w:p w:rsidR="00CA3C82" w:rsidRPr="000B083F" w:rsidRDefault="00CA3C82" w:rsidP="000B083F">
      <w:pPr>
        <w:pStyle w:val="BodyText"/>
        <w:numPr>
          <w:ilvl w:val="0"/>
          <w:numId w:val="27"/>
        </w:numPr>
        <w:ind w:right="720"/>
        <w:rPr>
          <w:szCs w:val="24"/>
        </w:rPr>
      </w:pPr>
      <w:r w:rsidRPr="000B083F">
        <w:rPr>
          <w:szCs w:val="24"/>
        </w:rPr>
        <w:t>Explain the federal register system</w:t>
      </w:r>
    </w:p>
    <w:p w:rsidR="00CA3C82" w:rsidRPr="000B083F" w:rsidRDefault="00CA3C82" w:rsidP="000B083F">
      <w:pPr>
        <w:pStyle w:val="BodyText"/>
        <w:numPr>
          <w:ilvl w:val="0"/>
          <w:numId w:val="27"/>
        </w:numPr>
        <w:ind w:right="720"/>
        <w:rPr>
          <w:szCs w:val="24"/>
        </w:rPr>
      </w:pPr>
      <w:r w:rsidRPr="000B083F">
        <w:rPr>
          <w:szCs w:val="24"/>
        </w:rPr>
        <w:t>Define and contrast Horizontal and Vertical standards</w:t>
      </w:r>
    </w:p>
    <w:p w:rsidR="00CA3C82" w:rsidRPr="000B083F" w:rsidRDefault="00CA3C82" w:rsidP="000B083F">
      <w:pPr>
        <w:pStyle w:val="BodyText"/>
        <w:numPr>
          <w:ilvl w:val="0"/>
          <w:numId w:val="27"/>
        </w:numPr>
        <w:ind w:right="720"/>
        <w:rPr>
          <w:szCs w:val="24"/>
        </w:rPr>
      </w:pPr>
      <w:r w:rsidRPr="000B083F">
        <w:rPr>
          <w:szCs w:val="24"/>
        </w:rPr>
        <w:t>Discuss policies under the general duties clause 5(a)(1)</w:t>
      </w:r>
    </w:p>
    <w:p w:rsidR="001B5DA5" w:rsidRPr="000B083F" w:rsidRDefault="001B5DA5" w:rsidP="000B083F">
      <w:pPr>
        <w:pStyle w:val="BodyText"/>
        <w:ind w:right="720"/>
        <w:rPr>
          <w:szCs w:val="24"/>
        </w:rPr>
      </w:pPr>
    </w:p>
    <w:p w:rsidR="0000666D" w:rsidRPr="000B083F" w:rsidRDefault="0000666D" w:rsidP="000B083F">
      <w:pPr>
        <w:pStyle w:val="BodyText"/>
        <w:numPr>
          <w:ilvl w:val="0"/>
          <w:numId w:val="26"/>
        </w:numPr>
        <w:ind w:right="720"/>
        <w:rPr>
          <w:szCs w:val="24"/>
        </w:rPr>
      </w:pPr>
      <w:r w:rsidRPr="000B083F">
        <w:rPr>
          <w:szCs w:val="24"/>
        </w:rPr>
        <w:t>Explain worker rights and employers responsibilities under OSHA.</w:t>
      </w:r>
    </w:p>
    <w:p w:rsidR="001B5DA5" w:rsidRPr="000B083F" w:rsidRDefault="00E37C81" w:rsidP="000B083F">
      <w:pPr>
        <w:pStyle w:val="BodyText"/>
        <w:numPr>
          <w:ilvl w:val="0"/>
          <w:numId w:val="28"/>
        </w:numPr>
        <w:ind w:right="720"/>
        <w:rPr>
          <w:szCs w:val="24"/>
        </w:rPr>
      </w:pPr>
      <w:r w:rsidRPr="000B083F">
        <w:rPr>
          <w:szCs w:val="24"/>
        </w:rPr>
        <w:t>Train employees in recognition, avoidance and prevention of unsafe conditions</w:t>
      </w:r>
    </w:p>
    <w:p w:rsidR="001B5DA5" w:rsidRPr="000B083F" w:rsidRDefault="00826C8E" w:rsidP="000B083F">
      <w:pPr>
        <w:pStyle w:val="BodyText"/>
        <w:numPr>
          <w:ilvl w:val="0"/>
          <w:numId w:val="28"/>
        </w:numPr>
        <w:ind w:right="720"/>
        <w:rPr>
          <w:szCs w:val="24"/>
        </w:rPr>
      </w:pPr>
      <w:r w:rsidRPr="000B083F">
        <w:rPr>
          <w:szCs w:val="24"/>
        </w:rPr>
        <w:t xml:space="preserve">Explain </w:t>
      </w:r>
      <w:r w:rsidR="004618D9" w:rsidRPr="000B083F">
        <w:rPr>
          <w:szCs w:val="24"/>
        </w:rPr>
        <w:t>why</w:t>
      </w:r>
      <w:r w:rsidRPr="000B083F">
        <w:rPr>
          <w:szCs w:val="24"/>
        </w:rPr>
        <w:t xml:space="preserve"> </w:t>
      </w:r>
      <w:r w:rsidR="004618D9" w:rsidRPr="000B083F">
        <w:rPr>
          <w:szCs w:val="24"/>
        </w:rPr>
        <w:t xml:space="preserve">safety is important for employee and employer </w:t>
      </w:r>
    </w:p>
    <w:p w:rsidR="002E67DC" w:rsidRPr="000B083F" w:rsidRDefault="002E67DC" w:rsidP="000B083F">
      <w:pPr>
        <w:pStyle w:val="BodyText"/>
        <w:ind w:right="720"/>
        <w:rPr>
          <w:szCs w:val="24"/>
        </w:rPr>
      </w:pPr>
    </w:p>
    <w:p w:rsidR="001B5DA5" w:rsidRPr="000B083F" w:rsidRDefault="001B5DA5" w:rsidP="000B083F">
      <w:pPr>
        <w:pStyle w:val="BodyText"/>
        <w:numPr>
          <w:ilvl w:val="0"/>
          <w:numId w:val="26"/>
        </w:numPr>
        <w:ind w:right="720"/>
        <w:rPr>
          <w:szCs w:val="24"/>
        </w:rPr>
      </w:pPr>
      <w:r w:rsidRPr="000B083F">
        <w:rPr>
          <w:szCs w:val="24"/>
        </w:rPr>
        <w:t>Demonstrate an understanding of OSHA’s inspection procedures.</w:t>
      </w:r>
    </w:p>
    <w:p w:rsidR="001B5DA5" w:rsidRPr="000B083F" w:rsidRDefault="001B5DA5" w:rsidP="000B083F">
      <w:pPr>
        <w:pStyle w:val="BodyText"/>
        <w:numPr>
          <w:ilvl w:val="0"/>
          <w:numId w:val="29"/>
        </w:numPr>
        <w:ind w:right="720"/>
        <w:rPr>
          <w:szCs w:val="24"/>
        </w:rPr>
      </w:pPr>
      <w:r w:rsidRPr="000B083F">
        <w:rPr>
          <w:szCs w:val="24"/>
        </w:rPr>
        <w:t>Explain OSHA's inspection procedures</w:t>
      </w:r>
      <w:r w:rsidR="004618D9" w:rsidRPr="000B083F">
        <w:rPr>
          <w:szCs w:val="24"/>
        </w:rPr>
        <w:t xml:space="preserve"> and priority of inspection</w:t>
      </w:r>
    </w:p>
    <w:p w:rsidR="001B5DA5" w:rsidRPr="000B083F" w:rsidRDefault="001B5DA5" w:rsidP="000B083F">
      <w:pPr>
        <w:pStyle w:val="BodyText"/>
        <w:numPr>
          <w:ilvl w:val="0"/>
          <w:numId w:val="29"/>
        </w:numPr>
        <w:ind w:right="720"/>
        <w:rPr>
          <w:szCs w:val="24"/>
        </w:rPr>
      </w:pPr>
      <w:r w:rsidRPr="000B083F">
        <w:rPr>
          <w:szCs w:val="24"/>
        </w:rPr>
        <w:t>Explain the abatement process</w:t>
      </w:r>
    </w:p>
    <w:p w:rsidR="001B5DA5" w:rsidRPr="000B083F" w:rsidRDefault="001B5DA5" w:rsidP="000B083F">
      <w:pPr>
        <w:pStyle w:val="BodyText"/>
        <w:numPr>
          <w:ilvl w:val="0"/>
          <w:numId w:val="29"/>
        </w:numPr>
        <w:ind w:right="720"/>
        <w:rPr>
          <w:szCs w:val="24"/>
        </w:rPr>
      </w:pPr>
      <w:r w:rsidRPr="000B083F">
        <w:rPr>
          <w:szCs w:val="24"/>
        </w:rPr>
        <w:t>Discuss general guideline</w:t>
      </w:r>
      <w:r w:rsidR="008E28F1" w:rsidRPr="000B083F">
        <w:rPr>
          <w:szCs w:val="24"/>
        </w:rPr>
        <w:t>s</w:t>
      </w:r>
      <w:r w:rsidRPr="000B083F">
        <w:rPr>
          <w:szCs w:val="24"/>
        </w:rPr>
        <w:t xml:space="preserve"> on focused inspections</w:t>
      </w:r>
    </w:p>
    <w:p w:rsidR="001B5DA5" w:rsidRPr="000B083F" w:rsidRDefault="001B5DA5" w:rsidP="000B083F">
      <w:pPr>
        <w:pStyle w:val="BodyText"/>
        <w:ind w:right="720"/>
        <w:rPr>
          <w:szCs w:val="24"/>
        </w:rPr>
      </w:pPr>
    </w:p>
    <w:p w:rsidR="002E67DC" w:rsidRPr="000B083F" w:rsidRDefault="001B5DA5" w:rsidP="000B083F">
      <w:pPr>
        <w:pStyle w:val="BodyText"/>
        <w:numPr>
          <w:ilvl w:val="0"/>
          <w:numId w:val="26"/>
        </w:numPr>
        <w:ind w:right="720"/>
        <w:rPr>
          <w:szCs w:val="24"/>
        </w:rPr>
      </w:pPr>
      <w:r w:rsidRPr="000B083F">
        <w:rPr>
          <w:szCs w:val="24"/>
        </w:rPr>
        <w:t>Demonstrate and understanding of OSHA's Construction Industry workplace safety requirements</w:t>
      </w:r>
    </w:p>
    <w:p w:rsidR="001B5DA5" w:rsidRPr="000B083F" w:rsidRDefault="001B5DA5" w:rsidP="000B083F">
      <w:pPr>
        <w:pStyle w:val="BodyText"/>
        <w:numPr>
          <w:ilvl w:val="0"/>
          <w:numId w:val="30"/>
        </w:numPr>
        <w:ind w:right="720"/>
        <w:rPr>
          <w:szCs w:val="24"/>
        </w:rPr>
      </w:pPr>
      <w:r w:rsidRPr="000B083F">
        <w:rPr>
          <w:szCs w:val="24"/>
        </w:rPr>
        <w:t>Identify safety requirements under the following topics:</w:t>
      </w:r>
    </w:p>
    <w:p w:rsidR="001B5DA5" w:rsidRPr="000B083F" w:rsidRDefault="001B5DA5" w:rsidP="000B083F">
      <w:pPr>
        <w:pStyle w:val="BodyText"/>
        <w:numPr>
          <w:ilvl w:val="0"/>
          <w:numId w:val="30"/>
        </w:numPr>
        <w:ind w:right="270"/>
        <w:rPr>
          <w:szCs w:val="24"/>
        </w:rPr>
      </w:pPr>
      <w:r w:rsidRPr="000B083F">
        <w:rPr>
          <w:szCs w:val="24"/>
        </w:rPr>
        <w:t>General safety and health provisions. Subpart C</w:t>
      </w:r>
    </w:p>
    <w:p w:rsidR="001B5DA5" w:rsidRPr="000B083F" w:rsidRDefault="001B5DA5" w:rsidP="000B083F">
      <w:pPr>
        <w:pStyle w:val="BodyText"/>
        <w:numPr>
          <w:ilvl w:val="0"/>
          <w:numId w:val="30"/>
        </w:numPr>
        <w:ind w:right="270"/>
        <w:rPr>
          <w:szCs w:val="24"/>
        </w:rPr>
      </w:pPr>
      <w:r w:rsidRPr="000B083F">
        <w:rPr>
          <w:szCs w:val="24"/>
        </w:rPr>
        <w:t>Competent person. Subpart C</w:t>
      </w:r>
    </w:p>
    <w:p w:rsidR="001B5DA5" w:rsidRPr="000B083F" w:rsidRDefault="001B5DA5" w:rsidP="000B083F">
      <w:pPr>
        <w:pStyle w:val="BodyText"/>
        <w:numPr>
          <w:ilvl w:val="0"/>
          <w:numId w:val="30"/>
        </w:numPr>
        <w:ind w:right="270"/>
        <w:rPr>
          <w:szCs w:val="24"/>
        </w:rPr>
      </w:pPr>
      <w:r w:rsidRPr="000B083F">
        <w:rPr>
          <w:szCs w:val="24"/>
        </w:rPr>
        <w:t>Electrical standards. Subpart K</w:t>
      </w:r>
    </w:p>
    <w:p w:rsidR="001B5DA5" w:rsidRPr="000B083F" w:rsidRDefault="001B5DA5" w:rsidP="000B083F">
      <w:pPr>
        <w:pStyle w:val="BodyText"/>
        <w:numPr>
          <w:ilvl w:val="0"/>
          <w:numId w:val="30"/>
        </w:numPr>
        <w:ind w:right="270"/>
        <w:rPr>
          <w:szCs w:val="24"/>
        </w:rPr>
      </w:pPr>
      <w:r w:rsidRPr="000B083F">
        <w:rPr>
          <w:szCs w:val="24"/>
        </w:rPr>
        <w:t>Fall protection standards and devices. Subpart M</w:t>
      </w:r>
    </w:p>
    <w:p w:rsidR="001B5DA5" w:rsidRPr="000B083F" w:rsidRDefault="001B5DA5" w:rsidP="000B083F">
      <w:pPr>
        <w:pStyle w:val="BodyText"/>
        <w:numPr>
          <w:ilvl w:val="0"/>
          <w:numId w:val="30"/>
        </w:numPr>
        <w:ind w:right="270"/>
        <w:rPr>
          <w:szCs w:val="24"/>
        </w:rPr>
      </w:pPr>
      <w:r w:rsidRPr="000B083F">
        <w:rPr>
          <w:szCs w:val="24"/>
        </w:rPr>
        <w:t>Occupational health and environmental controls. Subpart D</w:t>
      </w:r>
    </w:p>
    <w:p w:rsidR="001B5DA5" w:rsidRPr="000B083F" w:rsidRDefault="001B5DA5" w:rsidP="000B083F">
      <w:pPr>
        <w:pStyle w:val="BodyText"/>
        <w:numPr>
          <w:ilvl w:val="0"/>
          <w:numId w:val="30"/>
        </w:numPr>
        <w:ind w:right="270"/>
        <w:rPr>
          <w:szCs w:val="24"/>
        </w:rPr>
      </w:pPr>
      <w:r w:rsidRPr="000B083F">
        <w:rPr>
          <w:szCs w:val="24"/>
        </w:rPr>
        <w:t>PPE and life saving equipment. Subpart E</w:t>
      </w:r>
    </w:p>
    <w:p w:rsidR="001B5DA5" w:rsidRPr="000B083F" w:rsidRDefault="001B5DA5" w:rsidP="000B083F">
      <w:pPr>
        <w:pStyle w:val="BodyText"/>
        <w:numPr>
          <w:ilvl w:val="0"/>
          <w:numId w:val="30"/>
        </w:numPr>
        <w:ind w:right="270"/>
        <w:rPr>
          <w:szCs w:val="24"/>
        </w:rPr>
      </w:pPr>
      <w:r w:rsidRPr="000B083F">
        <w:rPr>
          <w:szCs w:val="24"/>
        </w:rPr>
        <w:t>Health hazards in construction. Subpart D</w:t>
      </w:r>
    </w:p>
    <w:p w:rsidR="001B5DA5" w:rsidRPr="000B083F" w:rsidRDefault="001B5DA5" w:rsidP="000B083F">
      <w:pPr>
        <w:pStyle w:val="BodyText"/>
        <w:numPr>
          <w:ilvl w:val="0"/>
          <w:numId w:val="30"/>
        </w:numPr>
        <w:ind w:right="270"/>
        <w:rPr>
          <w:szCs w:val="24"/>
        </w:rPr>
      </w:pPr>
      <w:r w:rsidRPr="000B083F">
        <w:rPr>
          <w:szCs w:val="24"/>
        </w:rPr>
        <w:t>Material handling, rigging, storage, use and disposal. Subpart H</w:t>
      </w:r>
    </w:p>
    <w:p w:rsidR="001B5DA5" w:rsidRPr="000B083F" w:rsidRDefault="001B5DA5" w:rsidP="000B083F">
      <w:pPr>
        <w:pStyle w:val="BodyText"/>
        <w:numPr>
          <w:ilvl w:val="0"/>
          <w:numId w:val="30"/>
        </w:numPr>
        <w:ind w:right="270"/>
        <w:rPr>
          <w:szCs w:val="24"/>
        </w:rPr>
      </w:pPr>
      <w:r w:rsidRPr="000B083F">
        <w:rPr>
          <w:szCs w:val="24"/>
        </w:rPr>
        <w:lastRenderedPageBreak/>
        <w:t>Hand and power tools with machine guarding. Subpart I</w:t>
      </w:r>
    </w:p>
    <w:p w:rsidR="001B5DA5" w:rsidRPr="000B083F" w:rsidRDefault="001B5DA5" w:rsidP="000B083F">
      <w:pPr>
        <w:pStyle w:val="BodyText"/>
        <w:numPr>
          <w:ilvl w:val="0"/>
          <w:numId w:val="30"/>
        </w:numPr>
        <w:ind w:right="270"/>
        <w:rPr>
          <w:szCs w:val="24"/>
        </w:rPr>
      </w:pPr>
      <w:r w:rsidRPr="000B083F">
        <w:rPr>
          <w:szCs w:val="24"/>
        </w:rPr>
        <w:t>Welding and cutting requirements. Subpart J</w:t>
      </w:r>
    </w:p>
    <w:p w:rsidR="001B5DA5" w:rsidRPr="000B083F" w:rsidRDefault="001B5DA5" w:rsidP="000B083F">
      <w:pPr>
        <w:pStyle w:val="BodyText"/>
        <w:numPr>
          <w:ilvl w:val="0"/>
          <w:numId w:val="30"/>
        </w:numPr>
        <w:ind w:right="270"/>
        <w:rPr>
          <w:szCs w:val="24"/>
        </w:rPr>
      </w:pPr>
      <w:r w:rsidRPr="000B083F">
        <w:rPr>
          <w:szCs w:val="24"/>
        </w:rPr>
        <w:t>Scaffolding requirement. Subpart L</w:t>
      </w:r>
    </w:p>
    <w:p w:rsidR="001B5DA5" w:rsidRPr="000B083F" w:rsidRDefault="001B5DA5" w:rsidP="000B083F">
      <w:pPr>
        <w:pStyle w:val="BodyText"/>
        <w:numPr>
          <w:ilvl w:val="0"/>
          <w:numId w:val="30"/>
        </w:numPr>
        <w:ind w:right="270"/>
        <w:rPr>
          <w:szCs w:val="24"/>
        </w:rPr>
      </w:pPr>
      <w:r w:rsidRPr="000B083F">
        <w:rPr>
          <w:szCs w:val="24"/>
        </w:rPr>
        <w:t>Cranes derricks, hoist, elevators, and conveyors. Subpart N</w:t>
      </w:r>
    </w:p>
    <w:p w:rsidR="001B5DA5" w:rsidRPr="000B083F" w:rsidRDefault="001B5DA5" w:rsidP="000B083F">
      <w:pPr>
        <w:pStyle w:val="BodyText"/>
        <w:numPr>
          <w:ilvl w:val="0"/>
          <w:numId w:val="30"/>
        </w:numPr>
        <w:ind w:right="270"/>
        <w:rPr>
          <w:szCs w:val="24"/>
        </w:rPr>
      </w:pPr>
      <w:r w:rsidRPr="000B083F">
        <w:rPr>
          <w:szCs w:val="24"/>
        </w:rPr>
        <w:t>Motor vehicles mechanized equipment operations, rollover protection structures, overhead protection and signs, signals and barricades. Subpart O, W, and G</w:t>
      </w:r>
    </w:p>
    <w:p w:rsidR="001B5DA5" w:rsidRPr="000B083F" w:rsidRDefault="001B5DA5" w:rsidP="000B083F">
      <w:pPr>
        <w:pStyle w:val="BodyText"/>
        <w:numPr>
          <w:ilvl w:val="0"/>
          <w:numId w:val="30"/>
        </w:numPr>
        <w:ind w:right="270"/>
        <w:rPr>
          <w:szCs w:val="24"/>
        </w:rPr>
      </w:pPr>
      <w:r w:rsidRPr="000B083F">
        <w:rPr>
          <w:szCs w:val="24"/>
        </w:rPr>
        <w:t>Excavations. Subpart P</w:t>
      </w:r>
    </w:p>
    <w:p w:rsidR="001B5DA5" w:rsidRPr="000B083F" w:rsidRDefault="001B5DA5" w:rsidP="000B083F">
      <w:pPr>
        <w:pStyle w:val="BodyText"/>
        <w:numPr>
          <w:ilvl w:val="0"/>
          <w:numId w:val="30"/>
        </w:numPr>
        <w:ind w:right="270"/>
        <w:rPr>
          <w:szCs w:val="24"/>
        </w:rPr>
      </w:pPr>
      <w:r w:rsidRPr="000B083F">
        <w:rPr>
          <w:szCs w:val="24"/>
        </w:rPr>
        <w:t>Concrete and masonry requirements of construction. Subpart Q</w:t>
      </w:r>
    </w:p>
    <w:p w:rsidR="001B5DA5" w:rsidRPr="000B083F" w:rsidRDefault="001B5DA5" w:rsidP="000B083F">
      <w:pPr>
        <w:pStyle w:val="BodyText"/>
        <w:numPr>
          <w:ilvl w:val="0"/>
          <w:numId w:val="30"/>
        </w:numPr>
        <w:ind w:right="270"/>
        <w:rPr>
          <w:szCs w:val="24"/>
        </w:rPr>
      </w:pPr>
      <w:r w:rsidRPr="000B083F">
        <w:rPr>
          <w:szCs w:val="24"/>
        </w:rPr>
        <w:t>Ladders and stairways. Subpart X</w:t>
      </w:r>
    </w:p>
    <w:p w:rsidR="001B5DA5" w:rsidRPr="000B083F" w:rsidRDefault="001B5DA5" w:rsidP="000B083F">
      <w:pPr>
        <w:pStyle w:val="BodyText"/>
        <w:numPr>
          <w:ilvl w:val="0"/>
          <w:numId w:val="30"/>
        </w:numPr>
        <w:ind w:right="270"/>
        <w:rPr>
          <w:szCs w:val="24"/>
        </w:rPr>
      </w:pPr>
      <w:r w:rsidRPr="000B083F">
        <w:rPr>
          <w:szCs w:val="24"/>
        </w:rPr>
        <w:t>Confined space entry. Subpart C</w:t>
      </w:r>
    </w:p>
    <w:p w:rsidR="001B5DA5" w:rsidRPr="000B083F" w:rsidRDefault="001B5DA5" w:rsidP="000B083F">
      <w:pPr>
        <w:pStyle w:val="BodyText"/>
        <w:numPr>
          <w:ilvl w:val="0"/>
          <w:numId w:val="30"/>
        </w:numPr>
        <w:ind w:right="270"/>
        <w:rPr>
          <w:szCs w:val="24"/>
        </w:rPr>
      </w:pPr>
      <w:r w:rsidRPr="000B083F">
        <w:rPr>
          <w:szCs w:val="24"/>
        </w:rPr>
        <w:t>Fire protection and prevention. Subpart F</w:t>
      </w:r>
    </w:p>
    <w:p w:rsidR="001B5DA5" w:rsidRPr="000B083F" w:rsidRDefault="001B5DA5" w:rsidP="000B083F">
      <w:pPr>
        <w:pStyle w:val="BodyText"/>
        <w:ind w:right="720"/>
        <w:rPr>
          <w:szCs w:val="24"/>
        </w:rPr>
      </w:pPr>
      <w:r w:rsidRPr="000B083F">
        <w:rPr>
          <w:szCs w:val="24"/>
        </w:rPr>
        <w:t xml:space="preserve"> </w:t>
      </w:r>
    </w:p>
    <w:p w:rsidR="00501A4B" w:rsidRPr="000B083F" w:rsidRDefault="00501A4B" w:rsidP="000B083F">
      <w:pPr>
        <w:pStyle w:val="BodyText"/>
        <w:numPr>
          <w:ilvl w:val="0"/>
          <w:numId w:val="26"/>
        </w:numPr>
        <w:ind w:right="720"/>
        <w:rPr>
          <w:szCs w:val="24"/>
        </w:rPr>
      </w:pPr>
      <w:r w:rsidRPr="000B083F">
        <w:rPr>
          <w:szCs w:val="24"/>
        </w:rPr>
        <w:t>Locate and interpret workplace safety requirements for a workplace using 29 CFR parts 1926.</w:t>
      </w:r>
    </w:p>
    <w:p w:rsidR="00501A4B" w:rsidRPr="000B083F" w:rsidRDefault="00501A4B" w:rsidP="000B083F">
      <w:pPr>
        <w:pStyle w:val="BodyText"/>
        <w:numPr>
          <w:ilvl w:val="0"/>
          <w:numId w:val="31"/>
        </w:numPr>
        <w:ind w:right="720"/>
        <w:rPr>
          <w:szCs w:val="24"/>
        </w:rPr>
      </w:pPr>
      <w:r w:rsidRPr="000B083F">
        <w:rPr>
          <w:szCs w:val="24"/>
        </w:rPr>
        <w:t xml:space="preserve">Locate and interpret construction safety requirements. </w:t>
      </w:r>
    </w:p>
    <w:p w:rsidR="00501A4B" w:rsidRPr="000B083F" w:rsidRDefault="00501A4B" w:rsidP="000B083F">
      <w:pPr>
        <w:pStyle w:val="BodyText"/>
        <w:numPr>
          <w:ilvl w:val="0"/>
          <w:numId w:val="31"/>
        </w:numPr>
        <w:ind w:right="720"/>
        <w:rPr>
          <w:szCs w:val="24"/>
        </w:rPr>
      </w:pPr>
      <w:r w:rsidRPr="000B083F">
        <w:rPr>
          <w:szCs w:val="24"/>
        </w:rPr>
        <w:t>Conduct a safety audit of a given work site.</w:t>
      </w:r>
    </w:p>
    <w:p w:rsidR="00501A4B" w:rsidRPr="000B083F" w:rsidRDefault="00501A4B" w:rsidP="000B083F">
      <w:pPr>
        <w:pStyle w:val="BodyText"/>
        <w:numPr>
          <w:ilvl w:val="0"/>
          <w:numId w:val="31"/>
        </w:numPr>
        <w:ind w:right="720"/>
        <w:rPr>
          <w:szCs w:val="24"/>
        </w:rPr>
      </w:pPr>
      <w:r w:rsidRPr="000B083F">
        <w:rPr>
          <w:szCs w:val="24"/>
        </w:rPr>
        <w:t>Prepare compliance recommendations for safely violations.</w:t>
      </w:r>
    </w:p>
    <w:p w:rsidR="004618D9" w:rsidRPr="000B083F" w:rsidRDefault="004618D9" w:rsidP="000B083F">
      <w:pPr>
        <w:pStyle w:val="BodyText"/>
        <w:ind w:right="720"/>
        <w:rPr>
          <w:szCs w:val="24"/>
        </w:rPr>
      </w:pPr>
    </w:p>
    <w:p w:rsidR="00135B2A" w:rsidRPr="000B083F" w:rsidRDefault="00135B2A" w:rsidP="000B083F">
      <w:pPr>
        <w:pStyle w:val="BodyText"/>
        <w:numPr>
          <w:ilvl w:val="0"/>
          <w:numId w:val="26"/>
        </w:numPr>
        <w:ind w:left="360" w:right="720"/>
        <w:rPr>
          <w:szCs w:val="24"/>
        </w:rPr>
      </w:pPr>
      <w:r w:rsidRPr="000B083F">
        <w:rPr>
          <w:szCs w:val="24"/>
        </w:rPr>
        <w:t>Determine written program requirements</w:t>
      </w:r>
    </w:p>
    <w:p w:rsidR="00501A4B" w:rsidRPr="000B083F" w:rsidRDefault="004618D9" w:rsidP="000B083F">
      <w:pPr>
        <w:pStyle w:val="BodyText"/>
        <w:numPr>
          <w:ilvl w:val="0"/>
          <w:numId w:val="32"/>
        </w:numPr>
        <w:ind w:right="720"/>
        <w:rPr>
          <w:szCs w:val="24"/>
        </w:rPr>
      </w:pPr>
      <w:r w:rsidRPr="000B083F">
        <w:rPr>
          <w:szCs w:val="24"/>
        </w:rPr>
        <w:t>D</w:t>
      </w:r>
      <w:r w:rsidR="00501A4B" w:rsidRPr="000B083F">
        <w:rPr>
          <w:szCs w:val="24"/>
        </w:rPr>
        <w:t>etermine</w:t>
      </w:r>
      <w:r w:rsidRPr="000B083F">
        <w:rPr>
          <w:szCs w:val="24"/>
        </w:rPr>
        <w:t xml:space="preserve"> </w:t>
      </w:r>
      <w:r w:rsidR="00501A4B" w:rsidRPr="000B083F">
        <w:rPr>
          <w:szCs w:val="24"/>
        </w:rPr>
        <w:t xml:space="preserve">safety programs and </w:t>
      </w:r>
      <w:r w:rsidRPr="000B083F">
        <w:rPr>
          <w:szCs w:val="24"/>
        </w:rPr>
        <w:t xml:space="preserve">requirements for </w:t>
      </w:r>
      <w:r w:rsidR="00501A4B" w:rsidRPr="000B083F">
        <w:rPr>
          <w:szCs w:val="24"/>
        </w:rPr>
        <w:t>construction sites.</w:t>
      </w:r>
    </w:p>
    <w:p w:rsidR="004618D9" w:rsidRPr="000B083F" w:rsidRDefault="00501A4B" w:rsidP="000B083F">
      <w:pPr>
        <w:pStyle w:val="BodyText"/>
        <w:numPr>
          <w:ilvl w:val="0"/>
          <w:numId w:val="32"/>
        </w:numPr>
        <w:ind w:right="720"/>
        <w:rPr>
          <w:szCs w:val="24"/>
        </w:rPr>
      </w:pPr>
      <w:r w:rsidRPr="000B083F">
        <w:rPr>
          <w:szCs w:val="24"/>
        </w:rPr>
        <w:t>Prepare a written safety program for a worksite.</w:t>
      </w:r>
    </w:p>
    <w:p w:rsidR="004618D9" w:rsidRPr="000B083F" w:rsidRDefault="004618D9" w:rsidP="000B083F">
      <w:pPr>
        <w:pStyle w:val="BodyText"/>
        <w:ind w:right="720"/>
        <w:rPr>
          <w:szCs w:val="24"/>
        </w:rPr>
      </w:pPr>
    </w:p>
    <w:p w:rsidR="004618D9" w:rsidRPr="000B083F" w:rsidRDefault="004618D9" w:rsidP="000B083F">
      <w:pPr>
        <w:pStyle w:val="BodyText"/>
        <w:ind w:right="720"/>
        <w:rPr>
          <w:szCs w:val="24"/>
        </w:rPr>
      </w:pPr>
    </w:p>
    <w:p w:rsidR="004618D9" w:rsidRPr="000B083F" w:rsidRDefault="004618D9" w:rsidP="000B083F">
      <w:pPr>
        <w:pStyle w:val="BodyText"/>
        <w:ind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INSTRUCTOR EXPECTION OF STUDENTS IN CLASS</w:t>
      </w:r>
    </w:p>
    <w:p w:rsidR="001B5DA5" w:rsidRPr="000B083F" w:rsidRDefault="001B5DA5"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TEXT AND SUPPLEMENTARY MATERIALS USED IN THE COURSE</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REFERENCES</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METHODS OF INSTRUCTION AND EVALUATION</w:t>
      </w:r>
    </w:p>
    <w:p w:rsidR="001B5DA5" w:rsidRPr="000B083F" w:rsidRDefault="001B5DA5" w:rsidP="000B083F">
      <w:pPr>
        <w:pStyle w:val="BodyText"/>
        <w:ind w:left="360" w:right="720"/>
        <w:rPr>
          <w:szCs w:val="24"/>
        </w:rPr>
      </w:pPr>
    </w:p>
    <w:p w:rsidR="001B5DA5" w:rsidRPr="000B083F" w:rsidRDefault="001B5DA5" w:rsidP="000B083F">
      <w:pPr>
        <w:pStyle w:val="BodyText"/>
        <w:numPr>
          <w:ilvl w:val="0"/>
          <w:numId w:val="24"/>
        </w:numPr>
        <w:ind w:left="360" w:right="720"/>
        <w:rPr>
          <w:b/>
          <w:szCs w:val="24"/>
        </w:rPr>
      </w:pPr>
      <w:r w:rsidRPr="000B083F">
        <w:rPr>
          <w:b/>
          <w:szCs w:val="24"/>
        </w:rPr>
        <w:t>ATTENDANCE REQUIREMENTS</w:t>
      </w:r>
    </w:p>
    <w:p w:rsidR="000B083F" w:rsidRDefault="000B083F" w:rsidP="000B083F">
      <w:pPr>
        <w:pStyle w:val="BodyText"/>
        <w:ind w:left="360" w:right="720"/>
        <w:rPr>
          <w:b/>
          <w:szCs w:val="24"/>
        </w:rPr>
      </w:pPr>
    </w:p>
    <w:p w:rsidR="001B5DA5" w:rsidRPr="000B083F" w:rsidRDefault="001B5DA5" w:rsidP="000B083F">
      <w:pPr>
        <w:pStyle w:val="BodyText"/>
        <w:numPr>
          <w:ilvl w:val="0"/>
          <w:numId w:val="24"/>
        </w:numPr>
        <w:ind w:left="360" w:right="720"/>
        <w:rPr>
          <w:b/>
          <w:szCs w:val="24"/>
        </w:rPr>
      </w:pPr>
      <w:r w:rsidRPr="000B083F">
        <w:rPr>
          <w:b/>
          <w:szCs w:val="24"/>
        </w:rPr>
        <w:t xml:space="preserve">COURSE OUTLINE </w:t>
      </w:r>
      <w:r w:rsidRPr="000B083F">
        <w:rPr>
          <w:b/>
          <w:szCs w:val="24"/>
        </w:rPr>
        <w:tab/>
      </w:r>
    </w:p>
    <w:sectPr w:rsidR="001B5DA5" w:rsidRPr="000B083F" w:rsidSect="000B083F">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2">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3">
    <w:nsid w:val="0AF807F3"/>
    <w:multiLevelType w:val="hybridMultilevel"/>
    <w:tmpl w:val="55169E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5">
    <w:nsid w:val="1FB81F8F"/>
    <w:multiLevelType w:val="hybridMultilevel"/>
    <w:tmpl w:val="EAC4EE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0D52D6"/>
    <w:multiLevelType w:val="hybridMultilevel"/>
    <w:tmpl w:val="268418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9F428E3"/>
    <w:multiLevelType w:val="singleLevel"/>
    <w:tmpl w:val="04090011"/>
    <w:lvl w:ilvl="0">
      <w:start w:val="1"/>
      <w:numFmt w:val="decimal"/>
      <w:lvlText w:val="%1)"/>
      <w:lvlJc w:val="left"/>
      <w:pPr>
        <w:tabs>
          <w:tab w:val="num" w:pos="360"/>
        </w:tabs>
        <w:ind w:left="360" w:hanging="360"/>
      </w:pPr>
    </w:lvl>
  </w:abstractNum>
  <w:abstractNum w:abstractNumId="9">
    <w:nsid w:val="2A2749E0"/>
    <w:multiLevelType w:val="hybridMultilevel"/>
    <w:tmpl w:val="A1581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5404AE"/>
    <w:multiLevelType w:val="singleLevel"/>
    <w:tmpl w:val="04090011"/>
    <w:lvl w:ilvl="0">
      <w:start w:val="1"/>
      <w:numFmt w:val="decimal"/>
      <w:lvlText w:val="%1)"/>
      <w:lvlJc w:val="left"/>
      <w:pPr>
        <w:tabs>
          <w:tab w:val="num" w:pos="360"/>
        </w:tabs>
        <w:ind w:left="360" w:hanging="360"/>
      </w:pPr>
    </w:lvl>
  </w:abstractNum>
  <w:abstractNum w:abstractNumId="11">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2">
    <w:nsid w:val="31A94D12"/>
    <w:multiLevelType w:val="singleLevel"/>
    <w:tmpl w:val="04090011"/>
    <w:lvl w:ilvl="0">
      <w:start w:val="1"/>
      <w:numFmt w:val="decimal"/>
      <w:lvlText w:val="%1)"/>
      <w:lvlJc w:val="left"/>
      <w:pPr>
        <w:tabs>
          <w:tab w:val="num" w:pos="360"/>
        </w:tabs>
        <w:ind w:left="360" w:hanging="36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40681939"/>
    <w:multiLevelType w:val="singleLevel"/>
    <w:tmpl w:val="04090011"/>
    <w:lvl w:ilvl="0">
      <w:start w:val="1"/>
      <w:numFmt w:val="decimal"/>
      <w:lvlText w:val="%1)"/>
      <w:lvlJc w:val="left"/>
      <w:pPr>
        <w:tabs>
          <w:tab w:val="num" w:pos="360"/>
        </w:tabs>
        <w:ind w:left="360" w:hanging="360"/>
      </w:pPr>
    </w:lvl>
  </w:abstractNum>
  <w:abstractNum w:abstractNumId="15">
    <w:nsid w:val="44FC2E35"/>
    <w:multiLevelType w:val="singleLevel"/>
    <w:tmpl w:val="04090011"/>
    <w:lvl w:ilvl="0">
      <w:start w:val="1"/>
      <w:numFmt w:val="decimal"/>
      <w:lvlText w:val="%1)"/>
      <w:lvlJc w:val="left"/>
      <w:pPr>
        <w:tabs>
          <w:tab w:val="num" w:pos="360"/>
        </w:tabs>
        <w:ind w:left="360" w:hanging="360"/>
      </w:pPr>
    </w:lvl>
  </w:abstractNum>
  <w:abstractNum w:abstractNumId="16">
    <w:nsid w:val="4D765E30"/>
    <w:multiLevelType w:val="hybridMultilevel"/>
    <w:tmpl w:val="915AC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72434"/>
    <w:multiLevelType w:val="singleLevel"/>
    <w:tmpl w:val="04090011"/>
    <w:lvl w:ilvl="0">
      <w:start w:val="1"/>
      <w:numFmt w:val="decimal"/>
      <w:lvlText w:val="%1)"/>
      <w:lvlJc w:val="left"/>
      <w:pPr>
        <w:tabs>
          <w:tab w:val="num" w:pos="360"/>
        </w:tabs>
        <w:ind w:left="360" w:hanging="360"/>
      </w:pPr>
    </w:lvl>
  </w:abstractNum>
  <w:abstractNum w:abstractNumId="18">
    <w:nsid w:val="5CEA597C"/>
    <w:multiLevelType w:val="singleLevel"/>
    <w:tmpl w:val="04090011"/>
    <w:lvl w:ilvl="0">
      <w:start w:val="1"/>
      <w:numFmt w:val="decimal"/>
      <w:lvlText w:val="%1)"/>
      <w:lvlJc w:val="left"/>
      <w:pPr>
        <w:tabs>
          <w:tab w:val="num" w:pos="360"/>
        </w:tabs>
        <w:ind w:left="360" w:hanging="360"/>
      </w:pPr>
    </w:lvl>
  </w:abstractNum>
  <w:abstractNum w:abstractNumId="19">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0">
    <w:nsid w:val="5F7D143E"/>
    <w:multiLevelType w:val="hybridMultilevel"/>
    <w:tmpl w:val="8A5A40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4">
    <w:nsid w:val="65CC0411"/>
    <w:multiLevelType w:val="hybridMultilevel"/>
    <w:tmpl w:val="8258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2B4D"/>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28">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29">
    <w:nsid w:val="7A653D85"/>
    <w:multiLevelType w:val="hybridMultilevel"/>
    <w:tmpl w:val="CA862A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534E8C"/>
    <w:multiLevelType w:val="hybridMultilevel"/>
    <w:tmpl w:val="42926C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
  </w:num>
  <w:num w:numId="3">
    <w:abstractNumId w:val="31"/>
  </w:num>
  <w:num w:numId="4">
    <w:abstractNumId w:val="11"/>
  </w:num>
  <w:num w:numId="5">
    <w:abstractNumId w:val="27"/>
  </w:num>
  <w:num w:numId="6">
    <w:abstractNumId w:val="28"/>
  </w:num>
  <w:num w:numId="7">
    <w:abstractNumId w:val="13"/>
  </w:num>
  <w:num w:numId="8">
    <w:abstractNumId w:val="19"/>
  </w:num>
  <w:num w:numId="9">
    <w:abstractNumId w:val="4"/>
  </w:num>
  <w:num w:numId="10">
    <w:abstractNumId w:val="23"/>
  </w:num>
  <w:num w:numId="11">
    <w:abstractNumId w:val="10"/>
  </w:num>
  <w:num w:numId="12">
    <w:abstractNumId w:val="12"/>
  </w:num>
  <w:num w:numId="13">
    <w:abstractNumId w:val="17"/>
  </w:num>
  <w:num w:numId="14">
    <w:abstractNumId w:val="7"/>
  </w:num>
  <w:num w:numId="15">
    <w:abstractNumId w:val="8"/>
  </w:num>
  <w:num w:numId="16">
    <w:abstractNumId w:val="14"/>
  </w:num>
  <w:num w:numId="17">
    <w:abstractNumId w:val="15"/>
  </w:num>
  <w:num w:numId="18">
    <w:abstractNumId w:val="18"/>
  </w:num>
  <w:num w:numId="19">
    <w:abstractNumId w:val="0"/>
  </w:num>
  <w:num w:numId="20">
    <w:abstractNumId w:val="21"/>
  </w:num>
  <w:num w:numId="21">
    <w:abstractNumId w:val="22"/>
  </w:num>
  <w:num w:numId="22">
    <w:abstractNumId w:val="26"/>
  </w:num>
  <w:num w:numId="23">
    <w:abstractNumId w:val="25"/>
  </w:num>
  <w:num w:numId="24">
    <w:abstractNumId w:val="3"/>
  </w:num>
  <w:num w:numId="25">
    <w:abstractNumId w:val="24"/>
  </w:num>
  <w:num w:numId="26">
    <w:abstractNumId w:val="16"/>
  </w:num>
  <w:num w:numId="27">
    <w:abstractNumId w:val="6"/>
  </w:num>
  <w:num w:numId="28">
    <w:abstractNumId w:val="30"/>
  </w:num>
  <w:num w:numId="29">
    <w:abstractNumId w:val="20"/>
  </w:num>
  <w:num w:numId="30">
    <w:abstractNumId w:val="29"/>
  </w:num>
  <w:num w:numId="31">
    <w:abstractNumId w:val="5"/>
  </w:num>
  <w:num w:numId="3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666D"/>
    <w:rsid w:val="000329F5"/>
    <w:rsid w:val="00040A01"/>
    <w:rsid w:val="000B083F"/>
    <w:rsid w:val="000B140D"/>
    <w:rsid w:val="0010104C"/>
    <w:rsid w:val="001010E5"/>
    <w:rsid w:val="00135B2A"/>
    <w:rsid w:val="00186BA4"/>
    <w:rsid w:val="001B5DA5"/>
    <w:rsid w:val="0027387E"/>
    <w:rsid w:val="002B08F2"/>
    <w:rsid w:val="002D6496"/>
    <w:rsid w:val="002D74FF"/>
    <w:rsid w:val="002E67DC"/>
    <w:rsid w:val="0031186B"/>
    <w:rsid w:val="00344094"/>
    <w:rsid w:val="00417267"/>
    <w:rsid w:val="0043784A"/>
    <w:rsid w:val="00441C89"/>
    <w:rsid w:val="004618D9"/>
    <w:rsid w:val="00477D4D"/>
    <w:rsid w:val="00484574"/>
    <w:rsid w:val="004E163B"/>
    <w:rsid w:val="00501A4B"/>
    <w:rsid w:val="005720B9"/>
    <w:rsid w:val="00597C2D"/>
    <w:rsid w:val="00666C9C"/>
    <w:rsid w:val="006850C0"/>
    <w:rsid w:val="00716421"/>
    <w:rsid w:val="007D3618"/>
    <w:rsid w:val="00812A29"/>
    <w:rsid w:val="00822865"/>
    <w:rsid w:val="00826C8E"/>
    <w:rsid w:val="008A4E99"/>
    <w:rsid w:val="008A7FD1"/>
    <w:rsid w:val="008E28F1"/>
    <w:rsid w:val="00904875"/>
    <w:rsid w:val="00914F4C"/>
    <w:rsid w:val="0097454E"/>
    <w:rsid w:val="00A76760"/>
    <w:rsid w:val="00B15039"/>
    <w:rsid w:val="00B51B78"/>
    <w:rsid w:val="00C367EB"/>
    <w:rsid w:val="00C544F0"/>
    <w:rsid w:val="00CA3C82"/>
    <w:rsid w:val="00CF1E57"/>
    <w:rsid w:val="00E01D7E"/>
    <w:rsid w:val="00E205EE"/>
    <w:rsid w:val="00E37C81"/>
    <w:rsid w:val="00E37F5F"/>
    <w:rsid w:val="00E963FF"/>
    <w:rsid w:val="00EA3158"/>
    <w:rsid w:val="00ED0768"/>
    <w:rsid w:val="00F97B55"/>
    <w:rsid w:val="00FA6546"/>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Svoboda, Janae</cp:lastModifiedBy>
  <cp:revision>3</cp:revision>
  <cp:lastPrinted>2003-03-05T21:16:00Z</cp:lastPrinted>
  <dcterms:created xsi:type="dcterms:W3CDTF">2013-07-22T15:25:00Z</dcterms:created>
  <dcterms:modified xsi:type="dcterms:W3CDTF">2013-07-22T15:25:00Z</dcterms:modified>
</cp:coreProperties>
</file>