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B19" w:rsidRDefault="009B1B19" w:rsidP="00996B33">
      <w:pPr>
        <w:jc w:val="center"/>
        <w:rPr>
          <w:b/>
          <w:snapToGrid w:val="0"/>
          <w:sz w:val="24"/>
          <w:szCs w:val="24"/>
        </w:rPr>
      </w:pPr>
    </w:p>
    <w:p w:rsidR="00AB3B59" w:rsidRPr="00921751" w:rsidRDefault="00AB3B59" w:rsidP="00996B33">
      <w:pPr>
        <w:jc w:val="center"/>
        <w:rPr>
          <w:b/>
          <w:snapToGrid w:val="0"/>
          <w:sz w:val="24"/>
          <w:szCs w:val="24"/>
        </w:rPr>
      </w:pPr>
      <w:r w:rsidRPr="00921751">
        <w:rPr>
          <w:b/>
          <w:snapToGrid w:val="0"/>
          <w:sz w:val="24"/>
          <w:szCs w:val="24"/>
        </w:rPr>
        <w:t>BARTON COMMUNITY COLLEGE</w:t>
      </w:r>
    </w:p>
    <w:p w:rsidR="00AB3B59" w:rsidRPr="00921751" w:rsidRDefault="00AB3B59" w:rsidP="00996B33">
      <w:pPr>
        <w:pStyle w:val="Heading5"/>
        <w:rPr>
          <w:snapToGrid w:val="0"/>
          <w:szCs w:val="24"/>
        </w:rPr>
      </w:pPr>
      <w:r w:rsidRPr="00921751">
        <w:rPr>
          <w:snapToGrid w:val="0"/>
          <w:szCs w:val="24"/>
        </w:rPr>
        <w:t>COURSE SYLLABUS</w:t>
      </w:r>
    </w:p>
    <w:p w:rsidR="00AB3B59" w:rsidRPr="00921751" w:rsidRDefault="00AB3B59" w:rsidP="00996B33">
      <w:pPr>
        <w:jc w:val="center"/>
        <w:rPr>
          <w:b/>
          <w:snapToGrid w:val="0"/>
          <w:sz w:val="24"/>
          <w:szCs w:val="24"/>
        </w:rPr>
      </w:pPr>
    </w:p>
    <w:p w:rsidR="00AB3B59" w:rsidRPr="00921751" w:rsidRDefault="00AB3B59" w:rsidP="00996B33">
      <w:pPr>
        <w:rPr>
          <w:snapToGrid w:val="0"/>
          <w:sz w:val="24"/>
          <w:szCs w:val="24"/>
        </w:rPr>
      </w:pPr>
    </w:p>
    <w:p w:rsidR="00AB3B59" w:rsidRPr="00921751" w:rsidRDefault="00AB3B59" w:rsidP="00996B33">
      <w:pPr>
        <w:rPr>
          <w:snapToGrid w:val="0"/>
          <w:sz w:val="24"/>
          <w:szCs w:val="24"/>
        </w:rPr>
      </w:pPr>
    </w:p>
    <w:p w:rsidR="00AB3B59" w:rsidRPr="00921751" w:rsidRDefault="00AB3B59" w:rsidP="00996B33">
      <w:pPr>
        <w:pStyle w:val="Heading2"/>
        <w:numPr>
          <w:ilvl w:val="0"/>
          <w:numId w:val="17"/>
        </w:numPr>
        <w:ind w:left="360"/>
        <w:rPr>
          <w:szCs w:val="24"/>
        </w:rPr>
      </w:pPr>
      <w:r w:rsidRPr="00921751">
        <w:rPr>
          <w:szCs w:val="24"/>
        </w:rPr>
        <w:t>GENERAL COURSE INFORMATION</w:t>
      </w:r>
    </w:p>
    <w:p w:rsidR="00AB3B59" w:rsidRPr="00921751" w:rsidRDefault="00AB3B59" w:rsidP="00996B33">
      <w:pPr>
        <w:rPr>
          <w:snapToGrid w:val="0"/>
          <w:sz w:val="24"/>
          <w:szCs w:val="24"/>
        </w:rPr>
      </w:pPr>
      <w:r w:rsidRPr="00921751">
        <w:rPr>
          <w:snapToGrid w:val="0"/>
          <w:sz w:val="24"/>
          <w:szCs w:val="24"/>
        </w:rPr>
        <w:t xml:space="preserve"> </w:t>
      </w:r>
    </w:p>
    <w:p w:rsidR="00AD3725" w:rsidRPr="00921751" w:rsidRDefault="00AB3B59" w:rsidP="00996B33">
      <w:pPr>
        <w:ind w:left="360"/>
        <w:rPr>
          <w:snapToGrid w:val="0"/>
          <w:sz w:val="24"/>
          <w:szCs w:val="24"/>
        </w:rPr>
      </w:pPr>
      <w:r w:rsidRPr="00921751">
        <w:rPr>
          <w:snapToGrid w:val="0"/>
          <w:sz w:val="24"/>
          <w:szCs w:val="24"/>
          <w:u w:val="single"/>
        </w:rPr>
        <w:t>Course Number</w:t>
      </w:r>
      <w:r w:rsidRPr="00921751">
        <w:rPr>
          <w:snapToGrid w:val="0"/>
          <w:sz w:val="24"/>
          <w:szCs w:val="24"/>
        </w:rPr>
        <w:t>:</w:t>
      </w:r>
      <w:r w:rsidR="00C62113" w:rsidRPr="00921751">
        <w:rPr>
          <w:snapToGrid w:val="0"/>
          <w:sz w:val="24"/>
          <w:szCs w:val="24"/>
        </w:rPr>
        <w:t xml:space="preserve"> </w:t>
      </w:r>
      <w:r w:rsidR="00996B33">
        <w:rPr>
          <w:snapToGrid w:val="0"/>
          <w:sz w:val="24"/>
          <w:szCs w:val="24"/>
        </w:rPr>
        <w:tab/>
      </w:r>
      <w:r w:rsidR="00996B33">
        <w:rPr>
          <w:snapToGrid w:val="0"/>
          <w:sz w:val="24"/>
          <w:szCs w:val="24"/>
        </w:rPr>
        <w:tab/>
      </w:r>
      <w:r w:rsidR="00C62113" w:rsidRPr="00921751">
        <w:rPr>
          <w:snapToGrid w:val="0"/>
          <w:sz w:val="24"/>
          <w:szCs w:val="24"/>
        </w:rPr>
        <w:t>MSCT 1102</w:t>
      </w:r>
    </w:p>
    <w:p w:rsidR="00AC2C4F" w:rsidRPr="00921751" w:rsidRDefault="00AB3B59" w:rsidP="00996B33">
      <w:pPr>
        <w:ind w:left="360"/>
        <w:rPr>
          <w:snapToGrid w:val="0"/>
          <w:sz w:val="24"/>
          <w:szCs w:val="24"/>
        </w:rPr>
      </w:pPr>
      <w:r w:rsidRPr="00921751">
        <w:rPr>
          <w:snapToGrid w:val="0"/>
          <w:sz w:val="24"/>
          <w:szCs w:val="24"/>
          <w:u w:val="single"/>
        </w:rPr>
        <w:t>Course Title</w:t>
      </w:r>
      <w:r w:rsidRPr="00921751">
        <w:rPr>
          <w:snapToGrid w:val="0"/>
          <w:sz w:val="24"/>
          <w:szCs w:val="24"/>
        </w:rPr>
        <w:t>:</w:t>
      </w:r>
      <w:r w:rsidR="00223E20" w:rsidRPr="00921751">
        <w:rPr>
          <w:snapToGrid w:val="0"/>
          <w:sz w:val="24"/>
          <w:szCs w:val="24"/>
        </w:rPr>
        <w:t xml:space="preserve">  </w:t>
      </w:r>
      <w:r w:rsidR="00996B33">
        <w:rPr>
          <w:snapToGrid w:val="0"/>
          <w:sz w:val="24"/>
          <w:szCs w:val="24"/>
        </w:rPr>
        <w:tab/>
      </w:r>
      <w:r w:rsidR="00996B33">
        <w:rPr>
          <w:snapToGrid w:val="0"/>
          <w:sz w:val="24"/>
          <w:szCs w:val="24"/>
        </w:rPr>
        <w:tab/>
      </w:r>
      <w:r w:rsidR="00313FAD" w:rsidRPr="00921751">
        <w:rPr>
          <w:snapToGrid w:val="0"/>
          <w:sz w:val="24"/>
          <w:szCs w:val="24"/>
        </w:rPr>
        <w:t>Precision Measurement and Quality Control</w:t>
      </w:r>
      <w:r w:rsidRPr="00921751">
        <w:rPr>
          <w:snapToGrid w:val="0"/>
          <w:sz w:val="24"/>
          <w:szCs w:val="24"/>
        </w:rPr>
        <w:br/>
      </w:r>
      <w:r w:rsidRPr="00921751">
        <w:rPr>
          <w:snapToGrid w:val="0"/>
          <w:sz w:val="24"/>
          <w:szCs w:val="24"/>
          <w:u w:val="single"/>
        </w:rPr>
        <w:t>Credit Hours</w:t>
      </w:r>
      <w:r w:rsidRPr="00921751">
        <w:rPr>
          <w:snapToGrid w:val="0"/>
          <w:sz w:val="24"/>
          <w:szCs w:val="24"/>
        </w:rPr>
        <w:t>:</w:t>
      </w:r>
      <w:r w:rsidR="00223E20" w:rsidRPr="00921751">
        <w:rPr>
          <w:snapToGrid w:val="0"/>
          <w:sz w:val="24"/>
          <w:szCs w:val="24"/>
        </w:rPr>
        <w:t xml:space="preserve">  </w:t>
      </w:r>
      <w:r w:rsidR="00996B33">
        <w:rPr>
          <w:snapToGrid w:val="0"/>
          <w:sz w:val="24"/>
          <w:szCs w:val="24"/>
        </w:rPr>
        <w:tab/>
      </w:r>
      <w:r w:rsidR="00996B33">
        <w:rPr>
          <w:snapToGrid w:val="0"/>
          <w:sz w:val="24"/>
          <w:szCs w:val="24"/>
        </w:rPr>
        <w:tab/>
      </w:r>
      <w:r w:rsidR="00AE6CAE" w:rsidRPr="00921751">
        <w:rPr>
          <w:snapToGrid w:val="0"/>
          <w:sz w:val="24"/>
          <w:szCs w:val="24"/>
        </w:rPr>
        <w:t>2</w:t>
      </w:r>
      <w:r w:rsidRPr="00921751">
        <w:rPr>
          <w:snapToGrid w:val="0"/>
          <w:sz w:val="24"/>
          <w:szCs w:val="24"/>
        </w:rPr>
        <w:br/>
      </w:r>
      <w:r w:rsidRPr="00921751">
        <w:rPr>
          <w:snapToGrid w:val="0"/>
          <w:sz w:val="24"/>
          <w:szCs w:val="24"/>
          <w:u w:val="single"/>
        </w:rPr>
        <w:t>Prerequisite</w:t>
      </w:r>
      <w:r w:rsidRPr="00921751">
        <w:rPr>
          <w:snapToGrid w:val="0"/>
          <w:sz w:val="24"/>
          <w:szCs w:val="24"/>
        </w:rPr>
        <w:t>:</w:t>
      </w:r>
      <w:r w:rsidR="00223E20" w:rsidRPr="00921751">
        <w:rPr>
          <w:snapToGrid w:val="0"/>
          <w:sz w:val="24"/>
          <w:szCs w:val="24"/>
        </w:rPr>
        <w:t xml:space="preserve">  </w:t>
      </w:r>
      <w:r w:rsidR="00996B33">
        <w:rPr>
          <w:snapToGrid w:val="0"/>
          <w:sz w:val="24"/>
          <w:szCs w:val="24"/>
        </w:rPr>
        <w:tab/>
      </w:r>
      <w:r w:rsidR="00996B33">
        <w:rPr>
          <w:snapToGrid w:val="0"/>
          <w:sz w:val="24"/>
          <w:szCs w:val="24"/>
        </w:rPr>
        <w:tab/>
      </w:r>
      <w:r w:rsidRPr="00921751">
        <w:rPr>
          <w:snapToGrid w:val="0"/>
          <w:sz w:val="24"/>
          <w:szCs w:val="24"/>
        </w:rPr>
        <w:t>None</w:t>
      </w:r>
      <w:r w:rsidRPr="00921751">
        <w:rPr>
          <w:snapToGrid w:val="0"/>
          <w:sz w:val="24"/>
          <w:szCs w:val="24"/>
        </w:rPr>
        <w:br/>
      </w:r>
      <w:r w:rsidRPr="00921751">
        <w:rPr>
          <w:snapToGrid w:val="0"/>
          <w:sz w:val="24"/>
          <w:szCs w:val="24"/>
          <w:u w:val="single"/>
        </w:rPr>
        <w:t>Division and Discipline</w:t>
      </w:r>
      <w:r w:rsidRPr="00921751">
        <w:rPr>
          <w:snapToGrid w:val="0"/>
          <w:sz w:val="24"/>
          <w:szCs w:val="24"/>
        </w:rPr>
        <w:t>:</w:t>
      </w:r>
      <w:r w:rsidR="00223E20" w:rsidRPr="00921751">
        <w:rPr>
          <w:snapToGrid w:val="0"/>
          <w:sz w:val="24"/>
          <w:szCs w:val="24"/>
        </w:rPr>
        <w:t xml:space="preserve">  </w:t>
      </w:r>
      <w:r w:rsidR="00996B33">
        <w:rPr>
          <w:snapToGrid w:val="0"/>
          <w:sz w:val="24"/>
          <w:szCs w:val="24"/>
        </w:rPr>
        <w:tab/>
      </w:r>
      <w:r w:rsidR="00AC2C4F" w:rsidRPr="00921751">
        <w:rPr>
          <w:snapToGrid w:val="0"/>
          <w:sz w:val="24"/>
          <w:szCs w:val="24"/>
        </w:rPr>
        <w:t>Workforce Training and Community Education</w:t>
      </w:r>
      <w:r w:rsidRPr="00921751">
        <w:rPr>
          <w:snapToGrid w:val="0"/>
          <w:sz w:val="24"/>
          <w:szCs w:val="24"/>
        </w:rPr>
        <w:t>/</w:t>
      </w:r>
      <w:r w:rsidR="00AE6CAE" w:rsidRPr="00921751">
        <w:rPr>
          <w:snapToGrid w:val="0"/>
          <w:sz w:val="24"/>
          <w:szCs w:val="24"/>
        </w:rPr>
        <w:t>Manufacturing Skills</w:t>
      </w:r>
    </w:p>
    <w:p w:rsidR="00AB3B59" w:rsidRPr="00921751" w:rsidRDefault="00AB3B59" w:rsidP="00996B33">
      <w:pPr>
        <w:ind w:left="360"/>
        <w:rPr>
          <w:snapToGrid w:val="0"/>
          <w:sz w:val="24"/>
          <w:szCs w:val="24"/>
        </w:rPr>
      </w:pPr>
      <w:r w:rsidRPr="00921751">
        <w:rPr>
          <w:snapToGrid w:val="0"/>
          <w:sz w:val="24"/>
          <w:szCs w:val="24"/>
          <w:u w:val="single"/>
        </w:rPr>
        <w:t>Course Description</w:t>
      </w:r>
      <w:r w:rsidR="00223E20" w:rsidRPr="00921751">
        <w:rPr>
          <w:snapToGrid w:val="0"/>
          <w:sz w:val="24"/>
          <w:szCs w:val="24"/>
          <w:u w:val="single"/>
        </w:rPr>
        <w:t>:</w:t>
      </w:r>
      <w:r w:rsidR="00223E20" w:rsidRPr="00921751">
        <w:rPr>
          <w:snapToGrid w:val="0"/>
          <w:sz w:val="24"/>
          <w:szCs w:val="24"/>
        </w:rPr>
        <w:t xml:space="preserve">  </w:t>
      </w:r>
      <w:r w:rsidR="00996B33">
        <w:rPr>
          <w:snapToGrid w:val="0"/>
          <w:sz w:val="24"/>
          <w:szCs w:val="24"/>
        </w:rPr>
        <w:tab/>
      </w:r>
      <w:r w:rsidR="006C4AB9" w:rsidRPr="00921751">
        <w:rPr>
          <w:snapToGrid w:val="0"/>
          <w:sz w:val="24"/>
          <w:szCs w:val="24"/>
        </w:rPr>
        <w:t>This course provides the study of basic measuring tools used in manufacturing today. This course will provide the student with proficiency through using and reading basic measuring devices.</w:t>
      </w:r>
    </w:p>
    <w:p w:rsidR="00AB3B59" w:rsidRPr="00921751" w:rsidRDefault="00AB3B59" w:rsidP="00996B33">
      <w:pPr>
        <w:rPr>
          <w:snapToGrid w:val="0"/>
          <w:sz w:val="24"/>
          <w:szCs w:val="24"/>
        </w:rPr>
      </w:pPr>
    </w:p>
    <w:p w:rsidR="00223E20" w:rsidRPr="00921751" w:rsidRDefault="00223E20" w:rsidP="00996B33">
      <w:pPr>
        <w:rPr>
          <w:snapToGrid w:val="0"/>
          <w:sz w:val="24"/>
          <w:szCs w:val="24"/>
        </w:rPr>
      </w:pPr>
    </w:p>
    <w:p w:rsidR="00E97D49" w:rsidRDefault="00E97D49" w:rsidP="00996B33">
      <w:pPr>
        <w:pStyle w:val="Heading6"/>
        <w:numPr>
          <w:ilvl w:val="0"/>
          <w:numId w:val="17"/>
        </w:numPr>
        <w:ind w:left="360"/>
        <w:rPr>
          <w:sz w:val="24"/>
          <w:szCs w:val="24"/>
        </w:rPr>
      </w:pPr>
      <w:r>
        <w:rPr>
          <w:sz w:val="24"/>
          <w:szCs w:val="24"/>
        </w:rPr>
        <w:t>INSTRUCTOR INFORMATION</w:t>
      </w:r>
    </w:p>
    <w:p w:rsidR="00E97D49" w:rsidRDefault="00E97D49" w:rsidP="00996B33"/>
    <w:p w:rsidR="00D80844" w:rsidRDefault="00D80844" w:rsidP="00996B33"/>
    <w:p w:rsidR="00996B33" w:rsidRPr="00E97D49" w:rsidRDefault="00996B33" w:rsidP="00996B33"/>
    <w:p w:rsidR="00AB3B59" w:rsidRPr="00921751" w:rsidRDefault="00E97D49" w:rsidP="00996B33">
      <w:pPr>
        <w:pStyle w:val="Heading6"/>
        <w:numPr>
          <w:ilvl w:val="0"/>
          <w:numId w:val="17"/>
        </w:numPr>
        <w:ind w:left="360"/>
        <w:rPr>
          <w:sz w:val="24"/>
          <w:szCs w:val="24"/>
        </w:rPr>
      </w:pPr>
      <w:r>
        <w:rPr>
          <w:sz w:val="24"/>
          <w:szCs w:val="24"/>
        </w:rPr>
        <w:t>COLLEGE POLICIES</w:t>
      </w:r>
    </w:p>
    <w:p w:rsidR="00AB3B59" w:rsidRPr="00921751" w:rsidRDefault="00AB3B59" w:rsidP="00996B33">
      <w:pPr>
        <w:rPr>
          <w:snapToGrid w:val="0"/>
          <w:sz w:val="24"/>
          <w:szCs w:val="24"/>
        </w:rPr>
      </w:pPr>
    </w:p>
    <w:p w:rsidR="00E97D49" w:rsidRPr="00E06C80" w:rsidRDefault="00E97D49" w:rsidP="00996B33">
      <w:pPr>
        <w:ind w:left="360"/>
        <w:rPr>
          <w:sz w:val="24"/>
          <w:szCs w:val="24"/>
        </w:rPr>
      </w:pPr>
      <w:r w:rsidRPr="00E06C80">
        <w:rPr>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E97D49" w:rsidRDefault="00E97D49" w:rsidP="00996B33">
      <w:pPr>
        <w:ind w:left="360"/>
        <w:rPr>
          <w:sz w:val="24"/>
          <w:szCs w:val="24"/>
        </w:rPr>
      </w:pPr>
    </w:p>
    <w:p w:rsidR="00E97D49" w:rsidRPr="00E06C80" w:rsidRDefault="00E97D49" w:rsidP="00996B33">
      <w:pPr>
        <w:ind w:left="360"/>
        <w:rPr>
          <w:sz w:val="24"/>
          <w:szCs w:val="24"/>
        </w:rPr>
      </w:pPr>
      <w:r w:rsidRPr="00E06C80">
        <w:rPr>
          <w:sz w:val="24"/>
          <w:szCs w:val="24"/>
        </w:rPr>
        <w:t xml:space="preserve">Plagiarism on any academic endeavors at Barton Community College will not be tolerated.  The student is </w:t>
      </w:r>
      <w:proofErr w:type="gramStart"/>
      <w:r w:rsidRPr="00E06C80">
        <w:rPr>
          <w:sz w:val="24"/>
          <w:szCs w:val="24"/>
        </w:rPr>
        <w:t>responsible</w:t>
      </w:r>
      <w:proofErr w:type="gramEnd"/>
      <w:r w:rsidRPr="00E06C80">
        <w:rPr>
          <w:sz w:val="24"/>
          <w:szCs w:val="24"/>
        </w:rPr>
        <w:t xml:space="preserve"> for learning the rules of, and avoiding instances of, intentional or unintentional plagiarism.  Information about academic integrity is located in the Student Handbook.</w:t>
      </w:r>
    </w:p>
    <w:p w:rsidR="00E97D49" w:rsidRDefault="00E97D49" w:rsidP="00996B33">
      <w:pPr>
        <w:ind w:left="360"/>
        <w:rPr>
          <w:sz w:val="24"/>
          <w:szCs w:val="24"/>
        </w:rPr>
      </w:pPr>
    </w:p>
    <w:p w:rsidR="00E97D49" w:rsidRPr="00E06C80" w:rsidRDefault="00E97D49" w:rsidP="00996B33">
      <w:pPr>
        <w:ind w:left="360"/>
        <w:rPr>
          <w:sz w:val="24"/>
          <w:szCs w:val="24"/>
        </w:rPr>
      </w:pPr>
      <w:r w:rsidRPr="00E06C80">
        <w:rPr>
          <w:sz w:val="24"/>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E97D49" w:rsidRDefault="00E97D49" w:rsidP="00996B33">
      <w:pPr>
        <w:ind w:left="360"/>
        <w:rPr>
          <w:sz w:val="24"/>
          <w:szCs w:val="24"/>
        </w:rPr>
      </w:pPr>
    </w:p>
    <w:p w:rsidR="00E97D49" w:rsidRPr="00E06C80" w:rsidRDefault="00E97D49" w:rsidP="00996B33">
      <w:pPr>
        <w:ind w:left="360"/>
        <w:rPr>
          <w:sz w:val="24"/>
          <w:szCs w:val="24"/>
        </w:rPr>
      </w:pPr>
      <w:r w:rsidRPr="00E06C80">
        <w:rPr>
          <w:sz w:val="24"/>
          <w:szCs w:val="24"/>
        </w:rPr>
        <w:t xml:space="preserve">Any student seeking an accommodation under the provisions of the Americans with Disability Act (ADA) is to notify Student Support Services via email at </w:t>
      </w:r>
      <w:hyperlink r:id="rId6" w:history="1">
        <w:r w:rsidRPr="00E06C80">
          <w:rPr>
            <w:rStyle w:val="Hyperlink"/>
            <w:sz w:val="24"/>
            <w:szCs w:val="24"/>
          </w:rPr>
          <w:t>disabilityservices@bartonccc.edu</w:t>
        </w:r>
      </w:hyperlink>
      <w:r w:rsidRPr="00E06C80">
        <w:rPr>
          <w:sz w:val="24"/>
          <w:szCs w:val="24"/>
        </w:rPr>
        <w:t>.</w:t>
      </w:r>
    </w:p>
    <w:p w:rsidR="00AB3B59" w:rsidRDefault="00AB3B59" w:rsidP="00996B33">
      <w:pPr>
        <w:rPr>
          <w:snapToGrid w:val="0"/>
          <w:sz w:val="24"/>
          <w:szCs w:val="24"/>
        </w:rPr>
      </w:pPr>
    </w:p>
    <w:p w:rsidR="00996B33" w:rsidRPr="00921751" w:rsidRDefault="00996B33" w:rsidP="00996B33">
      <w:pPr>
        <w:rPr>
          <w:snapToGrid w:val="0"/>
          <w:sz w:val="24"/>
          <w:szCs w:val="24"/>
        </w:rPr>
      </w:pPr>
    </w:p>
    <w:p w:rsidR="00AB3B59" w:rsidRPr="00921751" w:rsidRDefault="00AB3B59" w:rsidP="00996B33">
      <w:pPr>
        <w:pStyle w:val="Heading2"/>
        <w:numPr>
          <w:ilvl w:val="0"/>
          <w:numId w:val="17"/>
        </w:numPr>
        <w:ind w:left="360"/>
        <w:rPr>
          <w:szCs w:val="24"/>
        </w:rPr>
      </w:pPr>
      <w:r w:rsidRPr="00921751">
        <w:rPr>
          <w:szCs w:val="24"/>
        </w:rPr>
        <w:t>COURSE AS VIEWED IN THE TOTAL CURRICULUM</w:t>
      </w:r>
    </w:p>
    <w:p w:rsidR="00AB3B59" w:rsidRPr="00921751" w:rsidRDefault="00AB3B59" w:rsidP="00996B33">
      <w:pPr>
        <w:rPr>
          <w:snapToGrid w:val="0"/>
          <w:sz w:val="24"/>
          <w:szCs w:val="24"/>
        </w:rPr>
      </w:pPr>
      <w:r w:rsidRPr="00921751">
        <w:rPr>
          <w:snapToGrid w:val="0"/>
          <w:sz w:val="24"/>
          <w:szCs w:val="24"/>
        </w:rPr>
        <w:t xml:space="preserve">               </w:t>
      </w:r>
    </w:p>
    <w:p w:rsidR="00C642D2" w:rsidRPr="00921751" w:rsidRDefault="00C642D2" w:rsidP="00996B33">
      <w:pPr>
        <w:pStyle w:val="TEXT10"/>
        <w:ind w:left="360"/>
        <w:jc w:val="left"/>
        <w:rPr>
          <w:rFonts w:ascii="Times New Roman" w:hAnsi="Times New Roman"/>
          <w:color w:val="000000"/>
          <w:sz w:val="24"/>
          <w:szCs w:val="24"/>
        </w:rPr>
      </w:pPr>
      <w:r w:rsidRPr="00921751">
        <w:rPr>
          <w:rFonts w:ascii="Times New Roman" w:hAnsi="Times New Roman"/>
          <w:color w:val="000000"/>
          <w:sz w:val="24"/>
          <w:szCs w:val="24"/>
        </w:rPr>
        <w:t>This course is one course that students complete in the pursuit of attaining the Manufacturing Skills Certification (MSC). This certificate curriculum was developed by the Kansas Institute for Technical Excellence (KITE) colleges in Kansas in collaboration with business and industry representatives within the manufacturing sector from the Central/South Central Kansas region.</w:t>
      </w:r>
    </w:p>
    <w:p w:rsidR="00F37CF7" w:rsidRDefault="00F37CF7" w:rsidP="00996B33">
      <w:pPr>
        <w:pStyle w:val="Default"/>
      </w:pPr>
    </w:p>
    <w:p w:rsidR="00223E20" w:rsidRPr="00921751" w:rsidRDefault="00223E20" w:rsidP="00996B33">
      <w:pPr>
        <w:rPr>
          <w:snapToGrid w:val="0"/>
          <w:sz w:val="24"/>
          <w:szCs w:val="24"/>
        </w:rPr>
      </w:pPr>
    </w:p>
    <w:p w:rsidR="00AB3B59" w:rsidRPr="00921751" w:rsidRDefault="00AB3B59" w:rsidP="00996B33">
      <w:pPr>
        <w:pStyle w:val="Heading2"/>
        <w:numPr>
          <w:ilvl w:val="0"/>
          <w:numId w:val="17"/>
        </w:numPr>
        <w:ind w:left="360"/>
        <w:rPr>
          <w:snapToGrid/>
          <w:szCs w:val="24"/>
        </w:rPr>
      </w:pPr>
      <w:r w:rsidRPr="00921751">
        <w:rPr>
          <w:snapToGrid/>
          <w:szCs w:val="24"/>
        </w:rPr>
        <w:t xml:space="preserve">ASSESSMENT OF </w:t>
      </w:r>
      <w:r w:rsidR="00996B33">
        <w:rPr>
          <w:snapToGrid/>
          <w:szCs w:val="24"/>
        </w:rPr>
        <w:t>STUDENT LEARNING</w:t>
      </w:r>
    </w:p>
    <w:p w:rsidR="00AB3B59" w:rsidRPr="00921751" w:rsidRDefault="00AB3B59" w:rsidP="00996B33">
      <w:pPr>
        <w:rPr>
          <w:sz w:val="24"/>
          <w:szCs w:val="24"/>
        </w:rPr>
      </w:pPr>
    </w:p>
    <w:p w:rsidR="00AC2C4F" w:rsidRPr="00921751" w:rsidRDefault="00AC2C4F" w:rsidP="00996B33">
      <w:pPr>
        <w:ind w:left="360"/>
        <w:rPr>
          <w:snapToGrid w:val="0"/>
          <w:sz w:val="24"/>
          <w:szCs w:val="24"/>
        </w:rPr>
      </w:pPr>
      <w:r w:rsidRPr="00921751">
        <w:rPr>
          <w:snapToGrid w:val="0"/>
          <w:sz w:val="24"/>
          <w:szCs w:val="24"/>
        </w:rPr>
        <w:lastRenderedPageBreak/>
        <w:t>Barton Community College assesses student learning at several levels: institutional, program, degree and classroom. The goal of these assessment activities is to improve student learning. As a student in this course, you will participate in various assessment activities. Results of these activities will be used to improve the content and delivery of Barton’s instructional program.</w:t>
      </w:r>
    </w:p>
    <w:p w:rsidR="00AB3B59" w:rsidRPr="00921751" w:rsidRDefault="00AB3B59" w:rsidP="00996B33">
      <w:pPr>
        <w:ind w:left="360"/>
        <w:rPr>
          <w:snapToGrid w:val="0"/>
          <w:sz w:val="24"/>
          <w:szCs w:val="24"/>
        </w:rPr>
      </w:pPr>
    </w:p>
    <w:p w:rsidR="00C642D2" w:rsidRPr="00921751" w:rsidRDefault="00C642D2" w:rsidP="00996B33">
      <w:pPr>
        <w:ind w:left="360"/>
        <w:rPr>
          <w:snapToGrid w:val="0"/>
          <w:sz w:val="24"/>
          <w:szCs w:val="24"/>
        </w:rPr>
      </w:pPr>
      <w:r w:rsidRPr="00921751">
        <w:rPr>
          <w:snapToGrid w:val="0"/>
          <w:sz w:val="24"/>
          <w:szCs w:val="24"/>
        </w:rPr>
        <w:t>Upon completion of this course, the student will have an understanding of basic measuring tools that are utilized in fulfilling the manufacturing requirements of the job. This course is a practical efficient way to build skills. The student will master the most common gages on today’s production floor.</w:t>
      </w:r>
    </w:p>
    <w:p w:rsidR="00C642D2" w:rsidRPr="00921751" w:rsidRDefault="00C642D2" w:rsidP="00996B33">
      <w:pPr>
        <w:ind w:left="360"/>
        <w:rPr>
          <w:snapToGrid w:val="0"/>
          <w:sz w:val="24"/>
          <w:szCs w:val="24"/>
        </w:rPr>
      </w:pPr>
    </w:p>
    <w:p w:rsidR="00AB3B59" w:rsidRPr="00E97D49" w:rsidRDefault="00E97D49" w:rsidP="00996B33">
      <w:pPr>
        <w:pStyle w:val="Heading2"/>
        <w:ind w:left="0" w:firstLine="360"/>
        <w:rPr>
          <w:b w:val="0"/>
          <w:szCs w:val="24"/>
          <w:u w:val="single"/>
        </w:rPr>
      </w:pPr>
      <w:r w:rsidRPr="00E97D49">
        <w:rPr>
          <w:b w:val="0"/>
          <w:szCs w:val="24"/>
          <w:u w:val="single"/>
        </w:rPr>
        <w:t>Course Outcomes, Competencies, and Supplemental Competencies</w:t>
      </w:r>
    </w:p>
    <w:p w:rsidR="00AC2C4F" w:rsidRPr="00921751" w:rsidRDefault="00AC2C4F" w:rsidP="00996B33">
      <w:pPr>
        <w:rPr>
          <w:sz w:val="24"/>
          <w:szCs w:val="24"/>
        </w:rPr>
      </w:pPr>
    </w:p>
    <w:p w:rsidR="006C4AB9" w:rsidRPr="00921751" w:rsidRDefault="00C81AA1" w:rsidP="00996B33">
      <w:pPr>
        <w:pStyle w:val="ListParagraph"/>
        <w:numPr>
          <w:ilvl w:val="0"/>
          <w:numId w:val="19"/>
        </w:numPr>
        <w:rPr>
          <w:snapToGrid w:val="0"/>
          <w:sz w:val="24"/>
          <w:szCs w:val="24"/>
        </w:rPr>
      </w:pPr>
      <w:r w:rsidRPr="00921751">
        <w:rPr>
          <w:snapToGrid w:val="0"/>
          <w:sz w:val="24"/>
          <w:szCs w:val="24"/>
        </w:rPr>
        <w:t>Explain the</w:t>
      </w:r>
      <w:r w:rsidR="006C4AB9" w:rsidRPr="00921751">
        <w:rPr>
          <w:snapToGrid w:val="0"/>
          <w:sz w:val="24"/>
          <w:szCs w:val="24"/>
        </w:rPr>
        <w:t xml:space="preserve"> concepts, terms and guidelines that are common to all measuring applications.</w:t>
      </w:r>
    </w:p>
    <w:p w:rsidR="006C4AB9" w:rsidRPr="00921751" w:rsidRDefault="006C4AB9" w:rsidP="00996B33">
      <w:pPr>
        <w:pStyle w:val="ListParagraph"/>
        <w:numPr>
          <w:ilvl w:val="0"/>
          <w:numId w:val="25"/>
        </w:numPr>
        <w:rPr>
          <w:snapToGrid w:val="0"/>
          <w:sz w:val="24"/>
          <w:szCs w:val="24"/>
        </w:rPr>
      </w:pPr>
      <w:r w:rsidRPr="00921751">
        <w:rPr>
          <w:snapToGrid w:val="0"/>
          <w:sz w:val="24"/>
          <w:szCs w:val="24"/>
        </w:rPr>
        <w:t>Define the terms accuracy, resolution or discrimination, reference point and measured point.</w:t>
      </w:r>
    </w:p>
    <w:p w:rsidR="006C4AB9" w:rsidRPr="00921751" w:rsidRDefault="006C4AB9" w:rsidP="00996B33">
      <w:pPr>
        <w:pStyle w:val="ListParagraph"/>
        <w:numPr>
          <w:ilvl w:val="0"/>
          <w:numId w:val="25"/>
        </w:numPr>
        <w:rPr>
          <w:snapToGrid w:val="0"/>
          <w:sz w:val="24"/>
          <w:szCs w:val="24"/>
        </w:rPr>
      </w:pPr>
      <w:r w:rsidRPr="00921751">
        <w:rPr>
          <w:snapToGrid w:val="0"/>
          <w:sz w:val="24"/>
          <w:szCs w:val="24"/>
        </w:rPr>
        <w:t>Utilize general tool care guidelines.</w:t>
      </w:r>
    </w:p>
    <w:p w:rsidR="006C4AB9" w:rsidRPr="00921751" w:rsidRDefault="006A53B2" w:rsidP="00996B33">
      <w:pPr>
        <w:pStyle w:val="ListParagraph"/>
        <w:numPr>
          <w:ilvl w:val="0"/>
          <w:numId w:val="25"/>
        </w:numPr>
        <w:rPr>
          <w:snapToGrid w:val="0"/>
          <w:sz w:val="24"/>
          <w:szCs w:val="24"/>
        </w:rPr>
      </w:pPr>
      <w:r w:rsidRPr="00921751">
        <w:rPr>
          <w:snapToGrid w:val="0"/>
          <w:sz w:val="24"/>
          <w:szCs w:val="24"/>
        </w:rPr>
        <w:t>Define</w:t>
      </w:r>
      <w:r w:rsidR="006C4AB9" w:rsidRPr="00921751">
        <w:rPr>
          <w:snapToGrid w:val="0"/>
          <w:sz w:val="24"/>
          <w:szCs w:val="24"/>
        </w:rPr>
        <w:t xml:space="preserve"> factors associated with taking accurate measurements.</w:t>
      </w:r>
    </w:p>
    <w:p w:rsidR="006C4AB9" w:rsidRPr="00921751" w:rsidRDefault="002B43BF" w:rsidP="00996B33">
      <w:pPr>
        <w:pStyle w:val="ListParagraph"/>
        <w:numPr>
          <w:ilvl w:val="0"/>
          <w:numId w:val="25"/>
        </w:numPr>
        <w:rPr>
          <w:snapToGrid w:val="0"/>
          <w:sz w:val="24"/>
          <w:szCs w:val="24"/>
        </w:rPr>
      </w:pPr>
      <w:r w:rsidRPr="00921751">
        <w:rPr>
          <w:snapToGrid w:val="0"/>
          <w:sz w:val="24"/>
          <w:szCs w:val="24"/>
        </w:rPr>
        <w:t>Demonstrate</w:t>
      </w:r>
      <w:r w:rsidR="006A53B2" w:rsidRPr="00921751">
        <w:rPr>
          <w:snapToGrid w:val="0"/>
          <w:sz w:val="24"/>
          <w:szCs w:val="24"/>
        </w:rPr>
        <w:t xml:space="preserve"> the different </w:t>
      </w:r>
      <w:r w:rsidR="006C4AB9" w:rsidRPr="00921751">
        <w:rPr>
          <w:snapToGrid w:val="0"/>
          <w:sz w:val="24"/>
          <w:szCs w:val="24"/>
        </w:rPr>
        <w:t>types and use of steel rules.</w:t>
      </w:r>
    </w:p>
    <w:p w:rsidR="006C4AB9" w:rsidRPr="00921751" w:rsidRDefault="006A53B2" w:rsidP="00996B33">
      <w:pPr>
        <w:pStyle w:val="ListParagraph"/>
        <w:numPr>
          <w:ilvl w:val="0"/>
          <w:numId w:val="25"/>
        </w:numPr>
        <w:rPr>
          <w:snapToGrid w:val="0"/>
          <w:sz w:val="24"/>
          <w:szCs w:val="24"/>
        </w:rPr>
      </w:pPr>
      <w:r w:rsidRPr="00921751">
        <w:rPr>
          <w:snapToGrid w:val="0"/>
          <w:sz w:val="24"/>
          <w:szCs w:val="24"/>
        </w:rPr>
        <w:t xml:space="preserve">Explain the </w:t>
      </w:r>
      <w:r w:rsidR="006C4AB9" w:rsidRPr="00921751">
        <w:rPr>
          <w:snapToGrid w:val="0"/>
          <w:sz w:val="24"/>
          <w:szCs w:val="24"/>
        </w:rPr>
        <w:t>purpose and use of hook rules.</w:t>
      </w:r>
    </w:p>
    <w:p w:rsidR="006C4AB9" w:rsidRPr="00921751" w:rsidRDefault="002B43BF" w:rsidP="00996B33">
      <w:pPr>
        <w:pStyle w:val="ListParagraph"/>
        <w:numPr>
          <w:ilvl w:val="0"/>
          <w:numId w:val="25"/>
        </w:numPr>
        <w:rPr>
          <w:snapToGrid w:val="0"/>
          <w:sz w:val="24"/>
          <w:szCs w:val="24"/>
        </w:rPr>
      </w:pPr>
      <w:r w:rsidRPr="00921751">
        <w:rPr>
          <w:snapToGrid w:val="0"/>
          <w:sz w:val="24"/>
          <w:szCs w:val="24"/>
        </w:rPr>
        <w:t>Explain</w:t>
      </w:r>
      <w:r w:rsidR="006A53B2" w:rsidRPr="00921751">
        <w:rPr>
          <w:snapToGrid w:val="0"/>
          <w:sz w:val="24"/>
          <w:szCs w:val="24"/>
        </w:rPr>
        <w:t xml:space="preserve"> the</w:t>
      </w:r>
      <w:r w:rsidR="006C4AB9" w:rsidRPr="00921751">
        <w:rPr>
          <w:snapToGrid w:val="0"/>
          <w:sz w:val="24"/>
          <w:szCs w:val="24"/>
        </w:rPr>
        <w:t xml:space="preserve"> typical applications of combination squares.</w:t>
      </w:r>
    </w:p>
    <w:p w:rsidR="006C4AB9" w:rsidRPr="00921751" w:rsidRDefault="002B43BF" w:rsidP="00996B33">
      <w:pPr>
        <w:pStyle w:val="ListParagraph"/>
        <w:numPr>
          <w:ilvl w:val="0"/>
          <w:numId w:val="25"/>
        </w:numPr>
        <w:rPr>
          <w:snapToGrid w:val="0"/>
          <w:sz w:val="24"/>
          <w:szCs w:val="24"/>
        </w:rPr>
      </w:pPr>
      <w:r w:rsidRPr="00921751">
        <w:rPr>
          <w:snapToGrid w:val="0"/>
          <w:sz w:val="24"/>
          <w:szCs w:val="24"/>
        </w:rPr>
        <w:t>Explain</w:t>
      </w:r>
      <w:r w:rsidR="006C4AB9" w:rsidRPr="00921751">
        <w:rPr>
          <w:snapToGrid w:val="0"/>
          <w:sz w:val="24"/>
          <w:szCs w:val="24"/>
        </w:rPr>
        <w:t xml:space="preserve"> how to use and read an inch depth gage.</w:t>
      </w:r>
    </w:p>
    <w:p w:rsidR="006C4AB9" w:rsidRPr="00921751" w:rsidRDefault="002B43BF" w:rsidP="00996B33">
      <w:pPr>
        <w:pStyle w:val="ListParagraph"/>
        <w:numPr>
          <w:ilvl w:val="0"/>
          <w:numId w:val="25"/>
        </w:numPr>
        <w:rPr>
          <w:snapToGrid w:val="0"/>
          <w:sz w:val="24"/>
          <w:szCs w:val="24"/>
        </w:rPr>
      </w:pPr>
      <w:r w:rsidRPr="00921751">
        <w:rPr>
          <w:snapToGrid w:val="0"/>
          <w:sz w:val="24"/>
          <w:szCs w:val="24"/>
        </w:rPr>
        <w:t>Explain</w:t>
      </w:r>
      <w:r w:rsidR="006C4AB9" w:rsidRPr="00921751">
        <w:rPr>
          <w:snapToGrid w:val="0"/>
          <w:sz w:val="24"/>
          <w:szCs w:val="24"/>
        </w:rPr>
        <w:t xml:space="preserve"> how to use an inch </w:t>
      </w:r>
      <w:proofErr w:type="spellStart"/>
      <w:r w:rsidR="006C4AB9" w:rsidRPr="00921751">
        <w:rPr>
          <w:snapToGrid w:val="0"/>
          <w:sz w:val="24"/>
          <w:szCs w:val="24"/>
        </w:rPr>
        <w:t>vernier</w:t>
      </w:r>
      <w:proofErr w:type="spellEnd"/>
      <w:r w:rsidR="006C4AB9" w:rsidRPr="00921751">
        <w:rPr>
          <w:snapToGrid w:val="0"/>
          <w:sz w:val="24"/>
          <w:szCs w:val="24"/>
        </w:rPr>
        <w:t xml:space="preserve"> dept</w:t>
      </w:r>
      <w:r w:rsidR="006A53B2" w:rsidRPr="00921751">
        <w:rPr>
          <w:snapToGrid w:val="0"/>
          <w:sz w:val="24"/>
          <w:szCs w:val="24"/>
        </w:rPr>
        <w:t>h</w:t>
      </w:r>
      <w:r w:rsidR="006C4AB9" w:rsidRPr="00921751">
        <w:rPr>
          <w:snapToGrid w:val="0"/>
          <w:sz w:val="24"/>
          <w:szCs w:val="24"/>
        </w:rPr>
        <w:t xml:space="preserve"> gage.</w:t>
      </w:r>
    </w:p>
    <w:p w:rsidR="006C4AB9" w:rsidRPr="00921751" w:rsidRDefault="002B43BF" w:rsidP="00996B33">
      <w:pPr>
        <w:pStyle w:val="ListParagraph"/>
        <w:numPr>
          <w:ilvl w:val="0"/>
          <w:numId w:val="25"/>
        </w:numPr>
        <w:rPr>
          <w:snapToGrid w:val="0"/>
          <w:sz w:val="24"/>
          <w:szCs w:val="24"/>
        </w:rPr>
      </w:pPr>
      <w:r w:rsidRPr="00921751">
        <w:rPr>
          <w:snapToGrid w:val="0"/>
          <w:sz w:val="24"/>
          <w:szCs w:val="24"/>
        </w:rPr>
        <w:t>Explain</w:t>
      </w:r>
      <w:r w:rsidR="006C4AB9" w:rsidRPr="00921751">
        <w:rPr>
          <w:snapToGrid w:val="0"/>
          <w:sz w:val="24"/>
          <w:szCs w:val="24"/>
        </w:rPr>
        <w:t xml:space="preserve"> how to avoid common problems with depth gage positioning.</w:t>
      </w:r>
    </w:p>
    <w:p w:rsidR="006C4AB9" w:rsidRPr="00921751" w:rsidRDefault="002B43BF" w:rsidP="00996B33">
      <w:pPr>
        <w:pStyle w:val="ListParagraph"/>
        <w:numPr>
          <w:ilvl w:val="0"/>
          <w:numId w:val="25"/>
        </w:numPr>
        <w:rPr>
          <w:snapToGrid w:val="0"/>
          <w:sz w:val="24"/>
          <w:szCs w:val="24"/>
        </w:rPr>
      </w:pPr>
      <w:r w:rsidRPr="00921751">
        <w:rPr>
          <w:snapToGrid w:val="0"/>
          <w:sz w:val="24"/>
          <w:szCs w:val="24"/>
        </w:rPr>
        <w:t>Demonstrate</w:t>
      </w:r>
      <w:r w:rsidR="006C4AB9" w:rsidRPr="00921751">
        <w:rPr>
          <w:snapToGrid w:val="0"/>
          <w:sz w:val="24"/>
          <w:szCs w:val="24"/>
        </w:rPr>
        <w:t xml:space="preserve"> how to use simple inside and outside calipers.</w:t>
      </w:r>
    </w:p>
    <w:p w:rsidR="006C4AB9" w:rsidRPr="00921751" w:rsidRDefault="006A53B2" w:rsidP="00996B33">
      <w:pPr>
        <w:pStyle w:val="ListParagraph"/>
        <w:numPr>
          <w:ilvl w:val="0"/>
          <w:numId w:val="25"/>
        </w:numPr>
        <w:rPr>
          <w:snapToGrid w:val="0"/>
          <w:sz w:val="24"/>
          <w:szCs w:val="24"/>
        </w:rPr>
      </w:pPr>
      <w:r w:rsidRPr="00921751">
        <w:rPr>
          <w:snapToGrid w:val="0"/>
          <w:sz w:val="24"/>
          <w:szCs w:val="24"/>
        </w:rPr>
        <w:t xml:space="preserve">Examine the </w:t>
      </w:r>
      <w:r w:rsidR="006C4AB9" w:rsidRPr="00921751">
        <w:rPr>
          <w:snapToGrid w:val="0"/>
          <w:sz w:val="24"/>
          <w:szCs w:val="24"/>
        </w:rPr>
        <w:t>main components of direct-reading calipers.</w:t>
      </w:r>
    </w:p>
    <w:p w:rsidR="006C4AB9" w:rsidRPr="00921751" w:rsidRDefault="002B43BF" w:rsidP="00996B33">
      <w:pPr>
        <w:pStyle w:val="ListParagraph"/>
        <w:numPr>
          <w:ilvl w:val="0"/>
          <w:numId w:val="25"/>
        </w:numPr>
        <w:rPr>
          <w:snapToGrid w:val="0"/>
          <w:sz w:val="24"/>
          <w:szCs w:val="24"/>
        </w:rPr>
      </w:pPr>
      <w:r w:rsidRPr="00921751">
        <w:rPr>
          <w:snapToGrid w:val="0"/>
          <w:sz w:val="24"/>
          <w:szCs w:val="24"/>
        </w:rPr>
        <w:t>Outline</w:t>
      </w:r>
      <w:r w:rsidR="006C4AB9" w:rsidRPr="00921751">
        <w:rPr>
          <w:snapToGrid w:val="0"/>
          <w:sz w:val="24"/>
          <w:szCs w:val="24"/>
        </w:rPr>
        <w:t xml:space="preserve"> common wear patterns of caliper jaws.</w:t>
      </w:r>
    </w:p>
    <w:p w:rsidR="006C4AB9" w:rsidRPr="00921751" w:rsidRDefault="006A53B2" w:rsidP="00996B33">
      <w:pPr>
        <w:pStyle w:val="ListParagraph"/>
        <w:numPr>
          <w:ilvl w:val="0"/>
          <w:numId w:val="25"/>
        </w:numPr>
        <w:rPr>
          <w:snapToGrid w:val="0"/>
          <w:sz w:val="24"/>
          <w:szCs w:val="24"/>
        </w:rPr>
      </w:pPr>
      <w:r w:rsidRPr="00921751">
        <w:rPr>
          <w:snapToGrid w:val="0"/>
          <w:sz w:val="24"/>
          <w:szCs w:val="24"/>
        </w:rPr>
        <w:t>List</w:t>
      </w:r>
      <w:r w:rsidR="006C4AB9" w:rsidRPr="00921751">
        <w:rPr>
          <w:snapToGrid w:val="0"/>
          <w:sz w:val="24"/>
          <w:szCs w:val="24"/>
        </w:rPr>
        <w:t xml:space="preserve"> how to use and read a </w:t>
      </w:r>
      <w:proofErr w:type="spellStart"/>
      <w:r w:rsidR="006C4AB9" w:rsidRPr="00921751">
        <w:rPr>
          <w:snapToGrid w:val="0"/>
          <w:sz w:val="24"/>
          <w:szCs w:val="24"/>
        </w:rPr>
        <w:t>vernier</w:t>
      </w:r>
      <w:proofErr w:type="spellEnd"/>
      <w:r w:rsidR="006C4AB9" w:rsidRPr="00921751">
        <w:rPr>
          <w:snapToGrid w:val="0"/>
          <w:sz w:val="24"/>
          <w:szCs w:val="24"/>
        </w:rPr>
        <w:t xml:space="preserve"> caliper</w:t>
      </w:r>
      <w:r w:rsidRPr="00921751">
        <w:rPr>
          <w:snapToGrid w:val="0"/>
          <w:sz w:val="24"/>
          <w:szCs w:val="24"/>
        </w:rPr>
        <w:t>.</w:t>
      </w:r>
    </w:p>
    <w:p w:rsidR="006C4AB9" w:rsidRDefault="006A53B2" w:rsidP="00996B33">
      <w:pPr>
        <w:pStyle w:val="ListParagraph"/>
        <w:numPr>
          <w:ilvl w:val="0"/>
          <w:numId w:val="25"/>
        </w:numPr>
        <w:rPr>
          <w:snapToGrid w:val="0"/>
          <w:sz w:val="24"/>
          <w:szCs w:val="24"/>
        </w:rPr>
      </w:pPr>
      <w:r w:rsidRPr="00921751">
        <w:rPr>
          <w:snapToGrid w:val="0"/>
          <w:sz w:val="24"/>
          <w:szCs w:val="24"/>
        </w:rPr>
        <w:t>List</w:t>
      </w:r>
      <w:r w:rsidR="006C4AB9" w:rsidRPr="00921751">
        <w:rPr>
          <w:snapToGrid w:val="0"/>
          <w:sz w:val="24"/>
          <w:szCs w:val="24"/>
        </w:rPr>
        <w:t xml:space="preserve"> how to use and read an electronic caliper.</w:t>
      </w:r>
    </w:p>
    <w:p w:rsidR="00D80844" w:rsidRPr="00921751" w:rsidRDefault="00D80844" w:rsidP="00D80844">
      <w:pPr>
        <w:pStyle w:val="ListParagraph"/>
        <w:ind w:left="1080"/>
        <w:rPr>
          <w:snapToGrid w:val="0"/>
          <w:sz w:val="24"/>
          <w:szCs w:val="24"/>
        </w:rPr>
      </w:pPr>
    </w:p>
    <w:p w:rsidR="006C4AB9" w:rsidRPr="00921751" w:rsidRDefault="006C4AB9" w:rsidP="00996B33">
      <w:pPr>
        <w:pStyle w:val="ListParagraph"/>
        <w:numPr>
          <w:ilvl w:val="0"/>
          <w:numId w:val="19"/>
        </w:numPr>
        <w:rPr>
          <w:snapToGrid w:val="0"/>
          <w:sz w:val="24"/>
          <w:szCs w:val="24"/>
        </w:rPr>
      </w:pPr>
      <w:r w:rsidRPr="00921751">
        <w:rPr>
          <w:snapToGrid w:val="0"/>
          <w:sz w:val="24"/>
          <w:szCs w:val="24"/>
        </w:rPr>
        <w:t>Read micrometers and dial indicators, discuss common types of micrometers, as well as dial indicators and several dial indicating gages.</w:t>
      </w:r>
    </w:p>
    <w:p w:rsidR="006C4AB9" w:rsidRPr="00921751" w:rsidRDefault="00CD0279" w:rsidP="00996B33">
      <w:pPr>
        <w:pStyle w:val="ListParagraph"/>
        <w:numPr>
          <w:ilvl w:val="0"/>
          <w:numId w:val="26"/>
        </w:numPr>
        <w:rPr>
          <w:snapToGrid w:val="0"/>
          <w:sz w:val="24"/>
          <w:szCs w:val="24"/>
        </w:rPr>
      </w:pPr>
      <w:r w:rsidRPr="00921751">
        <w:rPr>
          <w:snapToGrid w:val="0"/>
          <w:sz w:val="24"/>
          <w:szCs w:val="24"/>
        </w:rPr>
        <w:t>Define</w:t>
      </w:r>
      <w:r w:rsidR="006C4AB9" w:rsidRPr="00921751">
        <w:rPr>
          <w:snapToGrid w:val="0"/>
          <w:sz w:val="24"/>
          <w:szCs w:val="24"/>
        </w:rPr>
        <w:t xml:space="preserve"> typical applications and main components of outside micrometers.</w:t>
      </w:r>
    </w:p>
    <w:p w:rsidR="006C4AB9" w:rsidRPr="00921751" w:rsidRDefault="006C4AB9" w:rsidP="00996B33">
      <w:pPr>
        <w:pStyle w:val="ListParagraph"/>
        <w:numPr>
          <w:ilvl w:val="0"/>
          <w:numId w:val="26"/>
        </w:numPr>
        <w:rPr>
          <w:snapToGrid w:val="0"/>
          <w:sz w:val="24"/>
          <w:szCs w:val="24"/>
        </w:rPr>
      </w:pPr>
      <w:r w:rsidRPr="00921751">
        <w:rPr>
          <w:snapToGrid w:val="0"/>
          <w:sz w:val="24"/>
          <w:szCs w:val="24"/>
        </w:rPr>
        <w:t>Read inch and metric micrometers.</w:t>
      </w:r>
    </w:p>
    <w:p w:rsidR="006C4AB9" w:rsidRPr="00921751" w:rsidRDefault="006C4AB9" w:rsidP="00996B33">
      <w:pPr>
        <w:pStyle w:val="ListParagraph"/>
        <w:numPr>
          <w:ilvl w:val="0"/>
          <w:numId w:val="26"/>
        </w:numPr>
        <w:rPr>
          <w:snapToGrid w:val="0"/>
          <w:sz w:val="24"/>
          <w:szCs w:val="24"/>
        </w:rPr>
      </w:pPr>
      <w:r w:rsidRPr="00921751">
        <w:rPr>
          <w:snapToGrid w:val="0"/>
          <w:sz w:val="24"/>
          <w:szCs w:val="24"/>
        </w:rPr>
        <w:t>Utilize outside micrometers.</w:t>
      </w:r>
    </w:p>
    <w:p w:rsidR="006C4AB9" w:rsidRPr="00921751" w:rsidRDefault="006C4AB9" w:rsidP="00996B33">
      <w:pPr>
        <w:pStyle w:val="ListParagraph"/>
        <w:numPr>
          <w:ilvl w:val="0"/>
          <w:numId w:val="26"/>
        </w:numPr>
        <w:rPr>
          <w:snapToGrid w:val="0"/>
          <w:sz w:val="24"/>
          <w:szCs w:val="24"/>
        </w:rPr>
      </w:pPr>
      <w:r w:rsidRPr="00921751">
        <w:rPr>
          <w:snapToGrid w:val="0"/>
          <w:sz w:val="24"/>
          <w:szCs w:val="24"/>
        </w:rPr>
        <w:t>Iden</w:t>
      </w:r>
      <w:r w:rsidR="00CD0279" w:rsidRPr="00921751">
        <w:rPr>
          <w:snapToGrid w:val="0"/>
          <w:sz w:val="24"/>
          <w:szCs w:val="24"/>
        </w:rPr>
        <w:t>t</w:t>
      </w:r>
      <w:r w:rsidRPr="00921751">
        <w:rPr>
          <w:snapToGrid w:val="0"/>
          <w:sz w:val="24"/>
          <w:szCs w:val="24"/>
        </w:rPr>
        <w:t>ify applications and main components of standard inside micrometers.</w:t>
      </w:r>
    </w:p>
    <w:p w:rsidR="006C4AB9" w:rsidRPr="00921751" w:rsidRDefault="002B43BF" w:rsidP="00996B33">
      <w:pPr>
        <w:pStyle w:val="ListParagraph"/>
        <w:numPr>
          <w:ilvl w:val="0"/>
          <w:numId w:val="26"/>
        </w:numPr>
        <w:rPr>
          <w:snapToGrid w:val="0"/>
          <w:sz w:val="24"/>
          <w:szCs w:val="24"/>
        </w:rPr>
      </w:pPr>
      <w:r w:rsidRPr="00921751">
        <w:rPr>
          <w:snapToGrid w:val="0"/>
          <w:sz w:val="24"/>
          <w:szCs w:val="24"/>
        </w:rPr>
        <w:t>Demonstrate</w:t>
      </w:r>
      <w:r w:rsidR="006C4AB9" w:rsidRPr="00921751">
        <w:rPr>
          <w:snapToGrid w:val="0"/>
          <w:sz w:val="24"/>
          <w:szCs w:val="24"/>
        </w:rPr>
        <w:t xml:space="preserve"> </w:t>
      </w:r>
      <w:r w:rsidRPr="00921751">
        <w:rPr>
          <w:snapToGrid w:val="0"/>
          <w:sz w:val="24"/>
          <w:szCs w:val="24"/>
        </w:rPr>
        <w:t xml:space="preserve">use </w:t>
      </w:r>
      <w:proofErr w:type="spellStart"/>
      <w:r w:rsidRPr="00921751">
        <w:rPr>
          <w:snapToGrid w:val="0"/>
          <w:sz w:val="24"/>
          <w:szCs w:val="24"/>
        </w:rPr>
        <w:t>of</w:t>
      </w:r>
      <w:r w:rsidR="006C4AB9" w:rsidRPr="00921751">
        <w:rPr>
          <w:snapToGrid w:val="0"/>
          <w:sz w:val="24"/>
          <w:szCs w:val="24"/>
        </w:rPr>
        <w:t>standard</w:t>
      </w:r>
      <w:proofErr w:type="spellEnd"/>
      <w:r w:rsidR="006C4AB9" w:rsidRPr="00921751">
        <w:rPr>
          <w:snapToGrid w:val="0"/>
          <w:sz w:val="24"/>
          <w:szCs w:val="24"/>
        </w:rPr>
        <w:t xml:space="preserve"> inside micrometers.</w:t>
      </w:r>
    </w:p>
    <w:p w:rsidR="006C4AB9" w:rsidRPr="00921751" w:rsidRDefault="002B43BF" w:rsidP="00996B33">
      <w:pPr>
        <w:pStyle w:val="ListParagraph"/>
        <w:numPr>
          <w:ilvl w:val="0"/>
          <w:numId w:val="26"/>
        </w:numPr>
        <w:rPr>
          <w:snapToGrid w:val="0"/>
          <w:sz w:val="24"/>
          <w:szCs w:val="24"/>
        </w:rPr>
      </w:pPr>
      <w:r w:rsidRPr="00921751">
        <w:rPr>
          <w:snapToGrid w:val="0"/>
          <w:sz w:val="24"/>
          <w:szCs w:val="24"/>
        </w:rPr>
        <w:t xml:space="preserve">Demonstrate use of </w:t>
      </w:r>
      <w:r w:rsidR="006C4AB9" w:rsidRPr="00921751">
        <w:rPr>
          <w:snapToGrid w:val="0"/>
          <w:sz w:val="24"/>
          <w:szCs w:val="24"/>
        </w:rPr>
        <w:t>and read jaw-type inside micrometers.</w:t>
      </w:r>
    </w:p>
    <w:p w:rsidR="006C4AB9" w:rsidRPr="00921751" w:rsidRDefault="002B43BF" w:rsidP="00996B33">
      <w:pPr>
        <w:pStyle w:val="ListParagraph"/>
        <w:numPr>
          <w:ilvl w:val="0"/>
          <w:numId w:val="26"/>
        </w:numPr>
        <w:rPr>
          <w:snapToGrid w:val="0"/>
          <w:sz w:val="24"/>
          <w:szCs w:val="24"/>
        </w:rPr>
      </w:pPr>
      <w:r w:rsidRPr="00921751">
        <w:rPr>
          <w:snapToGrid w:val="0"/>
          <w:sz w:val="24"/>
          <w:szCs w:val="24"/>
        </w:rPr>
        <w:t>Demonstrate</w:t>
      </w:r>
      <w:r w:rsidR="006C4AB9" w:rsidRPr="00921751">
        <w:rPr>
          <w:snapToGrid w:val="0"/>
          <w:sz w:val="24"/>
          <w:szCs w:val="24"/>
        </w:rPr>
        <w:t xml:space="preserve"> </w:t>
      </w:r>
      <w:r w:rsidRPr="00921751">
        <w:rPr>
          <w:snapToGrid w:val="0"/>
          <w:sz w:val="24"/>
          <w:szCs w:val="24"/>
        </w:rPr>
        <w:t xml:space="preserve">use of </w:t>
      </w:r>
      <w:r w:rsidR="006C4AB9" w:rsidRPr="00921751">
        <w:rPr>
          <w:snapToGrid w:val="0"/>
          <w:sz w:val="24"/>
          <w:szCs w:val="24"/>
        </w:rPr>
        <w:t xml:space="preserve">and read </w:t>
      </w:r>
      <w:proofErr w:type="spellStart"/>
      <w:r w:rsidR="006C4AB9" w:rsidRPr="00921751">
        <w:rPr>
          <w:snapToGrid w:val="0"/>
          <w:sz w:val="24"/>
          <w:szCs w:val="24"/>
        </w:rPr>
        <w:t>vernier</w:t>
      </w:r>
      <w:proofErr w:type="spellEnd"/>
      <w:r w:rsidR="006C4AB9" w:rsidRPr="00921751">
        <w:rPr>
          <w:snapToGrid w:val="0"/>
          <w:sz w:val="24"/>
          <w:szCs w:val="24"/>
        </w:rPr>
        <w:t xml:space="preserve"> micrometers.</w:t>
      </w:r>
    </w:p>
    <w:p w:rsidR="006C4AB9" w:rsidRPr="00921751" w:rsidRDefault="002B43BF" w:rsidP="00996B33">
      <w:pPr>
        <w:pStyle w:val="ListParagraph"/>
        <w:numPr>
          <w:ilvl w:val="0"/>
          <w:numId w:val="26"/>
        </w:numPr>
        <w:rPr>
          <w:snapToGrid w:val="0"/>
          <w:sz w:val="24"/>
          <w:szCs w:val="24"/>
        </w:rPr>
      </w:pPr>
      <w:r w:rsidRPr="00921751">
        <w:rPr>
          <w:snapToGrid w:val="0"/>
          <w:sz w:val="24"/>
          <w:szCs w:val="24"/>
        </w:rPr>
        <w:t>Demonstrate</w:t>
      </w:r>
      <w:r w:rsidR="006C4AB9" w:rsidRPr="00921751">
        <w:rPr>
          <w:snapToGrid w:val="0"/>
          <w:sz w:val="24"/>
          <w:szCs w:val="24"/>
        </w:rPr>
        <w:t xml:space="preserve"> </w:t>
      </w:r>
      <w:r w:rsidRPr="00921751">
        <w:rPr>
          <w:snapToGrid w:val="0"/>
          <w:sz w:val="24"/>
          <w:szCs w:val="24"/>
        </w:rPr>
        <w:t xml:space="preserve">use of </w:t>
      </w:r>
      <w:r w:rsidR="006C4AB9" w:rsidRPr="00921751">
        <w:rPr>
          <w:snapToGrid w:val="0"/>
          <w:sz w:val="24"/>
          <w:szCs w:val="24"/>
        </w:rPr>
        <w:t>electronic micrometers.</w:t>
      </w:r>
    </w:p>
    <w:p w:rsidR="006C4AB9" w:rsidRPr="00921751" w:rsidRDefault="00CD0279" w:rsidP="00996B33">
      <w:pPr>
        <w:pStyle w:val="ListParagraph"/>
        <w:numPr>
          <w:ilvl w:val="0"/>
          <w:numId w:val="26"/>
        </w:numPr>
        <w:rPr>
          <w:snapToGrid w:val="0"/>
          <w:sz w:val="24"/>
          <w:szCs w:val="24"/>
        </w:rPr>
      </w:pPr>
      <w:r w:rsidRPr="00921751">
        <w:rPr>
          <w:snapToGrid w:val="0"/>
          <w:sz w:val="24"/>
          <w:szCs w:val="24"/>
        </w:rPr>
        <w:t xml:space="preserve">Explain the </w:t>
      </w:r>
      <w:r w:rsidR="006C4AB9" w:rsidRPr="00921751">
        <w:rPr>
          <w:snapToGrid w:val="0"/>
          <w:sz w:val="24"/>
          <w:szCs w:val="24"/>
        </w:rPr>
        <w:t xml:space="preserve">characteristics and applications of balanced dial indicators and continuous dial </w:t>
      </w:r>
      <w:r w:rsidRPr="00921751">
        <w:rPr>
          <w:snapToGrid w:val="0"/>
          <w:sz w:val="24"/>
          <w:szCs w:val="24"/>
        </w:rPr>
        <w:t>indicators</w:t>
      </w:r>
      <w:r w:rsidR="006C4AB9" w:rsidRPr="00921751">
        <w:rPr>
          <w:snapToGrid w:val="0"/>
          <w:sz w:val="24"/>
          <w:szCs w:val="24"/>
        </w:rPr>
        <w:t>.</w:t>
      </w:r>
    </w:p>
    <w:p w:rsidR="006C4AB9" w:rsidRPr="00921751" w:rsidRDefault="002B43BF" w:rsidP="00996B33">
      <w:pPr>
        <w:pStyle w:val="ListParagraph"/>
        <w:numPr>
          <w:ilvl w:val="0"/>
          <w:numId w:val="26"/>
        </w:numPr>
        <w:rPr>
          <w:snapToGrid w:val="0"/>
          <w:sz w:val="24"/>
          <w:szCs w:val="24"/>
        </w:rPr>
      </w:pPr>
      <w:r w:rsidRPr="00921751">
        <w:rPr>
          <w:snapToGrid w:val="0"/>
          <w:sz w:val="24"/>
          <w:szCs w:val="24"/>
        </w:rPr>
        <w:t>Demonstrate</w:t>
      </w:r>
      <w:r w:rsidR="006C4AB9" w:rsidRPr="00921751">
        <w:rPr>
          <w:snapToGrid w:val="0"/>
          <w:sz w:val="24"/>
          <w:szCs w:val="24"/>
        </w:rPr>
        <w:t xml:space="preserve"> </w:t>
      </w:r>
      <w:r w:rsidRPr="00921751">
        <w:rPr>
          <w:snapToGrid w:val="0"/>
          <w:sz w:val="24"/>
          <w:szCs w:val="24"/>
        </w:rPr>
        <w:t xml:space="preserve">use of </w:t>
      </w:r>
      <w:r w:rsidR="006C4AB9" w:rsidRPr="00921751">
        <w:rPr>
          <w:snapToGrid w:val="0"/>
          <w:sz w:val="24"/>
          <w:szCs w:val="24"/>
        </w:rPr>
        <w:t>dial calipers</w:t>
      </w:r>
      <w:r w:rsidR="00CD0279" w:rsidRPr="00921751">
        <w:rPr>
          <w:snapToGrid w:val="0"/>
          <w:sz w:val="24"/>
          <w:szCs w:val="24"/>
        </w:rPr>
        <w:t>.</w:t>
      </w:r>
    </w:p>
    <w:p w:rsidR="006C4AB9" w:rsidRPr="00921751" w:rsidRDefault="002B43BF" w:rsidP="00996B33">
      <w:pPr>
        <w:pStyle w:val="ListParagraph"/>
        <w:numPr>
          <w:ilvl w:val="0"/>
          <w:numId w:val="26"/>
        </w:numPr>
        <w:rPr>
          <w:snapToGrid w:val="0"/>
          <w:sz w:val="24"/>
          <w:szCs w:val="24"/>
        </w:rPr>
      </w:pPr>
      <w:r w:rsidRPr="00921751">
        <w:rPr>
          <w:snapToGrid w:val="0"/>
          <w:sz w:val="24"/>
          <w:szCs w:val="24"/>
        </w:rPr>
        <w:t>Demonstrate</w:t>
      </w:r>
      <w:r w:rsidR="006C4AB9" w:rsidRPr="00921751">
        <w:rPr>
          <w:snapToGrid w:val="0"/>
          <w:sz w:val="24"/>
          <w:szCs w:val="24"/>
        </w:rPr>
        <w:t xml:space="preserve"> </w:t>
      </w:r>
      <w:r w:rsidRPr="00921751">
        <w:rPr>
          <w:snapToGrid w:val="0"/>
          <w:sz w:val="24"/>
          <w:szCs w:val="24"/>
        </w:rPr>
        <w:t xml:space="preserve">use of </w:t>
      </w:r>
      <w:r w:rsidR="006C4AB9" w:rsidRPr="00921751">
        <w:rPr>
          <w:snapToGrid w:val="0"/>
          <w:sz w:val="24"/>
          <w:szCs w:val="24"/>
        </w:rPr>
        <w:t>dial snap gages.</w:t>
      </w:r>
    </w:p>
    <w:p w:rsidR="006C4AB9" w:rsidRDefault="002B43BF" w:rsidP="00996B33">
      <w:pPr>
        <w:pStyle w:val="ListParagraph"/>
        <w:numPr>
          <w:ilvl w:val="0"/>
          <w:numId w:val="26"/>
        </w:numPr>
        <w:rPr>
          <w:snapToGrid w:val="0"/>
          <w:sz w:val="24"/>
          <w:szCs w:val="24"/>
        </w:rPr>
      </w:pPr>
      <w:r w:rsidRPr="00921751">
        <w:rPr>
          <w:snapToGrid w:val="0"/>
          <w:sz w:val="24"/>
          <w:szCs w:val="24"/>
        </w:rPr>
        <w:t>Demonstrate</w:t>
      </w:r>
      <w:r w:rsidR="006C4AB9" w:rsidRPr="00921751">
        <w:rPr>
          <w:snapToGrid w:val="0"/>
          <w:sz w:val="24"/>
          <w:szCs w:val="24"/>
        </w:rPr>
        <w:t xml:space="preserve"> </w:t>
      </w:r>
      <w:r w:rsidRPr="00921751">
        <w:rPr>
          <w:snapToGrid w:val="0"/>
          <w:sz w:val="24"/>
          <w:szCs w:val="24"/>
        </w:rPr>
        <w:t xml:space="preserve">use of </w:t>
      </w:r>
      <w:r w:rsidR="006C4AB9" w:rsidRPr="00921751">
        <w:rPr>
          <w:snapToGrid w:val="0"/>
          <w:sz w:val="24"/>
          <w:szCs w:val="24"/>
        </w:rPr>
        <w:t>dial dept</w:t>
      </w:r>
      <w:r w:rsidR="00CD0279" w:rsidRPr="00921751">
        <w:rPr>
          <w:snapToGrid w:val="0"/>
          <w:sz w:val="24"/>
          <w:szCs w:val="24"/>
        </w:rPr>
        <w:t>h</w:t>
      </w:r>
      <w:r w:rsidR="006C4AB9" w:rsidRPr="00921751">
        <w:rPr>
          <w:snapToGrid w:val="0"/>
          <w:sz w:val="24"/>
          <w:szCs w:val="24"/>
        </w:rPr>
        <w:t xml:space="preserve"> gages.</w:t>
      </w:r>
    </w:p>
    <w:p w:rsidR="00D80844" w:rsidRPr="00921751" w:rsidRDefault="00D80844" w:rsidP="00D80844">
      <w:pPr>
        <w:pStyle w:val="ListParagraph"/>
        <w:ind w:left="1080"/>
        <w:rPr>
          <w:snapToGrid w:val="0"/>
          <w:sz w:val="24"/>
          <w:szCs w:val="24"/>
        </w:rPr>
      </w:pPr>
    </w:p>
    <w:p w:rsidR="006C4AB9" w:rsidRPr="00921751" w:rsidRDefault="00C81AA1" w:rsidP="00996B33">
      <w:pPr>
        <w:pStyle w:val="ListParagraph"/>
        <w:numPr>
          <w:ilvl w:val="0"/>
          <w:numId w:val="19"/>
        </w:numPr>
        <w:rPr>
          <w:snapToGrid w:val="0"/>
          <w:sz w:val="24"/>
          <w:szCs w:val="24"/>
        </w:rPr>
      </w:pPr>
      <w:r w:rsidRPr="00921751">
        <w:rPr>
          <w:snapToGrid w:val="0"/>
          <w:sz w:val="24"/>
          <w:szCs w:val="24"/>
        </w:rPr>
        <w:t xml:space="preserve">Explain the </w:t>
      </w:r>
      <w:r w:rsidR="006C4AB9" w:rsidRPr="00921751">
        <w:rPr>
          <w:snapToGrid w:val="0"/>
          <w:sz w:val="24"/>
          <w:szCs w:val="24"/>
        </w:rPr>
        <w:t>concepts of go/no go part evaluations and types of gages.</w:t>
      </w:r>
    </w:p>
    <w:p w:rsidR="006C4AB9" w:rsidRPr="00921751" w:rsidRDefault="00CD0279" w:rsidP="00996B33">
      <w:pPr>
        <w:pStyle w:val="ListParagraph"/>
        <w:numPr>
          <w:ilvl w:val="0"/>
          <w:numId w:val="27"/>
        </w:numPr>
        <w:rPr>
          <w:snapToGrid w:val="0"/>
          <w:sz w:val="24"/>
          <w:szCs w:val="24"/>
        </w:rPr>
      </w:pPr>
      <w:r w:rsidRPr="00921751">
        <w:rPr>
          <w:snapToGrid w:val="0"/>
          <w:sz w:val="24"/>
          <w:szCs w:val="24"/>
        </w:rPr>
        <w:t xml:space="preserve">List </w:t>
      </w:r>
      <w:r w:rsidR="003C1CC1" w:rsidRPr="00921751">
        <w:rPr>
          <w:snapToGrid w:val="0"/>
          <w:sz w:val="24"/>
          <w:szCs w:val="24"/>
        </w:rPr>
        <w:t>how fixed gages differ from gages that provide numeric measurement readings.</w:t>
      </w:r>
    </w:p>
    <w:p w:rsidR="003C1CC1" w:rsidRPr="00921751" w:rsidRDefault="00CD0279" w:rsidP="00996B33">
      <w:pPr>
        <w:pStyle w:val="ListParagraph"/>
        <w:numPr>
          <w:ilvl w:val="0"/>
          <w:numId w:val="27"/>
        </w:numPr>
        <w:rPr>
          <w:snapToGrid w:val="0"/>
          <w:sz w:val="24"/>
          <w:szCs w:val="24"/>
        </w:rPr>
      </w:pPr>
      <w:r w:rsidRPr="00921751">
        <w:rPr>
          <w:snapToGrid w:val="0"/>
          <w:sz w:val="24"/>
          <w:szCs w:val="24"/>
        </w:rPr>
        <w:t xml:space="preserve">Differentiate the </w:t>
      </w:r>
      <w:r w:rsidR="003C1CC1" w:rsidRPr="00921751">
        <w:rPr>
          <w:snapToGrid w:val="0"/>
          <w:sz w:val="24"/>
          <w:szCs w:val="24"/>
        </w:rPr>
        <w:t>advantages and disadvantages of fixed gages.</w:t>
      </w:r>
    </w:p>
    <w:p w:rsidR="003C1CC1" w:rsidRPr="00921751" w:rsidRDefault="00CD0279" w:rsidP="00996B33">
      <w:pPr>
        <w:pStyle w:val="ListParagraph"/>
        <w:numPr>
          <w:ilvl w:val="0"/>
          <w:numId w:val="27"/>
        </w:numPr>
        <w:rPr>
          <w:snapToGrid w:val="0"/>
          <w:sz w:val="24"/>
          <w:szCs w:val="24"/>
        </w:rPr>
      </w:pPr>
      <w:r w:rsidRPr="00921751">
        <w:rPr>
          <w:snapToGrid w:val="0"/>
          <w:sz w:val="24"/>
          <w:szCs w:val="24"/>
        </w:rPr>
        <w:t xml:space="preserve">Discuss </w:t>
      </w:r>
      <w:r w:rsidR="003C1CC1" w:rsidRPr="00921751">
        <w:rPr>
          <w:snapToGrid w:val="0"/>
          <w:sz w:val="24"/>
          <w:szCs w:val="24"/>
        </w:rPr>
        <w:t>general handling procedures for fixed gages.</w:t>
      </w:r>
    </w:p>
    <w:p w:rsidR="003C1CC1" w:rsidRPr="00921751" w:rsidRDefault="00CD0279" w:rsidP="00996B33">
      <w:pPr>
        <w:pStyle w:val="ListParagraph"/>
        <w:numPr>
          <w:ilvl w:val="0"/>
          <w:numId w:val="27"/>
        </w:numPr>
        <w:rPr>
          <w:snapToGrid w:val="0"/>
          <w:sz w:val="24"/>
          <w:szCs w:val="24"/>
        </w:rPr>
      </w:pPr>
      <w:r w:rsidRPr="00921751">
        <w:rPr>
          <w:snapToGrid w:val="0"/>
          <w:sz w:val="24"/>
          <w:szCs w:val="24"/>
        </w:rPr>
        <w:t xml:space="preserve">Demonstrate </w:t>
      </w:r>
      <w:r w:rsidR="003C1CC1" w:rsidRPr="00921751">
        <w:rPr>
          <w:snapToGrid w:val="0"/>
          <w:sz w:val="24"/>
          <w:szCs w:val="24"/>
        </w:rPr>
        <w:t>applications and components of snap gages.</w:t>
      </w:r>
    </w:p>
    <w:p w:rsidR="003C1CC1" w:rsidRPr="00921751" w:rsidRDefault="002B43BF" w:rsidP="00996B33">
      <w:pPr>
        <w:pStyle w:val="ListParagraph"/>
        <w:numPr>
          <w:ilvl w:val="0"/>
          <w:numId w:val="27"/>
        </w:numPr>
        <w:rPr>
          <w:snapToGrid w:val="0"/>
          <w:sz w:val="24"/>
          <w:szCs w:val="24"/>
        </w:rPr>
      </w:pPr>
      <w:r w:rsidRPr="00921751">
        <w:rPr>
          <w:snapToGrid w:val="0"/>
          <w:sz w:val="24"/>
          <w:szCs w:val="24"/>
        </w:rPr>
        <w:t>Demonstrate</w:t>
      </w:r>
      <w:r w:rsidR="00CD0279" w:rsidRPr="00921751">
        <w:rPr>
          <w:snapToGrid w:val="0"/>
          <w:sz w:val="24"/>
          <w:szCs w:val="24"/>
        </w:rPr>
        <w:t xml:space="preserve"> the </w:t>
      </w:r>
      <w:r w:rsidR="003C1CC1" w:rsidRPr="00921751">
        <w:rPr>
          <w:snapToGrid w:val="0"/>
          <w:sz w:val="24"/>
          <w:szCs w:val="24"/>
        </w:rPr>
        <w:t xml:space="preserve">use </w:t>
      </w:r>
      <w:r w:rsidR="00CD0279" w:rsidRPr="00921751">
        <w:rPr>
          <w:snapToGrid w:val="0"/>
          <w:sz w:val="24"/>
          <w:szCs w:val="24"/>
        </w:rPr>
        <w:t xml:space="preserve">of </w:t>
      </w:r>
      <w:r w:rsidR="003C1CC1" w:rsidRPr="00921751">
        <w:rPr>
          <w:snapToGrid w:val="0"/>
          <w:sz w:val="24"/>
          <w:szCs w:val="24"/>
        </w:rPr>
        <w:t>hand-held and mounted snap gages.</w:t>
      </w:r>
    </w:p>
    <w:p w:rsidR="003C1CC1" w:rsidRPr="00921751" w:rsidRDefault="00CD0279" w:rsidP="00996B33">
      <w:pPr>
        <w:pStyle w:val="ListParagraph"/>
        <w:numPr>
          <w:ilvl w:val="0"/>
          <w:numId w:val="27"/>
        </w:numPr>
        <w:rPr>
          <w:snapToGrid w:val="0"/>
          <w:sz w:val="24"/>
          <w:szCs w:val="24"/>
        </w:rPr>
      </w:pPr>
      <w:r w:rsidRPr="00921751">
        <w:rPr>
          <w:snapToGrid w:val="0"/>
          <w:sz w:val="24"/>
          <w:szCs w:val="24"/>
        </w:rPr>
        <w:t xml:space="preserve">Demonstrate </w:t>
      </w:r>
      <w:r w:rsidR="003C1CC1" w:rsidRPr="00921751">
        <w:rPr>
          <w:snapToGrid w:val="0"/>
          <w:sz w:val="24"/>
          <w:szCs w:val="24"/>
        </w:rPr>
        <w:t>applications and types of plug gages.</w:t>
      </w:r>
    </w:p>
    <w:p w:rsidR="003C1CC1" w:rsidRPr="00921751" w:rsidRDefault="002B43BF" w:rsidP="00996B33">
      <w:pPr>
        <w:pStyle w:val="ListParagraph"/>
        <w:numPr>
          <w:ilvl w:val="0"/>
          <w:numId w:val="27"/>
        </w:numPr>
        <w:rPr>
          <w:snapToGrid w:val="0"/>
          <w:sz w:val="24"/>
          <w:szCs w:val="24"/>
        </w:rPr>
      </w:pPr>
      <w:r w:rsidRPr="00921751">
        <w:rPr>
          <w:snapToGrid w:val="0"/>
          <w:sz w:val="24"/>
          <w:szCs w:val="24"/>
        </w:rPr>
        <w:t>Explain</w:t>
      </w:r>
      <w:r w:rsidR="00CD0279" w:rsidRPr="00921751">
        <w:rPr>
          <w:snapToGrid w:val="0"/>
          <w:sz w:val="24"/>
          <w:szCs w:val="24"/>
        </w:rPr>
        <w:t xml:space="preserve"> the limitations and</w:t>
      </w:r>
      <w:r w:rsidR="003C1CC1" w:rsidRPr="00921751">
        <w:rPr>
          <w:snapToGrid w:val="0"/>
          <w:sz w:val="24"/>
          <w:szCs w:val="24"/>
        </w:rPr>
        <w:t xml:space="preserve"> use</w:t>
      </w:r>
      <w:r w:rsidR="00CD0279" w:rsidRPr="00921751">
        <w:rPr>
          <w:snapToGrid w:val="0"/>
          <w:sz w:val="24"/>
          <w:szCs w:val="24"/>
        </w:rPr>
        <w:t xml:space="preserve">s of </w:t>
      </w:r>
      <w:r w:rsidR="003C1CC1" w:rsidRPr="00921751">
        <w:rPr>
          <w:snapToGrid w:val="0"/>
          <w:sz w:val="24"/>
          <w:szCs w:val="24"/>
        </w:rPr>
        <w:t>plug gages</w:t>
      </w:r>
      <w:r w:rsidR="00CD0279" w:rsidRPr="00921751">
        <w:rPr>
          <w:snapToGrid w:val="0"/>
          <w:sz w:val="24"/>
          <w:szCs w:val="24"/>
        </w:rPr>
        <w:t>.</w:t>
      </w:r>
    </w:p>
    <w:p w:rsidR="003C1CC1" w:rsidRPr="00921751" w:rsidRDefault="00CD0279" w:rsidP="00996B33">
      <w:pPr>
        <w:pStyle w:val="ListParagraph"/>
        <w:numPr>
          <w:ilvl w:val="0"/>
          <w:numId w:val="27"/>
        </w:numPr>
        <w:rPr>
          <w:snapToGrid w:val="0"/>
          <w:sz w:val="24"/>
          <w:szCs w:val="24"/>
        </w:rPr>
      </w:pPr>
      <w:r w:rsidRPr="00921751">
        <w:rPr>
          <w:snapToGrid w:val="0"/>
          <w:sz w:val="24"/>
          <w:szCs w:val="24"/>
        </w:rPr>
        <w:t xml:space="preserve">Demonstrate </w:t>
      </w:r>
      <w:r w:rsidR="003C1CC1" w:rsidRPr="00921751">
        <w:rPr>
          <w:snapToGrid w:val="0"/>
          <w:sz w:val="24"/>
          <w:szCs w:val="24"/>
        </w:rPr>
        <w:t>applications and types of ring gages</w:t>
      </w:r>
      <w:r w:rsidRPr="00921751">
        <w:rPr>
          <w:snapToGrid w:val="0"/>
          <w:sz w:val="24"/>
          <w:szCs w:val="24"/>
        </w:rPr>
        <w:t>.</w:t>
      </w:r>
    </w:p>
    <w:p w:rsidR="003C1CC1" w:rsidRPr="00921751" w:rsidRDefault="002B43BF" w:rsidP="00996B33">
      <w:pPr>
        <w:pStyle w:val="ListParagraph"/>
        <w:numPr>
          <w:ilvl w:val="0"/>
          <w:numId w:val="27"/>
        </w:numPr>
        <w:rPr>
          <w:snapToGrid w:val="0"/>
          <w:sz w:val="24"/>
          <w:szCs w:val="24"/>
        </w:rPr>
      </w:pPr>
      <w:r w:rsidRPr="00921751">
        <w:rPr>
          <w:snapToGrid w:val="0"/>
          <w:sz w:val="24"/>
          <w:szCs w:val="24"/>
        </w:rPr>
        <w:lastRenderedPageBreak/>
        <w:t>Explain</w:t>
      </w:r>
      <w:r w:rsidR="00CD0279" w:rsidRPr="00921751">
        <w:rPr>
          <w:snapToGrid w:val="0"/>
          <w:sz w:val="24"/>
          <w:szCs w:val="24"/>
        </w:rPr>
        <w:t xml:space="preserve"> th</w:t>
      </w:r>
      <w:bookmarkStart w:id="0" w:name="_GoBack"/>
      <w:bookmarkEnd w:id="0"/>
      <w:r w:rsidR="00CD0279" w:rsidRPr="00921751">
        <w:rPr>
          <w:snapToGrid w:val="0"/>
          <w:sz w:val="24"/>
          <w:szCs w:val="24"/>
        </w:rPr>
        <w:t xml:space="preserve">e limitations and </w:t>
      </w:r>
      <w:r w:rsidR="003C1CC1" w:rsidRPr="00921751">
        <w:rPr>
          <w:snapToGrid w:val="0"/>
          <w:sz w:val="24"/>
          <w:szCs w:val="24"/>
        </w:rPr>
        <w:t>use</w:t>
      </w:r>
      <w:r w:rsidR="00CD0279" w:rsidRPr="00921751">
        <w:rPr>
          <w:snapToGrid w:val="0"/>
          <w:sz w:val="24"/>
          <w:szCs w:val="24"/>
        </w:rPr>
        <w:t xml:space="preserve">s of </w:t>
      </w:r>
      <w:r w:rsidR="003C1CC1" w:rsidRPr="00921751">
        <w:rPr>
          <w:snapToGrid w:val="0"/>
          <w:sz w:val="24"/>
          <w:szCs w:val="24"/>
        </w:rPr>
        <w:t>ring gages</w:t>
      </w:r>
      <w:r w:rsidR="00CD0279" w:rsidRPr="00921751">
        <w:rPr>
          <w:snapToGrid w:val="0"/>
          <w:sz w:val="24"/>
          <w:szCs w:val="24"/>
        </w:rPr>
        <w:t>.</w:t>
      </w:r>
    </w:p>
    <w:p w:rsidR="003C1CC1" w:rsidRPr="00921751" w:rsidRDefault="002B43BF" w:rsidP="00996B33">
      <w:pPr>
        <w:pStyle w:val="ListParagraph"/>
        <w:numPr>
          <w:ilvl w:val="0"/>
          <w:numId w:val="27"/>
        </w:numPr>
        <w:rPr>
          <w:snapToGrid w:val="0"/>
          <w:sz w:val="24"/>
          <w:szCs w:val="24"/>
        </w:rPr>
      </w:pPr>
      <w:r w:rsidRPr="00921751">
        <w:rPr>
          <w:snapToGrid w:val="0"/>
          <w:sz w:val="24"/>
          <w:szCs w:val="24"/>
        </w:rPr>
        <w:t>Demonstrate use of</w:t>
      </w:r>
      <w:r w:rsidR="003C1CC1" w:rsidRPr="00921751">
        <w:rPr>
          <w:snapToGrid w:val="0"/>
          <w:sz w:val="24"/>
          <w:szCs w:val="24"/>
        </w:rPr>
        <w:t xml:space="preserve"> screw thread plug gages</w:t>
      </w:r>
    </w:p>
    <w:p w:rsidR="003C1CC1" w:rsidRDefault="002B43BF" w:rsidP="00996B33">
      <w:pPr>
        <w:pStyle w:val="ListParagraph"/>
        <w:numPr>
          <w:ilvl w:val="0"/>
          <w:numId w:val="27"/>
        </w:numPr>
        <w:rPr>
          <w:snapToGrid w:val="0"/>
          <w:sz w:val="24"/>
          <w:szCs w:val="24"/>
        </w:rPr>
      </w:pPr>
      <w:r w:rsidRPr="00921751">
        <w:rPr>
          <w:snapToGrid w:val="0"/>
          <w:sz w:val="24"/>
          <w:szCs w:val="24"/>
        </w:rPr>
        <w:t>Demonstrate use of</w:t>
      </w:r>
      <w:r w:rsidR="003C1CC1" w:rsidRPr="00921751">
        <w:rPr>
          <w:snapToGrid w:val="0"/>
          <w:sz w:val="24"/>
          <w:szCs w:val="24"/>
        </w:rPr>
        <w:t xml:space="preserve"> thread ring gages.</w:t>
      </w:r>
    </w:p>
    <w:p w:rsidR="00D80844" w:rsidRPr="00921751" w:rsidRDefault="00D80844" w:rsidP="00D80844">
      <w:pPr>
        <w:pStyle w:val="ListParagraph"/>
        <w:ind w:left="1080"/>
        <w:rPr>
          <w:snapToGrid w:val="0"/>
          <w:sz w:val="24"/>
          <w:szCs w:val="24"/>
        </w:rPr>
      </w:pPr>
    </w:p>
    <w:p w:rsidR="006C4AB9" w:rsidRPr="00921751" w:rsidRDefault="00C81AA1" w:rsidP="00996B33">
      <w:pPr>
        <w:pStyle w:val="ListParagraph"/>
        <w:numPr>
          <w:ilvl w:val="0"/>
          <w:numId w:val="19"/>
        </w:numPr>
        <w:rPr>
          <w:snapToGrid w:val="0"/>
          <w:sz w:val="24"/>
          <w:szCs w:val="24"/>
        </w:rPr>
      </w:pPr>
      <w:r w:rsidRPr="00921751">
        <w:rPr>
          <w:snapToGrid w:val="0"/>
          <w:sz w:val="24"/>
          <w:szCs w:val="24"/>
        </w:rPr>
        <w:t>Describe</w:t>
      </w:r>
      <w:r w:rsidR="006C4AB9" w:rsidRPr="00921751">
        <w:rPr>
          <w:snapToGrid w:val="0"/>
          <w:sz w:val="24"/>
          <w:szCs w:val="24"/>
        </w:rPr>
        <w:t xml:space="preserve"> devices and techniques that are commonly used with surface plate inspections.</w:t>
      </w:r>
    </w:p>
    <w:p w:rsidR="003C1CC1" w:rsidRPr="00921751" w:rsidRDefault="00CD0279" w:rsidP="00996B33">
      <w:pPr>
        <w:pStyle w:val="ListParagraph"/>
        <w:numPr>
          <w:ilvl w:val="0"/>
          <w:numId w:val="28"/>
        </w:numPr>
        <w:rPr>
          <w:snapToGrid w:val="0"/>
          <w:sz w:val="24"/>
          <w:szCs w:val="24"/>
        </w:rPr>
      </w:pPr>
      <w:r w:rsidRPr="00921751">
        <w:rPr>
          <w:snapToGrid w:val="0"/>
          <w:sz w:val="24"/>
          <w:szCs w:val="24"/>
        </w:rPr>
        <w:t xml:space="preserve">Demonstrate </w:t>
      </w:r>
      <w:r w:rsidR="003C1CC1" w:rsidRPr="00921751">
        <w:rPr>
          <w:snapToGrid w:val="0"/>
          <w:sz w:val="24"/>
          <w:szCs w:val="24"/>
        </w:rPr>
        <w:t>applications, characteristics and proper care of surface plates.</w:t>
      </w:r>
    </w:p>
    <w:p w:rsidR="003C1CC1" w:rsidRPr="00921751" w:rsidRDefault="00CD0279" w:rsidP="00996B33">
      <w:pPr>
        <w:pStyle w:val="ListParagraph"/>
        <w:numPr>
          <w:ilvl w:val="0"/>
          <w:numId w:val="28"/>
        </w:numPr>
        <w:rPr>
          <w:snapToGrid w:val="0"/>
          <w:sz w:val="24"/>
          <w:szCs w:val="24"/>
        </w:rPr>
      </w:pPr>
      <w:r w:rsidRPr="00921751">
        <w:rPr>
          <w:snapToGrid w:val="0"/>
          <w:sz w:val="24"/>
          <w:szCs w:val="24"/>
        </w:rPr>
        <w:t xml:space="preserve">Define the </w:t>
      </w:r>
      <w:r w:rsidR="003C1CC1" w:rsidRPr="00921751">
        <w:rPr>
          <w:snapToGrid w:val="0"/>
          <w:sz w:val="24"/>
          <w:szCs w:val="24"/>
        </w:rPr>
        <w:t>purpose and characteristics of gage blocks.</w:t>
      </w:r>
    </w:p>
    <w:p w:rsidR="003C1CC1" w:rsidRPr="00921751" w:rsidRDefault="00CD0279" w:rsidP="00996B33">
      <w:pPr>
        <w:pStyle w:val="ListParagraph"/>
        <w:numPr>
          <w:ilvl w:val="0"/>
          <w:numId w:val="28"/>
        </w:numPr>
        <w:rPr>
          <w:snapToGrid w:val="0"/>
          <w:sz w:val="24"/>
          <w:szCs w:val="24"/>
        </w:rPr>
      </w:pPr>
      <w:r w:rsidRPr="00921751">
        <w:rPr>
          <w:snapToGrid w:val="0"/>
          <w:sz w:val="24"/>
          <w:szCs w:val="24"/>
        </w:rPr>
        <w:t xml:space="preserve">Discuss </w:t>
      </w:r>
      <w:r w:rsidR="003C1CC1" w:rsidRPr="00921751">
        <w:rPr>
          <w:snapToGrid w:val="0"/>
          <w:sz w:val="24"/>
          <w:szCs w:val="24"/>
        </w:rPr>
        <w:t>how to select gage blocks to create a stack for desired dimension.</w:t>
      </w:r>
    </w:p>
    <w:p w:rsidR="003C1CC1" w:rsidRPr="00921751" w:rsidRDefault="00CD0279" w:rsidP="00996B33">
      <w:pPr>
        <w:pStyle w:val="ListParagraph"/>
        <w:numPr>
          <w:ilvl w:val="0"/>
          <w:numId w:val="28"/>
        </w:numPr>
        <w:rPr>
          <w:snapToGrid w:val="0"/>
          <w:sz w:val="24"/>
          <w:szCs w:val="24"/>
        </w:rPr>
      </w:pPr>
      <w:r w:rsidRPr="00921751">
        <w:rPr>
          <w:snapToGrid w:val="0"/>
          <w:sz w:val="24"/>
          <w:szCs w:val="24"/>
        </w:rPr>
        <w:t xml:space="preserve">Discuss </w:t>
      </w:r>
      <w:r w:rsidR="003C1CC1" w:rsidRPr="00921751">
        <w:rPr>
          <w:snapToGrid w:val="0"/>
          <w:sz w:val="24"/>
          <w:szCs w:val="24"/>
        </w:rPr>
        <w:t>how to wring gage blocks</w:t>
      </w:r>
    </w:p>
    <w:p w:rsidR="003C1CC1" w:rsidRPr="00921751" w:rsidRDefault="00CD0279" w:rsidP="00996B33">
      <w:pPr>
        <w:pStyle w:val="ListParagraph"/>
        <w:numPr>
          <w:ilvl w:val="0"/>
          <w:numId w:val="28"/>
        </w:numPr>
        <w:rPr>
          <w:snapToGrid w:val="0"/>
          <w:sz w:val="24"/>
          <w:szCs w:val="24"/>
        </w:rPr>
      </w:pPr>
      <w:r w:rsidRPr="00921751">
        <w:rPr>
          <w:snapToGrid w:val="0"/>
          <w:sz w:val="24"/>
          <w:szCs w:val="24"/>
        </w:rPr>
        <w:t xml:space="preserve">Demonstrate </w:t>
      </w:r>
      <w:r w:rsidR="003C1CC1" w:rsidRPr="00921751">
        <w:rPr>
          <w:snapToGrid w:val="0"/>
          <w:sz w:val="24"/>
          <w:szCs w:val="24"/>
        </w:rPr>
        <w:t>applications and components of typical height gages.</w:t>
      </w:r>
    </w:p>
    <w:p w:rsidR="003C1CC1" w:rsidRPr="00921751" w:rsidRDefault="002B43BF" w:rsidP="00996B33">
      <w:pPr>
        <w:pStyle w:val="ListParagraph"/>
        <w:numPr>
          <w:ilvl w:val="0"/>
          <w:numId w:val="28"/>
        </w:numPr>
        <w:rPr>
          <w:snapToGrid w:val="0"/>
          <w:sz w:val="24"/>
          <w:szCs w:val="24"/>
        </w:rPr>
      </w:pPr>
      <w:r w:rsidRPr="00921751">
        <w:rPr>
          <w:snapToGrid w:val="0"/>
          <w:sz w:val="24"/>
          <w:szCs w:val="24"/>
        </w:rPr>
        <w:t>Demonstrate u</w:t>
      </w:r>
      <w:r w:rsidR="003C1CC1" w:rsidRPr="00921751">
        <w:rPr>
          <w:snapToGrid w:val="0"/>
          <w:sz w:val="24"/>
          <w:szCs w:val="24"/>
        </w:rPr>
        <w:t xml:space="preserve">se </w:t>
      </w:r>
      <w:r w:rsidRPr="00921751">
        <w:rPr>
          <w:snapToGrid w:val="0"/>
          <w:sz w:val="24"/>
          <w:szCs w:val="24"/>
        </w:rPr>
        <w:t xml:space="preserve">of </w:t>
      </w:r>
      <w:r w:rsidR="003C1CC1" w:rsidRPr="00921751">
        <w:rPr>
          <w:snapToGrid w:val="0"/>
          <w:sz w:val="24"/>
          <w:szCs w:val="24"/>
        </w:rPr>
        <w:t>and r</w:t>
      </w:r>
      <w:r w:rsidR="00CD0279" w:rsidRPr="00921751">
        <w:rPr>
          <w:snapToGrid w:val="0"/>
          <w:sz w:val="24"/>
          <w:szCs w:val="24"/>
        </w:rPr>
        <w:t>e</w:t>
      </w:r>
      <w:r w:rsidR="003C1CC1" w:rsidRPr="00921751">
        <w:rPr>
          <w:snapToGrid w:val="0"/>
          <w:sz w:val="24"/>
          <w:szCs w:val="24"/>
        </w:rPr>
        <w:t xml:space="preserve">ad a </w:t>
      </w:r>
      <w:proofErr w:type="spellStart"/>
      <w:r w:rsidR="003C1CC1" w:rsidRPr="00921751">
        <w:rPr>
          <w:snapToGrid w:val="0"/>
          <w:sz w:val="24"/>
          <w:szCs w:val="24"/>
        </w:rPr>
        <w:t>vernier</w:t>
      </w:r>
      <w:proofErr w:type="spellEnd"/>
      <w:r w:rsidR="003C1CC1" w:rsidRPr="00921751">
        <w:rPr>
          <w:snapToGrid w:val="0"/>
          <w:sz w:val="24"/>
          <w:szCs w:val="24"/>
        </w:rPr>
        <w:t xml:space="preserve"> height gage.</w:t>
      </w:r>
    </w:p>
    <w:p w:rsidR="003C1CC1" w:rsidRPr="00921751" w:rsidRDefault="002B43BF" w:rsidP="00996B33">
      <w:pPr>
        <w:pStyle w:val="ListParagraph"/>
        <w:numPr>
          <w:ilvl w:val="0"/>
          <w:numId w:val="28"/>
        </w:numPr>
        <w:rPr>
          <w:snapToGrid w:val="0"/>
          <w:sz w:val="24"/>
          <w:szCs w:val="24"/>
        </w:rPr>
      </w:pPr>
      <w:r w:rsidRPr="00921751">
        <w:rPr>
          <w:snapToGrid w:val="0"/>
          <w:sz w:val="24"/>
          <w:szCs w:val="24"/>
        </w:rPr>
        <w:t>Demonstrate u</w:t>
      </w:r>
      <w:r w:rsidR="003C1CC1" w:rsidRPr="00921751">
        <w:rPr>
          <w:snapToGrid w:val="0"/>
          <w:sz w:val="24"/>
          <w:szCs w:val="24"/>
        </w:rPr>
        <w:t>se</w:t>
      </w:r>
      <w:r w:rsidRPr="00921751">
        <w:rPr>
          <w:snapToGrid w:val="0"/>
          <w:sz w:val="24"/>
          <w:szCs w:val="24"/>
        </w:rPr>
        <w:t xml:space="preserve"> of</w:t>
      </w:r>
      <w:r w:rsidR="003C1CC1" w:rsidRPr="00921751">
        <w:rPr>
          <w:snapToGrid w:val="0"/>
          <w:sz w:val="24"/>
          <w:szCs w:val="24"/>
        </w:rPr>
        <w:t xml:space="preserve"> a dial height gage.</w:t>
      </w:r>
    </w:p>
    <w:p w:rsidR="003C1CC1" w:rsidRPr="00921751" w:rsidRDefault="002B43BF" w:rsidP="00996B33">
      <w:pPr>
        <w:pStyle w:val="ListParagraph"/>
        <w:numPr>
          <w:ilvl w:val="0"/>
          <w:numId w:val="28"/>
        </w:numPr>
        <w:rPr>
          <w:snapToGrid w:val="0"/>
          <w:sz w:val="24"/>
          <w:szCs w:val="24"/>
        </w:rPr>
      </w:pPr>
      <w:r w:rsidRPr="00921751">
        <w:rPr>
          <w:snapToGrid w:val="0"/>
          <w:sz w:val="24"/>
          <w:szCs w:val="24"/>
        </w:rPr>
        <w:t>Demonstrate u</w:t>
      </w:r>
      <w:r w:rsidR="003C1CC1" w:rsidRPr="00921751">
        <w:rPr>
          <w:snapToGrid w:val="0"/>
          <w:sz w:val="24"/>
          <w:szCs w:val="24"/>
        </w:rPr>
        <w:t xml:space="preserve">se </w:t>
      </w:r>
      <w:r w:rsidRPr="00921751">
        <w:rPr>
          <w:snapToGrid w:val="0"/>
          <w:sz w:val="24"/>
          <w:szCs w:val="24"/>
        </w:rPr>
        <w:t xml:space="preserve">of </w:t>
      </w:r>
      <w:r w:rsidR="003C1CC1" w:rsidRPr="00921751">
        <w:rPr>
          <w:snapToGrid w:val="0"/>
          <w:sz w:val="24"/>
          <w:szCs w:val="24"/>
        </w:rPr>
        <w:t>an electrical height gage.</w:t>
      </w:r>
    </w:p>
    <w:p w:rsidR="003C1CC1" w:rsidRPr="00921751" w:rsidRDefault="00CD0279" w:rsidP="00996B33">
      <w:pPr>
        <w:pStyle w:val="ListParagraph"/>
        <w:numPr>
          <w:ilvl w:val="0"/>
          <w:numId w:val="28"/>
        </w:numPr>
        <w:rPr>
          <w:snapToGrid w:val="0"/>
          <w:sz w:val="24"/>
          <w:szCs w:val="24"/>
        </w:rPr>
      </w:pPr>
      <w:r w:rsidRPr="00921751">
        <w:rPr>
          <w:snapToGrid w:val="0"/>
          <w:sz w:val="24"/>
          <w:szCs w:val="24"/>
        </w:rPr>
        <w:t>List the</w:t>
      </w:r>
      <w:r w:rsidR="003C1CC1" w:rsidRPr="00921751">
        <w:rPr>
          <w:snapToGrid w:val="0"/>
          <w:sz w:val="24"/>
          <w:szCs w:val="24"/>
        </w:rPr>
        <w:t xml:space="preserve"> purpose and main components of micrometer height gage.</w:t>
      </w:r>
    </w:p>
    <w:p w:rsidR="003C1CC1" w:rsidRPr="00921751" w:rsidRDefault="002B43BF" w:rsidP="00996B33">
      <w:pPr>
        <w:pStyle w:val="ListParagraph"/>
        <w:numPr>
          <w:ilvl w:val="0"/>
          <w:numId w:val="28"/>
        </w:numPr>
        <w:rPr>
          <w:snapToGrid w:val="0"/>
          <w:sz w:val="24"/>
          <w:szCs w:val="24"/>
        </w:rPr>
      </w:pPr>
      <w:r w:rsidRPr="00921751">
        <w:rPr>
          <w:snapToGrid w:val="0"/>
          <w:sz w:val="24"/>
          <w:szCs w:val="24"/>
        </w:rPr>
        <w:t>Demonstrate use of</w:t>
      </w:r>
      <w:r w:rsidR="003C1CC1" w:rsidRPr="00921751">
        <w:rPr>
          <w:snapToGrid w:val="0"/>
          <w:sz w:val="24"/>
          <w:szCs w:val="24"/>
        </w:rPr>
        <w:t xml:space="preserve"> a micrometer height gage.</w:t>
      </w:r>
    </w:p>
    <w:p w:rsidR="003C1CC1" w:rsidRPr="00921751" w:rsidRDefault="00CD0279" w:rsidP="00996B33">
      <w:pPr>
        <w:pStyle w:val="ListParagraph"/>
        <w:numPr>
          <w:ilvl w:val="0"/>
          <w:numId w:val="28"/>
        </w:numPr>
        <w:rPr>
          <w:snapToGrid w:val="0"/>
          <w:sz w:val="24"/>
          <w:szCs w:val="24"/>
        </w:rPr>
      </w:pPr>
      <w:r w:rsidRPr="00921751">
        <w:rPr>
          <w:snapToGrid w:val="0"/>
          <w:sz w:val="24"/>
          <w:szCs w:val="24"/>
        </w:rPr>
        <w:t xml:space="preserve">Demonstrate </w:t>
      </w:r>
      <w:r w:rsidR="003C1CC1" w:rsidRPr="00921751">
        <w:rPr>
          <w:snapToGrid w:val="0"/>
          <w:sz w:val="24"/>
          <w:szCs w:val="24"/>
        </w:rPr>
        <w:t>typical applications of v-block, parallel bars and right angle plates.</w:t>
      </w:r>
    </w:p>
    <w:p w:rsidR="00A5610C" w:rsidRDefault="00A5610C" w:rsidP="00996B33">
      <w:pPr>
        <w:rPr>
          <w:snapToGrid w:val="0"/>
          <w:sz w:val="24"/>
          <w:szCs w:val="24"/>
        </w:rPr>
      </w:pPr>
    </w:p>
    <w:p w:rsidR="00D80844" w:rsidRPr="00921751" w:rsidRDefault="00D80844" w:rsidP="00996B33">
      <w:pPr>
        <w:rPr>
          <w:snapToGrid w:val="0"/>
          <w:sz w:val="24"/>
          <w:szCs w:val="24"/>
        </w:rPr>
      </w:pPr>
    </w:p>
    <w:p w:rsidR="002651BB" w:rsidRPr="00921751" w:rsidRDefault="002651BB" w:rsidP="00996B33">
      <w:pPr>
        <w:rPr>
          <w:snapToGrid w:val="0"/>
          <w:sz w:val="24"/>
          <w:szCs w:val="24"/>
        </w:rPr>
      </w:pPr>
    </w:p>
    <w:p w:rsidR="00AB3B59" w:rsidRPr="00921751" w:rsidRDefault="00AB3B59" w:rsidP="00996B33">
      <w:pPr>
        <w:pStyle w:val="Heading2"/>
        <w:numPr>
          <w:ilvl w:val="0"/>
          <w:numId w:val="17"/>
        </w:numPr>
        <w:ind w:left="360"/>
        <w:rPr>
          <w:szCs w:val="24"/>
        </w:rPr>
      </w:pPr>
      <w:r w:rsidRPr="00921751">
        <w:rPr>
          <w:szCs w:val="24"/>
        </w:rPr>
        <w:t>INSTRUCTOR'S EXPECTATIONS OF STUDENTS IN CLASS</w:t>
      </w:r>
    </w:p>
    <w:p w:rsidR="00223E20" w:rsidRDefault="00223E20" w:rsidP="00996B33">
      <w:pPr>
        <w:ind w:left="-360"/>
        <w:rPr>
          <w:sz w:val="24"/>
          <w:szCs w:val="24"/>
        </w:rPr>
      </w:pPr>
    </w:p>
    <w:p w:rsidR="00D80844" w:rsidRPr="00921751" w:rsidRDefault="00D80844" w:rsidP="00996B33">
      <w:pPr>
        <w:ind w:left="-360"/>
        <w:rPr>
          <w:sz w:val="24"/>
          <w:szCs w:val="24"/>
        </w:rPr>
      </w:pPr>
    </w:p>
    <w:p w:rsidR="00AB3B59" w:rsidRPr="00921751" w:rsidRDefault="00AB3B59" w:rsidP="00996B33">
      <w:pPr>
        <w:pStyle w:val="Heading2"/>
        <w:numPr>
          <w:ilvl w:val="0"/>
          <w:numId w:val="17"/>
        </w:numPr>
        <w:ind w:left="360"/>
        <w:rPr>
          <w:szCs w:val="24"/>
        </w:rPr>
      </w:pPr>
      <w:r w:rsidRPr="00921751">
        <w:rPr>
          <w:szCs w:val="24"/>
        </w:rPr>
        <w:t>TEXTBOOKS AND OTHER REQUIRED MATERIALS</w:t>
      </w:r>
    </w:p>
    <w:p w:rsidR="00223E20" w:rsidRDefault="00223E20" w:rsidP="00996B33">
      <w:pPr>
        <w:ind w:left="-360"/>
        <w:rPr>
          <w:snapToGrid w:val="0"/>
          <w:sz w:val="24"/>
          <w:szCs w:val="24"/>
        </w:rPr>
      </w:pPr>
    </w:p>
    <w:p w:rsidR="00D80844" w:rsidRPr="00921751" w:rsidRDefault="00D80844" w:rsidP="00996B33">
      <w:pPr>
        <w:ind w:left="-360"/>
        <w:rPr>
          <w:snapToGrid w:val="0"/>
          <w:sz w:val="24"/>
          <w:szCs w:val="24"/>
        </w:rPr>
      </w:pPr>
    </w:p>
    <w:p w:rsidR="00AB3B59" w:rsidRPr="00921751" w:rsidRDefault="00AB3B59" w:rsidP="00996B33">
      <w:pPr>
        <w:pStyle w:val="Heading3"/>
        <w:numPr>
          <w:ilvl w:val="0"/>
          <w:numId w:val="17"/>
        </w:numPr>
        <w:ind w:left="360"/>
        <w:rPr>
          <w:szCs w:val="24"/>
        </w:rPr>
      </w:pPr>
      <w:r w:rsidRPr="00921751">
        <w:rPr>
          <w:szCs w:val="24"/>
        </w:rPr>
        <w:t>REFERENCES</w:t>
      </w:r>
    </w:p>
    <w:p w:rsidR="00223E20" w:rsidRDefault="00223E20" w:rsidP="00996B33">
      <w:pPr>
        <w:ind w:left="-360"/>
        <w:rPr>
          <w:snapToGrid w:val="0"/>
          <w:sz w:val="24"/>
          <w:szCs w:val="24"/>
        </w:rPr>
      </w:pPr>
    </w:p>
    <w:p w:rsidR="00D80844" w:rsidRPr="00921751" w:rsidRDefault="00D80844" w:rsidP="00996B33">
      <w:pPr>
        <w:ind w:left="-360"/>
        <w:rPr>
          <w:snapToGrid w:val="0"/>
          <w:sz w:val="24"/>
          <w:szCs w:val="24"/>
        </w:rPr>
      </w:pPr>
    </w:p>
    <w:p w:rsidR="00AB3B59" w:rsidRPr="00921751" w:rsidRDefault="00AB3B59" w:rsidP="00996B33">
      <w:pPr>
        <w:pStyle w:val="Heading3"/>
        <w:numPr>
          <w:ilvl w:val="0"/>
          <w:numId w:val="17"/>
        </w:numPr>
        <w:ind w:left="360"/>
        <w:rPr>
          <w:szCs w:val="24"/>
        </w:rPr>
      </w:pPr>
      <w:r w:rsidRPr="00921751">
        <w:rPr>
          <w:szCs w:val="24"/>
        </w:rPr>
        <w:t xml:space="preserve">METHODS OF INSTRUCTION AND EVALUATION  </w:t>
      </w:r>
    </w:p>
    <w:p w:rsidR="00223E20" w:rsidRDefault="00223E20" w:rsidP="00996B33">
      <w:pPr>
        <w:ind w:left="-360"/>
        <w:rPr>
          <w:snapToGrid w:val="0"/>
          <w:sz w:val="24"/>
          <w:szCs w:val="24"/>
        </w:rPr>
      </w:pPr>
    </w:p>
    <w:p w:rsidR="00D80844" w:rsidRPr="00921751" w:rsidRDefault="00D80844" w:rsidP="00996B33">
      <w:pPr>
        <w:ind w:left="-360"/>
        <w:rPr>
          <w:snapToGrid w:val="0"/>
          <w:sz w:val="24"/>
          <w:szCs w:val="24"/>
        </w:rPr>
      </w:pPr>
    </w:p>
    <w:p w:rsidR="00AB3B59" w:rsidRPr="00921751" w:rsidRDefault="00AB3B59" w:rsidP="00996B33">
      <w:pPr>
        <w:pStyle w:val="Heading2"/>
        <w:numPr>
          <w:ilvl w:val="0"/>
          <w:numId w:val="17"/>
        </w:numPr>
        <w:ind w:left="360"/>
        <w:rPr>
          <w:szCs w:val="24"/>
        </w:rPr>
      </w:pPr>
      <w:r w:rsidRPr="00921751">
        <w:rPr>
          <w:szCs w:val="24"/>
        </w:rPr>
        <w:t>ATTENDANCE REQUIREMENTS</w:t>
      </w:r>
    </w:p>
    <w:p w:rsidR="00223E20" w:rsidRDefault="00223E20" w:rsidP="00996B33">
      <w:pPr>
        <w:ind w:left="-360"/>
        <w:rPr>
          <w:snapToGrid w:val="0"/>
          <w:sz w:val="24"/>
          <w:szCs w:val="24"/>
        </w:rPr>
      </w:pPr>
    </w:p>
    <w:p w:rsidR="00D80844" w:rsidRPr="00921751" w:rsidRDefault="00D80844" w:rsidP="00996B33">
      <w:pPr>
        <w:ind w:left="-360"/>
        <w:rPr>
          <w:snapToGrid w:val="0"/>
          <w:sz w:val="24"/>
          <w:szCs w:val="24"/>
        </w:rPr>
      </w:pPr>
    </w:p>
    <w:p w:rsidR="00AB3B59" w:rsidRPr="00921751" w:rsidRDefault="00AB3B59" w:rsidP="00996B33">
      <w:pPr>
        <w:pStyle w:val="Heading2"/>
        <w:numPr>
          <w:ilvl w:val="0"/>
          <w:numId w:val="17"/>
        </w:numPr>
        <w:ind w:left="360"/>
        <w:rPr>
          <w:szCs w:val="24"/>
        </w:rPr>
      </w:pPr>
      <w:r w:rsidRPr="00921751">
        <w:rPr>
          <w:szCs w:val="24"/>
        </w:rPr>
        <w:t>COURSE OUTLINE</w:t>
      </w:r>
    </w:p>
    <w:sectPr w:rsidR="00AB3B59" w:rsidRPr="00921751" w:rsidSect="00996B33">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45825"/>
    <w:multiLevelType w:val="hybridMultilevel"/>
    <w:tmpl w:val="A2341A9A"/>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CB09CE"/>
    <w:multiLevelType w:val="hybridMultilevel"/>
    <w:tmpl w:val="A9FA8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BB27AA"/>
    <w:multiLevelType w:val="hybridMultilevel"/>
    <w:tmpl w:val="A31A97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36017C"/>
    <w:multiLevelType w:val="hybridMultilevel"/>
    <w:tmpl w:val="670237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54379"/>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01037C2"/>
    <w:multiLevelType w:val="hybridMultilevel"/>
    <w:tmpl w:val="844CB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203B0"/>
    <w:multiLevelType w:val="hybridMultilevel"/>
    <w:tmpl w:val="42AE5EC4"/>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40524A"/>
    <w:multiLevelType w:val="hybridMultilevel"/>
    <w:tmpl w:val="49B2ACC2"/>
    <w:lvl w:ilvl="0" w:tplc="A8FA1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943175"/>
    <w:multiLevelType w:val="hybridMultilevel"/>
    <w:tmpl w:val="1B4C99DE"/>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400414"/>
    <w:multiLevelType w:val="singleLevel"/>
    <w:tmpl w:val="04090013"/>
    <w:lvl w:ilvl="0">
      <w:start w:val="7"/>
      <w:numFmt w:val="upperRoman"/>
      <w:lvlText w:val="%1."/>
      <w:lvlJc w:val="left"/>
      <w:pPr>
        <w:tabs>
          <w:tab w:val="num" w:pos="720"/>
        </w:tabs>
        <w:ind w:left="720" w:hanging="720"/>
      </w:pPr>
      <w:rPr>
        <w:rFonts w:hint="default"/>
      </w:rPr>
    </w:lvl>
  </w:abstractNum>
  <w:abstractNum w:abstractNumId="10" w15:restartNumberingAfterBreak="0">
    <w:nsid w:val="27F05563"/>
    <w:multiLevelType w:val="singleLevel"/>
    <w:tmpl w:val="04090013"/>
    <w:lvl w:ilvl="0">
      <w:start w:val="10"/>
      <w:numFmt w:val="upperRoman"/>
      <w:lvlText w:val="%1."/>
      <w:lvlJc w:val="left"/>
      <w:pPr>
        <w:tabs>
          <w:tab w:val="num" w:pos="720"/>
        </w:tabs>
        <w:ind w:left="720" w:hanging="720"/>
      </w:pPr>
      <w:rPr>
        <w:rFonts w:hint="default"/>
      </w:rPr>
    </w:lvl>
  </w:abstractNum>
  <w:abstractNum w:abstractNumId="11" w15:restartNumberingAfterBreak="0">
    <w:nsid w:val="29A97ACC"/>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E203D35"/>
    <w:multiLevelType w:val="hybridMultilevel"/>
    <w:tmpl w:val="313E8B16"/>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4F2CA08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EA6E00"/>
    <w:multiLevelType w:val="hybridMultilevel"/>
    <w:tmpl w:val="98EC079C"/>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722593"/>
    <w:multiLevelType w:val="hybridMultilevel"/>
    <w:tmpl w:val="70002800"/>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FA7CA5"/>
    <w:multiLevelType w:val="hybridMultilevel"/>
    <w:tmpl w:val="360030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5E2FA0"/>
    <w:multiLevelType w:val="hybridMultilevel"/>
    <w:tmpl w:val="82542EEE"/>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F3232B"/>
    <w:multiLevelType w:val="hybridMultilevel"/>
    <w:tmpl w:val="C68EDA0E"/>
    <w:lvl w:ilvl="0" w:tplc="04090001">
      <w:start w:val="1"/>
      <w:numFmt w:val="bullet"/>
      <w:lvlText w:val=""/>
      <w:lvlJc w:val="left"/>
      <w:pPr>
        <w:tabs>
          <w:tab w:val="num" w:pos="2160"/>
        </w:tabs>
        <w:ind w:left="216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68D21C4"/>
    <w:multiLevelType w:val="hybridMultilevel"/>
    <w:tmpl w:val="C8A033F8"/>
    <w:lvl w:ilvl="0" w:tplc="59347D42">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941053"/>
    <w:multiLevelType w:val="hybridMultilevel"/>
    <w:tmpl w:val="F9DAD38C"/>
    <w:lvl w:ilvl="0" w:tplc="4F2CA086">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6A544B"/>
    <w:multiLevelType w:val="hybridMultilevel"/>
    <w:tmpl w:val="E18680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040D0"/>
    <w:multiLevelType w:val="hybridMultilevel"/>
    <w:tmpl w:val="DC705A44"/>
    <w:lvl w:ilvl="0" w:tplc="BA328B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C4558D4"/>
    <w:multiLevelType w:val="multilevel"/>
    <w:tmpl w:val="C58283D8"/>
    <w:lvl w:ilvl="0">
      <w:start w:val="1"/>
      <w:numFmt w:val="decimal"/>
      <w:lvlText w:val="%1."/>
      <w:lvlJc w:val="left"/>
      <w:pPr>
        <w:tabs>
          <w:tab w:val="num" w:pos="1440"/>
        </w:tabs>
        <w:ind w:left="144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32B76BF"/>
    <w:multiLevelType w:val="hybridMultilevel"/>
    <w:tmpl w:val="BDFC2720"/>
    <w:lvl w:ilvl="0" w:tplc="BA32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1A67A7"/>
    <w:multiLevelType w:val="hybridMultilevel"/>
    <w:tmpl w:val="6406A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B67360"/>
    <w:multiLevelType w:val="multilevel"/>
    <w:tmpl w:val="772C472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15:restartNumberingAfterBreak="0">
    <w:nsid w:val="78342EAF"/>
    <w:multiLevelType w:val="hybridMultilevel"/>
    <w:tmpl w:val="3822D528"/>
    <w:lvl w:ilvl="0" w:tplc="32A8DE06">
      <w:start w:val="1"/>
      <w:numFmt w:val="decimal"/>
      <w:lvlText w:val="%1."/>
      <w:lvlJc w:val="left"/>
      <w:pPr>
        <w:tabs>
          <w:tab w:val="num" w:pos="1440"/>
        </w:tabs>
        <w:ind w:left="144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983FBA"/>
    <w:multiLevelType w:val="hybridMultilevel"/>
    <w:tmpl w:val="121894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0"/>
  </w:num>
  <w:num w:numId="3">
    <w:abstractNumId w:val="21"/>
  </w:num>
  <w:num w:numId="4">
    <w:abstractNumId w:val="6"/>
  </w:num>
  <w:num w:numId="5">
    <w:abstractNumId w:val="25"/>
  </w:num>
  <w:num w:numId="6">
    <w:abstractNumId w:val="12"/>
  </w:num>
  <w:num w:numId="7">
    <w:abstractNumId w:val="17"/>
  </w:num>
  <w:num w:numId="8">
    <w:abstractNumId w:val="14"/>
  </w:num>
  <w:num w:numId="9">
    <w:abstractNumId w:val="26"/>
  </w:num>
  <w:num w:numId="10">
    <w:abstractNumId w:val="18"/>
  </w:num>
  <w:num w:numId="11">
    <w:abstractNumId w:val="22"/>
  </w:num>
  <w:num w:numId="12">
    <w:abstractNumId w:val="19"/>
  </w:num>
  <w:num w:numId="13">
    <w:abstractNumId w:val="8"/>
  </w:num>
  <w:num w:numId="14">
    <w:abstractNumId w:val="13"/>
  </w:num>
  <w:num w:numId="15">
    <w:abstractNumId w:val="11"/>
  </w:num>
  <w:num w:numId="16">
    <w:abstractNumId w:val="4"/>
  </w:num>
  <w:num w:numId="17">
    <w:abstractNumId w:val="3"/>
  </w:num>
  <w:num w:numId="18">
    <w:abstractNumId w:val="2"/>
  </w:num>
  <w:num w:numId="19">
    <w:abstractNumId w:val="20"/>
  </w:num>
  <w:num w:numId="20">
    <w:abstractNumId w:val="5"/>
  </w:num>
  <w:num w:numId="21">
    <w:abstractNumId w:val="27"/>
  </w:num>
  <w:num w:numId="22">
    <w:abstractNumId w:val="24"/>
  </w:num>
  <w:num w:numId="23">
    <w:abstractNumId w:val="15"/>
  </w:num>
  <w:num w:numId="24">
    <w:abstractNumId w:val="1"/>
  </w:num>
  <w:num w:numId="25">
    <w:abstractNumId w:val="0"/>
  </w:num>
  <w:num w:numId="26">
    <w:abstractNumId w:val="7"/>
  </w:num>
  <w:num w:numId="27">
    <w:abstractNumId w:val="2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21A"/>
    <w:rsid w:val="00003F47"/>
    <w:rsid w:val="000A7806"/>
    <w:rsid w:val="000B601F"/>
    <w:rsid w:val="000F7D07"/>
    <w:rsid w:val="00187739"/>
    <w:rsid w:val="00223E20"/>
    <w:rsid w:val="0025510C"/>
    <w:rsid w:val="00261FC9"/>
    <w:rsid w:val="002651BB"/>
    <w:rsid w:val="002B3640"/>
    <w:rsid w:val="002B43BF"/>
    <w:rsid w:val="002B56CD"/>
    <w:rsid w:val="00313FAD"/>
    <w:rsid w:val="00350109"/>
    <w:rsid w:val="00377BD8"/>
    <w:rsid w:val="003B38CF"/>
    <w:rsid w:val="003C1CC1"/>
    <w:rsid w:val="00415C62"/>
    <w:rsid w:val="0047374E"/>
    <w:rsid w:val="00482350"/>
    <w:rsid w:val="004A78F0"/>
    <w:rsid w:val="004C5830"/>
    <w:rsid w:val="005C4DF8"/>
    <w:rsid w:val="005C7004"/>
    <w:rsid w:val="005E2BC1"/>
    <w:rsid w:val="005F4793"/>
    <w:rsid w:val="00623779"/>
    <w:rsid w:val="006305A2"/>
    <w:rsid w:val="006A53B2"/>
    <w:rsid w:val="006C4AB9"/>
    <w:rsid w:val="006E5E6C"/>
    <w:rsid w:val="00747176"/>
    <w:rsid w:val="007D3FCF"/>
    <w:rsid w:val="007D553A"/>
    <w:rsid w:val="007F28B0"/>
    <w:rsid w:val="008702FA"/>
    <w:rsid w:val="008865F4"/>
    <w:rsid w:val="008D72FB"/>
    <w:rsid w:val="008F1312"/>
    <w:rsid w:val="00921751"/>
    <w:rsid w:val="0096575B"/>
    <w:rsid w:val="00996B33"/>
    <w:rsid w:val="009B1B19"/>
    <w:rsid w:val="009B309A"/>
    <w:rsid w:val="00A137D9"/>
    <w:rsid w:val="00A5610C"/>
    <w:rsid w:val="00A61E56"/>
    <w:rsid w:val="00A77153"/>
    <w:rsid w:val="00A9310A"/>
    <w:rsid w:val="00AA221A"/>
    <w:rsid w:val="00AB3B59"/>
    <w:rsid w:val="00AC2C4F"/>
    <w:rsid w:val="00AD0837"/>
    <w:rsid w:val="00AD3725"/>
    <w:rsid w:val="00AE4CA9"/>
    <w:rsid w:val="00AE6CAE"/>
    <w:rsid w:val="00BD5231"/>
    <w:rsid w:val="00BE2470"/>
    <w:rsid w:val="00BF7352"/>
    <w:rsid w:val="00C0580C"/>
    <w:rsid w:val="00C62113"/>
    <w:rsid w:val="00C62269"/>
    <w:rsid w:val="00C642D2"/>
    <w:rsid w:val="00C81AA1"/>
    <w:rsid w:val="00CB7608"/>
    <w:rsid w:val="00CD0279"/>
    <w:rsid w:val="00D32E62"/>
    <w:rsid w:val="00D76CA3"/>
    <w:rsid w:val="00D77CAA"/>
    <w:rsid w:val="00D80844"/>
    <w:rsid w:val="00DB6730"/>
    <w:rsid w:val="00E45718"/>
    <w:rsid w:val="00E97D49"/>
    <w:rsid w:val="00EC43BF"/>
    <w:rsid w:val="00EC6518"/>
    <w:rsid w:val="00EC6ABB"/>
    <w:rsid w:val="00ED74F7"/>
    <w:rsid w:val="00EE71AD"/>
    <w:rsid w:val="00EF2288"/>
    <w:rsid w:val="00F0425A"/>
    <w:rsid w:val="00F04647"/>
    <w:rsid w:val="00F37CF7"/>
    <w:rsid w:val="00FC5813"/>
    <w:rsid w:val="00FE0529"/>
    <w:rsid w:val="00FF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F9444E-2908-4723-A30F-5432551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62"/>
  </w:style>
  <w:style w:type="paragraph" w:styleId="Heading1">
    <w:name w:val="heading 1"/>
    <w:basedOn w:val="Normal"/>
    <w:next w:val="Normal"/>
    <w:qFormat/>
    <w:rsid w:val="00D32E62"/>
    <w:pPr>
      <w:keepNext/>
      <w:outlineLvl w:val="0"/>
    </w:pPr>
    <w:rPr>
      <w:sz w:val="24"/>
    </w:rPr>
  </w:style>
  <w:style w:type="paragraph" w:styleId="Heading2">
    <w:name w:val="heading 2"/>
    <w:basedOn w:val="Normal"/>
    <w:next w:val="Normal"/>
    <w:qFormat/>
    <w:rsid w:val="00D32E62"/>
    <w:pPr>
      <w:keepNext/>
      <w:ind w:left="720" w:hanging="720"/>
      <w:outlineLvl w:val="1"/>
    </w:pPr>
    <w:rPr>
      <w:b/>
      <w:snapToGrid w:val="0"/>
      <w:sz w:val="24"/>
    </w:rPr>
  </w:style>
  <w:style w:type="paragraph" w:styleId="Heading3">
    <w:name w:val="heading 3"/>
    <w:basedOn w:val="Normal"/>
    <w:next w:val="Normal"/>
    <w:qFormat/>
    <w:rsid w:val="00D32E62"/>
    <w:pPr>
      <w:keepNext/>
      <w:outlineLvl w:val="2"/>
    </w:pPr>
    <w:rPr>
      <w:b/>
      <w:snapToGrid w:val="0"/>
      <w:sz w:val="24"/>
    </w:rPr>
  </w:style>
  <w:style w:type="paragraph" w:styleId="Heading4">
    <w:name w:val="heading 4"/>
    <w:basedOn w:val="Normal"/>
    <w:next w:val="Normal"/>
    <w:qFormat/>
    <w:rsid w:val="00D32E62"/>
    <w:pPr>
      <w:keepNext/>
      <w:jc w:val="center"/>
      <w:outlineLvl w:val="3"/>
    </w:pPr>
    <w:rPr>
      <w:sz w:val="24"/>
    </w:rPr>
  </w:style>
  <w:style w:type="paragraph" w:styleId="Heading5">
    <w:name w:val="heading 5"/>
    <w:basedOn w:val="Normal"/>
    <w:next w:val="Normal"/>
    <w:qFormat/>
    <w:rsid w:val="00D32E62"/>
    <w:pPr>
      <w:keepNext/>
      <w:jc w:val="center"/>
      <w:outlineLvl w:val="4"/>
    </w:pPr>
    <w:rPr>
      <w:b/>
      <w:sz w:val="24"/>
    </w:rPr>
  </w:style>
  <w:style w:type="paragraph" w:styleId="Heading6">
    <w:name w:val="heading 6"/>
    <w:basedOn w:val="Normal"/>
    <w:next w:val="Normal"/>
    <w:qFormat/>
    <w:rsid w:val="00D32E62"/>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32E62"/>
    <w:pPr>
      <w:ind w:left="720"/>
    </w:pPr>
    <w:rPr>
      <w:snapToGrid w:val="0"/>
      <w:sz w:val="24"/>
    </w:rPr>
  </w:style>
  <w:style w:type="paragraph" w:styleId="BodyTextIndent3">
    <w:name w:val="Body Text Indent 3"/>
    <w:basedOn w:val="Normal"/>
    <w:rsid w:val="00D32E62"/>
    <w:pPr>
      <w:ind w:left="540" w:hanging="540"/>
    </w:pPr>
  </w:style>
  <w:style w:type="paragraph" w:styleId="BodyTextIndent2">
    <w:name w:val="Body Text Indent 2"/>
    <w:basedOn w:val="Normal"/>
    <w:rsid w:val="00D32E62"/>
    <w:pPr>
      <w:ind w:left="2160" w:hanging="720"/>
    </w:pPr>
    <w:rPr>
      <w:rFonts w:ascii="CG Times" w:hAnsi="CG Times"/>
    </w:rPr>
  </w:style>
  <w:style w:type="paragraph" w:styleId="BodyText">
    <w:name w:val="Body Text"/>
    <w:basedOn w:val="Normal"/>
    <w:rsid w:val="00D32E62"/>
    <w:rPr>
      <w:snapToGrid w:val="0"/>
      <w:sz w:val="24"/>
    </w:rPr>
  </w:style>
  <w:style w:type="paragraph" w:customStyle="1" w:styleId="Default">
    <w:name w:val="Default"/>
    <w:rsid w:val="00F37CF7"/>
    <w:pPr>
      <w:widowControl w:val="0"/>
      <w:autoSpaceDE w:val="0"/>
      <w:autoSpaceDN w:val="0"/>
      <w:adjustRightInd w:val="0"/>
    </w:pPr>
    <w:rPr>
      <w:color w:val="000000"/>
      <w:sz w:val="24"/>
      <w:szCs w:val="24"/>
    </w:rPr>
  </w:style>
  <w:style w:type="paragraph" w:customStyle="1" w:styleId="TEXT10">
    <w:name w:val="TEXT10"/>
    <w:basedOn w:val="Normal"/>
    <w:rsid w:val="00F37CF7"/>
    <w:pPr>
      <w:overflowPunct w:val="0"/>
      <w:autoSpaceDE w:val="0"/>
      <w:autoSpaceDN w:val="0"/>
      <w:adjustRightInd w:val="0"/>
      <w:jc w:val="both"/>
    </w:pPr>
    <w:rPr>
      <w:rFonts w:ascii="Helvetica" w:hAnsi="Helvetica"/>
    </w:rPr>
  </w:style>
  <w:style w:type="paragraph" w:styleId="NormalWeb">
    <w:name w:val="Normal (Web)"/>
    <w:basedOn w:val="Normal"/>
    <w:rsid w:val="008F1312"/>
    <w:pPr>
      <w:spacing w:before="100" w:beforeAutospacing="1" w:after="100" w:afterAutospacing="1"/>
    </w:pPr>
    <w:rPr>
      <w:sz w:val="24"/>
      <w:szCs w:val="24"/>
    </w:rPr>
  </w:style>
  <w:style w:type="paragraph" w:styleId="ListParagraph">
    <w:name w:val="List Paragraph"/>
    <w:basedOn w:val="Normal"/>
    <w:uiPriority w:val="34"/>
    <w:qFormat/>
    <w:rsid w:val="00921751"/>
    <w:pPr>
      <w:ind w:left="720"/>
      <w:contextualSpacing/>
    </w:pPr>
  </w:style>
  <w:style w:type="character" w:styleId="Hyperlink">
    <w:name w:val="Hyperlink"/>
    <w:basedOn w:val="DefaultParagraphFont"/>
    <w:uiPriority w:val="99"/>
    <w:unhideWhenUsed/>
    <w:rsid w:val="00E97D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26215">
      <w:bodyDiv w:val="1"/>
      <w:marLeft w:val="0"/>
      <w:marRight w:val="0"/>
      <w:marTop w:val="0"/>
      <w:marBottom w:val="0"/>
      <w:divBdr>
        <w:top w:val="none" w:sz="0" w:space="0" w:color="auto"/>
        <w:left w:val="none" w:sz="0" w:space="0" w:color="auto"/>
        <w:bottom w:val="none" w:sz="0" w:space="0" w:color="auto"/>
        <w:right w:val="none" w:sz="0" w:space="0" w:color="auto"/>
      </w:divBdr>
    </w:div>
    <w:div w:id="12754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7A301-25E2-4C62-91F9-8FAF8B47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919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Syllabus Template</vt:lpstr>
    </vt:vector>
  </TitlesOfParts>
  <Company>BCCC</Company>
  <LinksUpToDate>false</LinksUpToDate>
  <CharactersWithSpaces>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Tim Kimmel</dc:creator>
  <cp:keywords/>
  <cp:lastModifiedBy>Engel, Rayna</cp:lastModifiedBy>
  <cp:revision>5</cp:revision>
  <cp:lastPrinted>2007-10-01T19:05:00Z</cp:lastPrinted>
  <dcterms:created xsi:type="dcterms:W3CDTF">2015-07-08T17:56:00Z</dcterms:created>
  <dcterms:modified xsi:type="dcterms:W3CDTF">2015-12-17T15:14:00Z</dcterms:modified>
</cp:coreProperties>
</file>