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B59" w:rsidRPr="00DD4E14" w:rsidRDefault="00AB3B59" w:rsidP="002E3E99">
      <w:pPr>
        <w:jc w:val="center"/>
        <w:rPr>
          <w:b/>
          <w:snapToGrid w:val="0"/>
          <w:sz w:val="24"/>
          <w:szCs w:val="24"/>
        </w:rPr>
      </w:pPr>
      <w:r w:rsidRPr="00DD4E14">
        <w:rPr>
          <w:b/>
          <w:snapToGrid w:val="0"/>
          <w:sz w:val="24"/>
          <w:szCs w:val="24"/>
        </w:rPr>
        <w:t>BARTON COMMUNITY COLLEGE</w:t>
      </w:r>
    </w:p>
    <w:p w:rsidR="00AB3B59" w:rsidRPr="00DD4E14" w:rsidRDefault="00AB3B59" w:rsidP="002E3E99">
      <w:pPr>
        <w:pStyle w:val="Heading5"/>
        <w:rPr>
          <w:snapToGrid w:val="0"/>
          <w:szCs w:val="24"/>
        </w:rPr>
      </w:pPr>
      <w:r w:rsidRPr="00DD4E14">
        <w:rPr>
          <w:snapToGrid w:val="0"/>
          <w:szCs w:val="24"/>
        </w:rPr>
        <w:t>COURSE SYLLABUS</w:t>
      </w:r>
    </w:p>
    <w:p w:rsidR="00AB3B59" w:rsidRPr="00DD4E14" w:rsidRDefault="00AB3B59" w:rsidP="002E3E99">
      <w:pPr>
        <w:jc w:val="center"/>
        <w:rPr>
          <w:b/>
          <w:snapToGrid w:val="0"/>
          <w:sz w:val="24"/>
          <w:szCs w:val="24"/>
        </w:rPr>
      </w:pPr>
    </w:p>
    <w:p w:rsidR="00AB3B59" w:rsidRPr="00DD4E14" w:rsidRDefault="00AB3B59" w:rsidP="002E3E99">
      <w:pPr>
        <w:rPr>
          <w:snapToGrid w:val="0"/>
          <w:sz w:val="24"/>
          <w:szCs w:val="24"/>
        </w:rPr>
      </w:pPr>
    </w:p>
    <w:p w:rsidR="00AB3B59" w:rsidRPr="00DD4E14" w:rsidRDefault="00AB3B59" w:rsidP="002E3E99">
      <w:pPr>
        <w:rPr>
          <w:snapToGrid w:val="0"/>
          <w:sz w:val="24"/>
          <w:szCs w:val="24"/>
        </w:rPr>
      </w:pPr>
    </w:p>
    <w:p w:rsidR="00AB3B59" w:rsidRPr="00DD4E14" w:rsidRDefault="00AB3B59" w:rsidP="002E3E99">
      <w:pPr>
        <w:pStyle w:val="Heading2"/>
        <w:numPr>
          <w:ilvl w:val="0"/>
          <w:numId w:val="18"/>
        </w:numPr>
        <w:rPr>
          <w:szCs w:val="24"/>
        </w:rPr>
      </w:pPr>
      <w:r w:rsidRPr="00DD4E14">
        <w:rPr>
          <w:szCs w:val="24"/>
        </w:rPr>
        <w:t>GENERAL COURSE INFORMATION</w:t>
      </w:r>
    </w:p>
    <w:p w:rsidR="00AB3B59" w:rsidRPr="00DD4E14" w:rsidRDefault="00AB3B59" w:rsidP="002E3E99">
      <w:pPr>
        <w:ind w:left="360"/>
        <w:rPr>
          <w:snapToGrid w:val="0"/>
          <w:sz w:val="24"/>
          <w:szCs w:val="24"/>
        </w:rPr>
      </w:pPr>
      <w:r w:rsidRPr="00DD4E14">
        <w:rPr>
          <w:snapToGrid w:val="0"/>
          <w:sz w:val="24"/>
          <w:szCs w:val="24"/>
        </w:rPr>
        <w:t xml:space="preserve"> </w:t>
      </w:r>
    </w:p>
    <w:p w:rsidR="00AD3725" w:rsidRPr="00DD4E14" w:rsidRDefault="00AB3B59" w:rsidP="002E3E99">
      <w:pPr>
        <w:ind w:left="360"/>
        <w:rPr>
          <w:snapToGrid w:val="0"/>
          <w:sz w:val="24"/>
          <w:szCs w:val="24"/>
        </w:rPr>
      </w:pPr>
      <w:r w:rsidRPr="00DD4E14">
        <w:rPr>
          <w:snapToGrid w:val="0"/>
          <w:sz w:val="24"/>
          <w:szCs w:val="24"/>
          <w:u w:val="single"/>
        </w:rPr>
        <w:t>Course Number</w:t>
      </w:r>
      <w:r w:rsidRPr="00DD4E14">
        <w:rPr>
          <w:snapToGrid w:val="0"/>
          <w:sz w:val="24"/>
          <w:szCs w:val="24"/>
        </w:rPr>
        <w:t>:</w:t>
      </w:r>
      <w:r w:rsidR="00643A92" w:rsidRPr="00DD4E14">
        <w:rPr>
          <w:snapToGrid w:val="0"/>
          <w:sz w:val="24"/>
          <w:szCs w:val="24"/>
        </w:rPr>
        <w:t xml:space="preserve"> </w:t>
      </w:r>
      <w:r w:rsidR="002E3E99">
        <w:rPr>
          <w:snapToGrid w:val="0"/>
          <w:sz w:val="24"/>
          <w:szCs w:val="24"/>
        </w:rPr>
        <w:tab/>
      </w:r>
      <w:r w:rsidR="002E3E99">
        <w:rPr>
          <w:snapToGrid w:val="0"/>
          <w:sz w:val="24"/>
          <w:szCs w:val="24"/>
        </w:rPr>
        <w:tab/>
      </w:r>
      <w:r w:rsidR="00643A92" w:rsidRPr="00DD4E14">
        <w:rPr>
          <w:snapToGrid w:val="0"/>
          <w:sz w:val="24"/>
          <w:szCs w:val="24"/>
        </w:rPr>
        <w:t>MSCT 1101</w:t>
      </w:r>
    </w:p>
    <w:p w:rsidR="00AC2C4F" w:rsidRPr="00DD4E14" w:rsidRDefault="00AB3B59" w:rsidP="002E3E99">
      <w:pPr>
        <w:ind w:left="360"/>
        <w:rPr>
          <w:snapToGrid w:val="0"/>
          <w:sz w:val="24"/>
          <w:szCs w:val="24"/>
        </w:rPr>
      </w:pPr>
      <w:r w:rsidRPr="00DD4E14">
        <w:rPr>
          <w:snapToGrid w:val="0"/>
          <w:sz w:val="24"/>
          <w:szCs w:val="24"/>
          <w:u w:val="single"/>
        </w:rPr>
        <w:t>Course Title</w:t>
      </w:r>
      <w:r w:rsidRPr="00DD4E14">
        <w:rPr>
          <w:snapToGrid w:val="0"/>
          <w:sz w:val="24"/>
          <w:szCs w:val="24"/>
        </w:rPr>
        <w:t>:</w:t>
      </w:r>
      <w:r w:rsidR="00223E20" w:rsidRPr="00DD4E14">
        <w:rPr>
          <w:snapToGrid w:val="0"/>
          <w:sz w:val="24"/>
          <w:szCs w:val="24"/>
        </w:rPr>
        <w:t xml:space="preserve">  </w:t>
      </w:r>
      <w:r w:rsidR="002E3E99">
        <w:rPr>
          <w:snapToGrid w:val="0"/>
          <w:sz w:val="24"/>
          <w:szCs w:val="24"/>
        </w:rPr>
        <w:tab/>
      </w:r>
      <w:r w:rsidR="002E3E99">
        <w:rPr>
          <w:snapToGrid w:val="0"/>
          <w:sz w:val="24"/>
          <w:szCs w:val="24"/>
        </w:rPr>
        <w:tab/>
      </w:r>
      <w:r w:rsidR="006166EC" w:rsidRPr="00DD4E14">
        <w:rPr>
          <w:snapToGrid w:val="0"/>
          <w:sz w:val="24"/>
          <w:szCs w:val="24"/>
        </w:rPr>
        <w:t>Occupational Safety and Health</w:t>
      </w:r>
      <w:r w:rsidRPr="00DD4E14">
        <w:rPr>
          <w:snapToGrid w:val="0"/>
          <w:sz w:val="24"/>
          <w:szCs w:val="24"/>
        </w:rPr>
        <w:br/>
      </w:r>
      <w:r w:rsidRPr="00DD4E14">
        <w:rPr>
          <w:snapToGrid w:val="0"/>
          <w:sz w:val="24"/>
          <w:szCs w:val="24"/>
          <w:u w:val="single"/>
        </w:rPr>
        <w:t>Credit Hours</w:t>
      </w:r>
      <w:r w:rsidRPr="00DD4E14">
        <w:rPr>
          <w:snapToGrid w:val="0"/>
          <w:sz w:val="24"/>
          <w:szCs w:val="24"/>
        </w:rPr>
        <w:t>:</w:t>
      </w:r>
      <w:r w:rsidR="00223E20" w:rsidRPr="00DD4E14">
        <w:rPr>
          <w:snapToGrid w:val="0"/>
          <w:sz w:val="24"/>
          <w:szCs w:val="24"/>
        </w:rPr>
        <w:t xml:space="preserve">  </w:t>
      </w:r>
      <w:r w:rsidR="002E3E99">
        <w:rPr>
          <w:snapToGrid w:val="0"/>
          <w:sz w:val="24"/>
          <w:szCs w:val="24"/>
        </w:rPr>
        <w:tab/>
      </w:r>
      <w:r w:rsidR="002E3E99">
        <w:rPr>
          <w:snapToGrid w:val="0"/>
          <w:sz w:val="24"/>
          <w:szCs w:val="24"/>
        </w:rPr>
        <w:tab/>
      </w:r>
      <w:r w:rsidR="006166EC" w:rsidRPr="00DD4E14">
        <w:rPr>
          <w:snapToGrid w:val="0"/>
          <w:sz w:val="24"/>
          <w:szCs w:val="24"/>
        </w:rPr>
        <w:t>1</w:t>
      </w:r>
      <w:r w:rsidRPr="00DD4E14">
        <w:rPr>
          <w:snapToGrid w:val="0"/>
          <w:sz w:val="24"/>
          <w:szCs w:val="24"/>
        </w:rPr>
        <w:br/>
      </w:r>
      <w:r w:rsidRPr="00DD4E14">
        <w:rPr>
          <w:snapToGrid w:val="0"/>
          <w:sz w:val="24"/>
          <w:szCs w:val="24"/>
          <w:u w:val="single"/>
        </w:rPr>
        <w:t>Prerequisite</w:t>
      </w:r>
      <w:r w:rsidRPr="00DD4E14">
        <w:rPr>
          <w:snapToGrid w:val="0"/>
          <w:sz w:val="24"/>
          <w:szCs w:val="24"/>
        </w:rPr>
        <w:t>:</w:t>
      </w:r>
      <w:r w:rsidR="00223E20" w:rsidRPr="00DD4E14">
        <w:rPr>
          <w:snapToGrid w:val="0"/>
          <w:sz w:val="24"/>
          <w:szCs w:val="24"/>
        </w:rPr>
        <w:t xml:space="preserve">  </w:t>
      </w:r>
      <w:r w:rsidR="002E3E99">
        <w:rPr>
          <w:snapToGrid w:val="0"/>
          <w:sz w:val="24"/>
          <w:szCs w:val="24"/>
        </w:rPr>
        <w:tab/>
      </w:r>
      <w:r w:rsidR="002E3E99">
        <w:rPr>
          <w:snapToGrid w:val="0"/>
          <w:sz w:val="24"/>
          <w:szCs w:val="24"/>
        </w:rPr>
        <w:tab/>
      </w:r>
      <w:r w:rsidRPr="00DD4E14">
        <w:rPr>
          <w:snapToGrid w:val="0"/>
          <w:sz w:val="24"/>
          <w:szCs w:val="24"/>
        </w:rPr>
        <w:t>None</w:t>
      </w:r>
      <w:r w:rsidRPr="00DD4E14">
        <w:rPr>
          <w:snapToGrid w:val="0"/>
          <w:sz w:val="24"/>
          <w:szCs w:val="24"/>
        </w:rPr>
        <w:br/>
      </w:r>
      <w:r w:rsidRPr="00DD4E14">
        <w:rPr>
          <w:snapToGrid w:val="0"/>
          <w:sz w:val="24"/>
          <w:szCs w:val="24"/>
          <w:u w:val="single"/>
        </w:rPr>
        <w:t>Division and Discipline</w:t>
      </w:r>
      <w:r w:rsidRPr="00DD4E14">
        <w:rPr>
          <w:snapToGrid w:val="0"/>
          <w:sz w:val="24"/>
          <w:szCs w:val="24"/>
        </w:rPr>
        <w:t>:</w:t>
      </w:r>
      <w:r w:rsidR="00223E20" w:rsidRPr="00DD4E14">
        <w:rPr>
          <w:snapToGrid w:val="0"/>
          <w:sz w:val="24"/>
          <w:szCs w:val="24"/>
        </w:rPr>
        <w:t xml:space="preserve">  </w:t>
      </w:r>
      <w:r w:rsidR="002E3E99">
        <w:rPr>
          <w:snapToGrid w:val="0"/>
          <w:sz w:val="24"/>
          <w:szCs w:val="24"/>
        </w:rPr>
        <w:tab/>
      </w:r>
      <w:r w:rsidR="00AC2C4F" w:rsidRPr="00DD4E14">
        <w:rPr>
          <w:snapToGrid w:val="0"/>
          <w:sz w:val="24"/>
          <w:szCs w:val="24"/>
        </w:rPr>
        <w:t>Workforce Training and Community Education</w:t>
      </w:r>
      <w:r w:rsidRPr="00DD4E14">
        <w:rPr>
          <w:snapToGrid w:val="0"/>
          <w:sz w:val="24"/>
          <w:szCs w:val="24"/>
        </w:rPr>
        <w:t>/</w:t>
      </w:r>
      <w:r w:rsidR="00AE6CAE" w:rsidRPr="00DD4E14">
        <w:rPr>
          <w:snapToGrid w:val="0"/>
          <w:sz w:val="24"/>
          <w:szCs w:val="24"/>
        </w:rPr>
        <w:t>Manufacturing Skills</w:t>
      </w:r>
    </w:p>
    <w:p w:rsidR="00AB3B59" w:rsidRPr="00DD4E14" w:rsidRDefault="00AB3B59" w:rsidP="002E3E99">
      <w:pPr>
        <w:ind w:left="360"/>
        <w:rPr>
          <w:snapToGrid w:val="0"/>
          <w:sz w:val="24"/>
          <w:szCs w:val="24"/>
        </w:rPr>
      </w:pPr>
      <w:r w:rsidRPr="00DD4E14">
        <w:rPr>
          <w:snapToGrid w:val="0"/>
          <w:sz w:val="24"/>
          <w:szCs w:val="24"/>
          <w:u w:val="single"/>
        </w:rPr>
        <w:t>Course Description</w:t>
      </w:r>
      <w:r w:rsidR="00223E20" w:rsidRPr="00DD4E14">
        <w:rPr>
          <w:snapToGrid w:val="0"/>
          <w:sz w:val="24"/>
          <w:szCs w:val="24"/>
          <w:u w:val="single"/>
        </w:rPr>
        <w:t>:</w:t>
      </w:r>
      <w:r w:rsidR="00223E20" w:rsidRPr="00DD4E14">
        <w:rPr>
          <w:snapToGrid w:val="0"/>
          <w:sz w:val="24"/>
          <w:szCs w:val="24"/>
        </w:rPr>
        <w:t xml:space="preserve">  </w:t>
      </w:r>
      <w:r w:rsidR="002E3E99">
        <w:rPr>
          <w:snapToGrid w:val="0"/>
          <w:sz w:val="24"/>
          <w:szCs w:val="24"/>
        </w:rPr>
        <w:tab/>
      </w:r>
      <w:r w:rsidR="004F4786" w:rsidRPr="00DD4E14">
        <w:rPr>
          <w:snapToGrid w:val="0"/>
          <w:sz w:val="24"/>
          <w:szCs w:val="24"/>
        </w:rPr>
        <w:t>This course provides students with an understanding of current safety regulations, established safety practices, hazard recognition and</w:t>
      </w:r>
      <w:r w:rsidR="0022443D" w:rsidRPr="00DD4E14">
        <w:rPr>
          <w:snapToGrid w:val="0"/>
          <w:sz w:val="24"/>
          <w:szCs w:val="24"/>
        </w:rPr>
        <w:t xml:space="preserve"> </w:t>
      </w:r>
      <w:r w:rsidR="004F4786" w:rsidRPr="00DD4E14">
        <w:rPr>
          <w:snapToGrid w:val="0"/>
          <w:sz w:val="24"/>
          <w:szCs w:val="24"/>
        </w:rPr>
        <w:t>the impact of behavior and environment on injury prevention.</w:t>
      </w:r>
    </w:p>
    <w:p w:rsidR="00AB3B59" w:rsidRPr="00DD4E14" w:rsidRDefault="00AB3B59" w:rsidP="002E3E99">
      <w:pPr>
        <w:rPr>
          <w:snapToGrid w:val="0"/>
          <w:sz w:val="24"/>
          <w:szCs w:val="24"/>
        </w:rPr>
      </w:pPr>
    </w:p>
    <w:p w:rsidR="00223E20" w:rsidRPr="00DD4E14" w:rsidRDefault="00223E20" w:rsidP="002E3E99">
      <w:pPr>
        <w:rPr>
          <w:snapToGrid w:val="0"/>
          <w:sz w:val="24"/>
          <w:szCs w:val="24"/>
        </w:rPr>
      </w:pPr>
    </w:p>
    <w:p w:rsidR="00B05DDF" w:rsidRDefault="00B05DDF" w:rsidP="002E3E99">
      <w:pPr>
        <w:pStyle w:val="Heading6"/>
        <w:numPr>
          <w:ilvl w:val="0"/>
          <w:numId w:val="18"/>
        </w:numPr>
        <w:rPr>
          <w:sz w:val="24"/>
          <w:szCs w:val="24"/>
        </w:rPr>
      </w:pPr>
      <w:r>
        <w:rPr>
          <w:sz w:val="24"/>
          <w:szCs w:val="24"/>
        </w:rPr>
        <w:t>INSTRUCTOR INFORMATION</w:t>
      </w:r>
    </w:p>
    <w:p w:rsidR="00B05DDF" w:rsidRDefault="00B05DDF" w:rsidP="002E3E99"/>
    <w:p w:rsidR="002E3E99" w:rsidRDefault="002E3E99" w:rsidP="002E3E99"/>
    <w:p w:rsidR="00B05DDF" w:rsidRPr="00B05DDF" w:rsidRDefault="00B05DDF" w:rsidP="002E3E99"/>
    <w:p w:rsidR="00AB3B59" w:rsidRPr="00DD4E14" w:rsidRDefault="00B05DDF" w:rsidP="002E3E99">
      <w:pPr>
        <w:pStyle w:val="Heading6"/>
        <w:numPr>
          <w:ilvl w:val="0"/>
          <w:numId w:val="18"/>
        </w:numPr>
        <w:rPr>
          <w:sz w:val="24"/>
          <w:szCs w:val="24"/>
        </w:rPr>
      </w:pPr>
      <w:r>
        <w:rPr>
          <w:sz w:val="24"/>
          <w:szCs w:val="24"/>
        </w:rPr>
        <w:t>COLLEGE POLICIES</w:t>
      </w:r>
    </w:p>
    <w:p w:rsidR="00AB3B59" w:rsidRPr="00DD4E14" w:rsidRDefault="00AB3B59" w:rsidP="002E3E99">
      <w:pPr>
        <w:rPr>
          <w:snapToGrid w:val="0"/>
          <w:sz w:val="24"/>
          <w:szCs w:val="24"/>
        </w:rPr>
      </w:pPr>
    </w:p>
    <w:p w:rsidR="00B05DDF" w:rsidRPr="00E06C80" w:rsidRDefault="00B05DDF" w:rsidP="002E3E99">
      <w:pPr>
        <w:ind w:left="360"/>
        <w:rPr>
          <w:sz w:val="24"/>
          <w:szCs w:val="24"/>
        </w:rPr>
      </w:pPr>
      <w:r w:rsidRPr="00E06C80">
        <w:rPr>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B05DDF" w:rsidRDefault="00B05DDF" w:rsidP="002E3E99">
      <w:pPr>
        <w:ind w:left="360"/>
        <w:rPr>
          <w:sz w:val="24"/>
          <w:szCs w:val="24"/>
        </w:rPr>
      </w:pPr>
    </w:p>
    <w:p w:rsidR="00B05DDF" w:rsidRPr="00E06C80" w:rsidRDefault="00B05DDF" w:rsidP="002E3E99">
      <w:pPr>
        <w:ind w:left="360"/>
        <w:rPr>
          <w:sz w:val="24"/>
          <w:szCs w:val="24"/>
        </w:rPr>
      </w:pPr>
      <w:r w:rsidRPr="00E06C80">
        <w:rPr>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B05DDF" w:rsidRDefault="00B05DDF" w:rsidP="002E3E99">
      <w:pPr>
        <w:ind w:left="360"/>
        <w:rPr>
          <w:sz w:val="24"/>
          <w:szCs w:val="24"/>
        </w:rPr>
      </w:pPr>
    </w:p>
    <w:p w:rsidR="00B05DDF" w:rsidRPr="00E06C80" w:rsidRDefault="00B05DDF" w:rsidP="002E3E99">
      <w:pPr>
        <w:ind w:left="360"/>
        <w:rPr>
          <w:sz w:val="24"/>
          <w:szCs w:val="24"/>
        </w:rPr>
      </w:pPr>
      <w:r w:rsidRPr="00E06C80">
        <w:rPr>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B05DDF" w:rsidRDefault="00B05DDF" w:rsidP="002E3E99">
      <w:pPr>
        <w:ind w:left="360"/>
        <w:rPr>
          <w:sz w:val="24"/>
          <w:szCs w:val="24"/>
        </w:rPr>
      </w:pPr>
    </w:p>
    <w:p w:rsidR="00B05DDF" w:rsidRPr="00E06C80" w:rsidRDefault="00B05DDF" w:rsidP="002E3E99">
      <w:pPr>
        <w:ind w:left="360"/>
        <w:rPr>
          <w:sz w:val="24"/>
          <w:szCs w:val="24"/>
        </w:rPr>
      </w:pPr>
      <w:r w:rsidRPr="00E06C80">
        <w:rPr>
          <w:sz w:val="24"/>
          <w:szCs w:val="24"/>
        </w:rPr>
        <w:t xml:space="preserve">Any student seeking an accommodation under the provisions of the Americans with Disability Act (ADA) is to notify Student Support Services via email at </w:t>
      </w:r>
      <w:hyperlink r:id="rId6" w:history="1">
        <w:r w:rsidRPr="00E06C80">
          <w:rPr>
            <w:rStyle w:val="Hyperlink"/>
            <w:sz w:val="24"/>
            <w:szCs w:val="24"/>
          </w:rPr>
          <w:t>disabilityservices@bartonccc.edu</w:t>
        </w:r>
      </w:hyperlink>
      <w:r w:rsidRPr="00E06C80">
        <w:rPr>
          <w:sz w:val="24"/>
          <w:szCs w:val="24"/>
        </w:rPr>
        <w:t>.</w:t>
      </w:r>
    </w:p>
    <w:p w:rsidR="00AB3B59" w:rsidRPr="00DD4E14" w:rsidRDefault="00AB3B59" w:rsidP="002E3E99">
      <w:pPr>
        <w:rPr>
          <w:snapToGrid w:val="0"/>
          <w:sz w:val="24"/>
          <w:szCs w:val="24"/>
        </w:rPr>
      </w:pPr>
    </w:p>
    <w:p w:rsidR="00AB3B59" w:rsidRPr="00DD4E14" w:rsidRDefault="00AB3B59" w:rsidP="002E3E99">
      <w:pPr>
        <w:rPr>
          <w:snapToGrid w:val="0"/>
          <w:sz w:val="24"/>
          <w:szCs w:val="24"/>
        </w:rPr>
      </w:pPr>
    </w:p>
    <w:p w:rsidR="00AB3B59" w:rsidRPr="00DD4E14" w:rsidRDefault="00AB3B59" w:rsidP="002E3E99">
      <w:pPr>
        <w:pStyle w:val="Heading2"/>
        <w:numPr>
          <w:ilvl w:val="0"/>
          <w:numId w:val="18"/>
        </w:numPr>
        <w:rPr>
          <w:szCs w:val="24"/>
        </w:rPr>
      </w:pPr>
      <w:r w:rsidRPr="00DD4E14">
        <w:rPr>
          <w:szCs w:val="24"/>
        </w:rPr>
        <w:t>COURSE AS VIEWED IN THE TOTAL CURRICULUM</w:t>
      </w:r>
    </w:p>
    <w:p w:rsidR="00AB3B59" w:rsidRPr="00DD4E14" w:rsidRDefault="00AB3B59" w:rsidP="002E3E99">
      <w:pPr>
        <w:rPr>
          <w:snapToGrid w:val="0"/>
          <w:sz w:val="24"/>
          <w:szCs w:val="24"/>
        </w:rPr>
      </w:pPr>
      <w:r w:rsidRPr="00DD4E14">
        <w:rPr>
          <w:snapToGrid w:val="0"/>
          <w:sz w:val="24"/>
          <w:szCs w:val="24"/>
        </w:rPr>
        <w:t xml:space="preserve">               </w:t>
      </w:r>
    </w:p>
    <w:p w:rsidR="00F37CF7" w:rsidRPr="00DD4E14" w:rsidRDefault="00AE6CAE" w:rsidP="002E3E99">
      <w:pPr>
        <w:pStyle w:val="TEXT10"/>
        <w:ind w:left="360"/>
        <w:jc w:val="left"/>
        <w:rPr>
          <w:rFonts w:ascii="Times New Roman" w:hAnsi="Times New Roman"/>
          <w:color w:val="000000"/>
          <w:sz w:val="24"/>
          <w:szCs w:val="24"/>
        </w:rPr>
      </w:pPr>
      <w:r w:rsidRPr="00DD4E14">
        <w:rPr>
          <w:rFonts w:ascii="Times New Roman" w:hAnsi="Times New Roman"/>
          <w:color w:val="000000"/>
          <w:sz w:val="24"/>
          <w:szCs w:val="24"/>
        </w:rPr>
        <w:t xml:space="preserve">This course is one course that students complete in the pursuit of attaining the Manufacturing Skills Certification (MSC). This certificate curriculum was developed by the </w:t>
      </w:r>
      <w:r w:rsidR="00EC0EB3" w:rsidRPr="00DD4E14">
        <w:rPr>
          <w:rFonts w:ascii="Times New Roman" w:hAnsi="Times New Roman"/>
          <w:color w:val="000000"/>
          <w:sz w:val="24"/>
          <w:szCs w:val="24"/>
        </w:rPr>
        <w:t>Kansas Institute for Technical Excellence (</w:t>
      </w:r>
      <w:r w:rsidRPr="00DD4E14">
        <w:rPr>
          <w:rFonts w:ascii="Times New Roman" w:hAnsi="Times New Roman"/>
          <w:color w:val="000000"/>
          <w:sz w:val="24"/>
          <w:szCs w:val="24"/>
        </w:rPr>
        <w:t>KITE</w:t>
      </w:r>
      <w:r w:rsidR="00EC0EB3" w:rsidRPr="00DD4E14">
        <w:rPr>
          <w:rFonts w:ascii="Times New Roman" w:hAnsi="Times New Roman"/>
          <w:color w:val="000000"/>
          <w:sz w:val="24"/>
          <w:szCs w:val="24"/>
        </w:rPr>
        <w:t>)</w:t>
      </w:r>
      <w:r w:rsidRPr="00DD4E14">
        <w:rPr>
          <w:rFonts w:ascii="Times New Roman" w:hAnsi="Times New Roman"/>
          <w:color w:val="000000"/>
          <w:sz w:val="24"/>
          <w:szCs w:val="24"/>
        </w:rPr>
        <w:t xml:space="preserve"> colleges</w:t>
      </w:r>
      <w:r w:rsidR="00EC0EB3" w:rsidRPr="00DD4E14">
        <w:rPr>
          <w:rFonts w:ascii="Times New Roman" w:hAnsi="Times New Roman"/>
          <w:color w:val="000000"/>
          <w:sz w:val="24"/>
          <w:szCs w:val="24"/>
        </w:rPr>
        <w:t xml:space="preserve"> in Kansas </w:t>
      </w:r>
      <w:r w:rsidRPr="00DD4E14">
        <w:rPr>
          <w:rFonts w:ascii="Times New Roman" w:hAnsi="Times New Roman"/>
          <w:color w:val="000000"/>
          <w:sz w:val="24"/>
          <w:szCs w:val="24"/>
        </w:rPr>
        <w:t>in collaboration with business and industry representatives within the manufacturing sector from the Central/South Central Kansas region.</w:t>
      </w:r>
    </w:p>
    <w:p w:rsidR="00F37CF7" w:rsidRPr="00DD4E14" w:rsidRDefault="00F37CF7" w:rsidP="002E3E99">
      <w:pPr>
        <w:pStyle w:val="Default"/>
        <w:ind w:left="360"/>
      </w:pPr>
    </w:p>
    <w:p w:rsidR="00F37CF7" w:rsidRPr="00DD4E14" w:rsidRDefault="0047374E" w:rsidP="002E3E99">
      <w:pPr>
        <w:pStyle w:val="Heading1"/>
        <w:ind w:left="360"/>
        <w:rPr>
          <w:color w:val="000000"/>
          <w:szCs w:val="24"/>
        </w:rPr>
      </w:pPr>
      <w:r w:rsidRPr="00DD4E14">
        <w:rPr>
          <w:color w:val="000000"/>
          <w:szCs w:val="24"/>
        </w:rPr>
        <w:t>This course is not intended for transfer.</w:t>
      </w:r>
    </w:p>
    <w:p w:rsidR="00AB3B59" w:rsidRPr="00DD4E14" w:rsidRDefault="00AB3B59" w:rsidP="002E3E99">
      <w:pPr>
        <w:rPr>
          <w:snapToGrid w:val="0"/>
          <w:sz w:val="24"/>
          <w:szCs w:val="24"/>
        </w:rPr>
      </w:pPr>
    </w:p>
    <w:p w:rsidR="00223E20" w:rsidRPr="00DD4E14" w:rsidRDefault="00223E20" w:rsidP="002E3E99">
      <w:pPr>
        <w:rPr>
          <w:snapToGrid w:val="0"/>
          <w:sz w:val="24"/>
          <w:szCs w:val="24"/>
        </w:rPr>
      </w:pPr>
    </w:p>
    <w:p w:rsidR="00AB3B59" w:rsidRPr="00DD4E14" w:rsidRDefault="00AB3B59" w:rsidP="002E3E99">
      <w:pPr>
        <w:pStyle w:val="Heading2"/>
        <w:numPr>
          <w:ilvl w:val="0"/>
          <w:numId w:val="18"/>
        </w:numPr>
        <w:rPr>
          <w:snapToGrid/>
          <w:szCs w:val="24"/>
        </w:rPr>
      </w:pPr>
      <w:r w:rsidRPr="00DD4E14">
        <w:rPr>
          <w:snapToGrid/>
          <w:szCs w:val="24"/>
        </w:rPr>
        <w:t>ASSESS</w:t>
      </w:r>
      <w:r w:rsidR="002E3E99">
        <w:rPr>
          <w:snapToGrid/>
          <w:szCs w:val="24"/>
        </w:rPr>
        <w:t>MENT OF STUDENT LEARNING</w:t>
      </w:r>
    </w:p>
    <w:p w:rsidR="00AB3B59" w:rsidRPr="00DD4E14" w:rsidRDefault="00AB3B59" w:rsidP="002E3E99">
      <w:pPr>
        <w:rPr>
          <w:sz w:val="24"/>
          <w:szCs w:val="24"/>
        </w:rPr>
      </w:pPr>
    </w:p>
    <w:p w:rsidR="00AC2C4F" w:rsidRPr="00DD4E14" w:rsidRDefault="00AC2C4F" w:rsidP="002E3E99">
      <w:pPr>
        <w:ind w:left="360"/>
        <w:rPr>
          <w:snapToGrid w:val="0"/>
          <w:sz w:val="24"/>
          <w:szCs w:val="24"/>
        </w:rPr>
      </w:pPr>
      <w:r w:rsidRPr="00DD4E14">
        <w:rPr>
          <w:snapToGrid w:val="0"/>
          <w:sz w:val="24"/>
          <w:szCs w:val="24"/>
        </w:rPr>
        <w:lastRenderedPageBreak/>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AB3B59" w:rsidRPr="00DD4E14" w:rsidRDefault="00AB3B59" w:rsidP="002E3E99">
      <w:pPr>
        <w:ind w:left="360"/>
        <w:rPr>
          <w:snapToGrid w:val="0"/>
          <w:sz w:val="24"/>
          <w:szCs w:val="24"/>
        </w:rPr>
      </w:pPr>
    </w:p>
    <w:p w:rsidR="004F4786" w:rsidRPr="00DD4E14" w:rsidRDefault="004F4786" w:rsidP="002E3E99">
      <w:pPr>
        <w:ind w:left="360"/>
        <w:rPr>
          <w:snapToGrid w:val="0"/>
          <w:sz w:val="24"/>
          <w:szCs w:val="24"/>
        </w:rPr>
      </w:pPr>
      <w:r w:rsidRPr="00DD4E14">
        <w:rPr>
          <w:snapToGrid w:val="0"/>
          <w:sz w:val="24"/>
          <w:szCs w:val="24"/>
        </w:rPr>
        <w:t>Upon completion of the course, the student will have a basic understanding of the skills which are essential to work safely in an industrial environment. The course uses practical application based material that is based on OSHA and NIOSH standards to better understand how to recognize health and physical hazards to develop a safer working environment.</w:t>
      </w:r>
    </w:p>
    <w:p w:rsidR="00AC2C4F" w:rsidRDefault="00AC2C4F" w:rsidP="002E3E99">
      <w:pPr>
        <w:rPr>
          <w:snapToGrid w:val="0"/>
          <w:sz w:val="24"/>
          <w:szCs w:val="24"/>
        </w:rPr>
      </w:pPr>
    </w:p>
    <w:p w:rsidR="00B05DDF" w:rsidRPr="00B05DDF" w:rsidRDefault="00B05DDF" w:rsidP="002E3E99">
      <w:pPr>
        <w:ind w:firstLine="360"/>
        <w:rPr>
          <w:snapToGrid w:val="0"/>
          <w:sz w:val="24"/>
          <w:szCs w:val="24"/>
          <w:u w:val="single"/>
        </w:rPr>
      </w:pPr>
      <w:r w:rsidRPr="00B05DDF">
        <w:rPr>
          <w:snapToGrid w:val="0"/>
          <w:sz w:val="24"/>
          <w:szCs w:val="24"/>
          <w:u w:val="single"/>
        </w:rPr>
        <w:t>Course Outcomes, Competencies</w:t>
      </w:r>
      <w:r w:rsidR="002E3E99">
        <w:rPr>
          <w:snapToGrid w:val="0"/>
          <w:sz w:val="24"/>
          <w:szCs w:val="24"/>
          <w:u w:val="single"/>
        </w:rPr>
        <w:t>, and Supplemental Competencies:</w:t>
      </w:r>
    </w:p>
    <w:p w:rsidR="00B05DDF" w:rsidRPr="00DD4E14" w:rsidRDefault="00B05DDF" w:rsidP="002E3E99">
      <w:pPr>
        <w:rPr>
          <w:sz w:val="24"/>
          <w:szCs w:val="24"/>
        </w:rPr>
      </w:pPr>
    </w:p>
    <w:p w:rsidR="004F4786" w:rsidRPr="00DD4E14" w:rsidRDefault="00EC0EB3" w:rsidP="002E3E99">
      <w:pPr>
        <w:pStyle w:val="ListParagraph"/>
        <w:numPr>
          <w:ilvl w:val="0"/>
          <w:numId w:val="20"/>
        </w:numPr>
        <w:rPr>
          <w:snapToGrid w:val="0"/>
          <w:sz w:val="24"/>
          <w:szCs w:val="24"/>
        </w:rPr>
      </w:pPr>
      <w:r w:rsidRPr="00DD4E14">
        <w:rPr>
          <w:snapToGrid w:val="0"/>
          <w:sz w:val="24"/>
          <w:szCs w:val="24"/>
        </w:rPr>
        <w:t>Discuss</w:t>
      </w:r>
      <w:r w:rsidR="004F4786" w:rsidRPr="00DD4E14">
        <w:rPr>
          <w:snapToGrid w:val="0"/>
          <w:sz w:val="24"/>
          <w:szCs w:val="24"/>
        </w:rPr>
        <w:t xml:space="preserve"> the vocabulary of occupational health and safety.</w:t>
      </w:r>
    </w:p>
    <w:p w:rsidR="009D0A5A" w:rsidRPr="00DD4E14" w:rsidRDefault="009D0A5A" w:rsidP="002E3E99">
      <w:pPr>
        <w:pStyle w:val="ListParagraph"/>
        <w:numPr>
          <w:ilvl w:val="0"/>
          <w:numId w:val="28"/>
        </w:numPr>
        <w:rPr>
          <w:snapToGrid w:val="0"/>
          <w:sz w:val="24"/>
          <w:szCs w:val="24"/>
        </w:rPr>
      </w:pPr>
      <w:r w:rsidRPr="00DD4E14">
        <w:rPr>
          <w:snapToGrid w:val="0"/>
          <w:sz w:val="24"/>
          <w:szCs w:val="24"/>
        </w:rPr>
        <w:t>Define occupational injury</w:t>
      </w:r>
      <w:r w:rsidR="00EC0EB3" w:rsidRPr="00DD4E14">
        <w:rPr>
          <w:snapToGrid w:val="0"/>
          <w:sz w:val="24"/>
          <w:szCs w:val="24"/>
        </w:rPr>
        <w:t xml:space="preserve"> and illness.</w:t>
      </w:r>
    </w:p>
    <w:p w:rsidR="00CD7ECD" w:rsidRPr="00DD4E14" w:rsidRDefault="00EC0EB3" w:rsidP="002E3E99">
      <w:pPr>
        <w:pStyle w:val="ListParagraph"/>
        <w:numPr>
          <w:ilvl w:val="0"/>
          <w:numId w:val="28"/>
        </w:numPr>
        <w:rPr>
          <w:snapToGrid w:val="0"/>
          <w:sz w:val="24"/>
          <w:szCs w:val="24"/>
        </w:rPr>
      </w:pPr>
      <w:r w:rsidRPr="00DD4E14">
        <w:rPr>
          <w:snapToGrid w:val="0"/>
          <w:sz w:val="24"/>
          <w:szCs w:val="24"/>
        </w:rPr>
        <w:t>Recognize</w:t>
      </w:r>
      <w:r w:rsidR="00CD7ECD" w:rsidRPr="00DD4E14">
        <w:rPr>
          <w:snapToGrid w:val="0"/>
          <w:sz w:val="24"/>
          <w:szCs w:val="24"/>
        </w:rPr>
        <w:t xml:space="preserve"> hazards</w:t>
      </w:r>
      <w:r w:rsidRPr="00DD4E14">
        <w:rPr>
          <w:snapToGrid w:val="0"/>
          <w:sz w:val="24"/>
          <w:szCs w:val="24"/>
        </w:rPr>
        <w:t xml:space="preserve"> and risks.</w:t>
      </w:r>
    </w:p>
    <w:p w:rsidR="00CD7ECD" w:rsidRDefault="00EC0EB3" w:rsidP="002E3E99">
      <w:pPr>
        <w:pStyle w:val="ListParagraph"/>
        <w:numPr>
          <w:ilvl w:val="0"/>
          <w:numId w:val="28"/>
        </w:numPr>
        <w:rPr>
          <w:snapToGrid w:val="0"/>
          <w:sz w:val="24"/>
          <w:szCs w:val="24"/>
        </w:rPr>
      </w:pPr>
      <w:r w:rsidRPr="00DD4E14">
        <w:rPr>
          <w:snapToGrid w:val="0"/>
          <w:sz w:val="24"/>
          <w:szCs w:val="24"/>
        </w:rPr>
        <w:t>Differentiate between</w:t>
      </w:r>
      <w:r w:rsidR="00CD7ECD" w:rsidRPr="00DD4E14">
        <w:rPr>
          <w:snapToGrid w:val="0"/>
          <w:sz w:val="24"/>
          <w:szCs w:val="24"/>
        </w:rPr>
        <w:t xml:space="preserve"> accident</w:t>
      </w:r>
      <w:r w:rsidRPr="00DD4E14">
        <w:rPr>
          <w:snapToGrid w:val="0"/>
          <w:sz w:val="24"/>
          <w:szCs w:val="24"/>
        </w:rPr>
        <w:t>s and incidents.</w:t>
      </w:r>
    </w:p>
    <w:p w:rsidR="002E3E99" w:rsidRPr="00DD4E14" w:rsidRDefault="002E3E99" w:rsidP="002E3E99">
      <w:pPr>
        <w:pStyle w:val="ListParagraph"/>
        <w:ind w:left="1080"/>
        <w:rPr>
          <w:snapToGrid w:val="0"/>
          <w:sz w:val="24"/>
          <w:szCs w:val="24"/>
        </w:rPr>
      </w:pPr>
    </w:p>
    <w:p w:rsidR="004F4786" w:rsidRPr="00DD4E14" w:rsidRDefault="004F4786" w:rsidP="002E3E99">
      <w:pPr>
        <w:pStyle w:val="ListParagraph"/>
        <w:numPr>
          <w:ilvl w:val="0"/>
          <w:numId w:val="20"/>
        </w:numPr>
        <w:rPr>
          <w:snapToGrid w:val="0"/>
          <w:sz w:val="24"/>
          <w:szCs w:val="24"/>
        </w:rPr>
      </w:pPr>
      <w:r w:rsidRPr="00DD4E14">
        <w:rPr>
          <w:snapToGrid w:val="0"/>
          <w:sz w:val="24"/>
          <w:szCs w:val="24"/>
        </w:rPr>
        <w:t>Describe the regulatory structure governing occupational safety and health.</w:t>
      </w:r>
    </w:p>
    <w:p w:rsidR="00CD7ECD" w:rsidRPr="00DD4E14" w:rsidRDefault="00EC0EB3" w:rsidP="002E3E99">
      <w:pPr>
        <w:pStyle w:val="ListParagraph"/>
        <w:numPr>
          <w:ilvl w:val="0"/>
          <w:numId w:val="29"/>
        </w:numPr>
        <w:rPr>
          <w:snapToGrid w:val="0"/>
          <w:sz w:val="24"/>
          <w:szCs w:val="24"/>
        </w:rPr>
      </w:pPr>
      <w:r w:rsidRPr="00DD4E14">
        <w:rPr>
          <w:snapToGrid w:val="0"/>
          <w:sz w:val="24"/>
          <w:szCs w:val="24"/>
        </w:rPr>
        <w:t xml:space="preserve">Explain </w:t>
      </w:r>
      <w:r w:rsidR="00CD7ECD" w:rsidRPr="00DD4E14">
        <w:rPr>
          <w:snapToGrid w:val="0"/>
          <w:sz w:val="24"/>
          <w:szCs w:val="24"/>
        </w:rPr>
        <w:t>OSHA</w:t>
      </w:r>
      <w:r w:rsidRPr="00DD4E14">
        <w:rPr>
          <w:snapToGrid w:val="0"/>
          <w:sz w:val="24"/>
          <w:szCs w:val="24"/>
        </w:rPr>
        <w:t>.</w:t>
      </w:r>
    </w:p>
    <w:p w:rsidR="00CD7ECD" w:rsidRPr="00DD4E14" w:rsidRDefault="00EC0EB3" w:rsidP="002E3E99">
      <w:pPr>
        <w:pStyle w:val="ListParagraph"/>
        <w:numPr>
          <w:ilvl w:val="0"/>
          <w:numId w:val="29"/>
        </w:numPr>
        <w:rPr>
          <w:snapToGrid w:val="0"/>
          <w:sz w:val="24"/>
          <w:szCs w:val="24"/>
        </w:rPr>
      </w:pPr>
      <w:r w:rsidRPr="00DD4E14">
        <w:rPr>
          <w:snapToGrid w:val="0"/>
          <w:sz w:val="24"/>
          <w:szCs w:val="24"/>
        </w:rPr>
        <w:t xml:space="preserve">Explain </w:t>
      </w:r>
      <w:r w:rsidR="00CD7ECD" w:rsidRPr="00DD4E14">
        <w:rPr>
          <w:snapToGrid w:val="0"/>
          <w:sz w:val="24"/>
          <w:szCs w:val="24"/>
        </w:rPr>
        <w:t>NIOSH</w:t>
      </w:r>
      <w:r w:rsidRPr="00DD4E14">
        <w:rPr>
          <w:snapToGrid w:val="0"/>
          <w:sz w:val="24"/>
          <w:szCs w:val="24"/>
        </w:rPr>
        <w:t>.</w:t>
      </w:r>
    </w:p>
    <w:p w:rsidR="00CD7ECD" w:rsidRDefault="00EC0EB3" w:rsidP="002E3E99">
      <w:pPr>
        <w:pStyle w:val="ListParagraph"/>
        <w:numPr>
          <w:ilvl w:val="0"/>
          <w:numId w:val="29"/>
        </w:numPr>
        <w:rPr>
          <w:snapToGrid w:val="0"/>
          <w:sz w:val="24"/>
          <w:szCs w:val="24"/>
        </w:rPr>
      </w:pPr>
      <w:r w:rsidRPr="00DD4E14">
        <w:rPr>
          <w:snapToGrid w:val="0"/>
          <w:sz w:val="24"/>
          <w:szCs w:val="24"/>
        </w:rPr>
        <w:t>Explain i</w:t>
      </w:r>
      <w:r w:rsidR="00CD7ECD" w:rsidRPr="00DD4E14">
        <w:rPr>
          <w:snapToGrid w:val="0"/>
          <w:sz w:val="24"/>
          <w:szCs w:val="24"/>
        </w:rPr>
        <w:t>njury classification</w:t>
      </w:r>
      <w:r w:rsidRPr="00DD4E14">
        <w:rPr>
          <w:snapToGrid w:val="0"/>
          <w:sz w:val="24"/>
          <w:szCs w:val="24"/>
        </w:rPr>
        <w:t>s.</w:t>
      </w:r>
    </w:p>
    <w:p w:rsidR="002E3E99" w:rsidRPr="00DD4E14" w:rsidRDefault="002E3E99" w:rsidP="002E3E99">
      <w:pPr>
        <w:pStyle w:val="ListParagraph"/>
        <w:ind w:left="1080"/>
        <w:rPr>
          <w:snapToGrid w:val="0"/>
          <w:sz w:val="24"/>
          <w:szCs w:val="24"/>
        </w:rPr>
      </w:pPr>
    </w:p>
    <w:p w:rsidR="004F4786" w:rsidRPr="00DD4E14" w:rsidRDefault="004F4786" w:rsidP="002E3E99">
      <w:pPr>
        <w:pStyle w:val="ListParagraph"/>
        <w:numPr>
          <w:ilvl w:val="0"/>
          <w:numId w:val="20"/>
        </w:numPr>
        <w:rPr>
          <w:snapToGrid w:val="0"/>
          <w:sz w:val="24"/>
          <w:szCs w:val="24"/>
        </w:rPr>
      </w:pPr>
      <w:r w:rsidRPr="00DD4E14">
        <w:rPr>
          <w:snapToGrid w:val="0"/>
          <w:sz w:val="24"/>
          <w:szCs w:val="24"/>
        </w:rPr>
        <w:t>Explain the consequences of workplace injuries, as well as recent injury statistics.</w:t>
      </w:r>
    </w:p>
    <w:p w:rsidR="00CD7ECD" w:rsidRPr="00DD4E14" w:rsidRDefault="00EC0EB3" w:rsidP="002E3E99">
      <w:pPr>
        <w:pStyle w:val="ListParagraph"/>
        <w:numPr>
          <w:ilvl w:val="0"/>
          <w:numId w:val="30"/>
        </w:numPr>
        <w:rPr>
          <w:snapToGrid w:val="0"/>
          <w:sz w:val="24"/>
          <w:szCs w:val="24"/>
        </w:rPr>
      </w:pPr>
      <w:r w:rsidRPr="00DD4E14">
        <w:rPr>
          <w:snapToGrid w:val="0"/>
          <w:sz w:val="24"/>
          <w:szCs w:val="24"/>
        </w:rPr>
        <w:t>Discuss the c</w:t>
      </w:r>
      <w:r w:rsidR="00CD7ECD" w:rsidRPr="00DD4E14">
        <w:rPr>
          <w:snapToGrid w:val="0"/>
          <w:sz w:val="24"/>
          <w:szCs w:val="24"/>
        </w:rPr>
        <w:t>ost of injuries and fatalities.</w:t>
      </w:r>
    </w:p>
    <w:p w:rsidR="00CD7ECD" w:rsidRPr="00DD4E14" w:rsidRDefault="00EC0EB3" w:rsidP="002E3E99">
      <w:pPr>
        <w:pStyle w:val="ListParagraph"/>
        <w:numPr>
          <w:ilvl w:val="0"/>
          <w:numId w:val="30"/>
        </w:numPr>
        <w:rPr>
          <w:snapToGrid w:val="0"/>
          <w:sz w:val="24"/>
          <w:szCs w:val="24"/>
        </w:rPr>
      </w:pPr>
      <w:r w:rsidRPr="00DD4E14">
        <w:rPr>
          <w:snapToGrid w:val="0"/>
          <w:sz w:val="24"/>
          <w:szCs w:val="24"/>
        </w:rPr>
        <w:t>Analyze n</w:t>
      </w:r>
      <w:r w:rsidR="00CD7ECD" w:rsidRPr="00DD4E14">
        <w:rPr>
          <w:snapToGrid w:val="0"/>
          <w:sz w:val="24"/>
          <w:szCs w:val="24"/>
        </w:rPr>
        <w:t>ational injury and illness statistics</w:t>
      </w:r>
      <w:r w:rsidRPr="00DD4E14">
        <w:rPr>
          <w:snapToGrid w:val="0"/>
          <w:sz w:val="24"/>
          <w:szCs w:val="24"/>
        </w:rPr>
        <w:t>.</w:t>
      </w:r>
    </w:p>
    <w:p w:rsidR="00CD7ECD" w:rsidRPr="00DD4E14" w:rsidRDefault="00EC0EB3" w:rsidP="002E3E99">
      <w:pPr>
        <w:pStyle w:val="ListParagraph"/>
        <w:numPr>
          <w:ilvl w:val="0"/>
          <w:numId w:val="30"/>
        </w:numPr>
        <w:rPr>
          <w:snapToGrid w:val="0"/>
          <w:sz w:val="24"/>
          <w:szCs w:val="24"/>
        </w:rPr>
      </w:pPr>
      <w:r w:rsidRPr="00DD4E14">
        <w:rPr>
          <w:snapToGrid w:val="0"/>
          <w:sz w:val="24"/>
          <w:szCs w:val="24"/>
        </w:rPr>
        <w:t>Compare n</w:t>
      </w:r>
      <w:r w:rsidR="00CD7ECD" w:rsidRPr="00DD4E14">
        <w:rPr>
          <w:snapToGrid w:val="0"/>
          <w:sz w:val="24"/>
          <w:szCs w:val="24"/>
        </w:rPr>
        <w:t>ational industries</w:t>
      </w:r>
      <w:r w:rsidRPr="00DD4E14">
        <w:rPr>
          <w:snapToGrid w:val="0"/>
          <w:sz w:val="24"/>
          <w:szCs w:val="24"/>
        </w:rPr>
        <w:t xml:space="preserve"> and occupations</w:t>
      </w:r>
      <w:r w:rsidR="00CD7ECD" w:rsidRPr="00DD4E14">
        <w:rPr>
          <w:snapToGrid w:val="0"/>
          <w:sz w:val="24"/>
          <w:szCs w:val="24"/>
        </w:rPr>
        <w:t xml:space="preserve"> with the highest rates</w:t>
      </w:r>
      <w:r w:rsidRPr="00DD4E14">
        <w:rPr>
          <w:snapToGrid w:val="0"/>
          <w:sz w:val="24"/>
          <w:szCs w:val="24"/>
        </w:rPr>
        <w:t xml:space="preserve"> of illness and injury.</w:t>
      </w:r>
    </w:p>
    <w:p w:rsidR="00CD7ECD" w:rsidRPr="00DD4E14" w:rsidRDefault="00EC0EB3" w:rsidP="002E3E99">
      <w:pPr>
        <w:pStyle w:val="ListParagraph"/>
        <w:numPr>
          <w:ilvl w:val="0"/>
          <w:numId w:val="30"/>
        </w:numPr>
        <w:rPr>
          <w:snapToGrid w:val="0"/>
          <w:sz w:val="24"/>
          <w:szCs w:val="24"/>
        </w:rPr>
      </w:pPr>
      <w:r w:rsidRPr="00DD4E14">
        <w:rPr>
          <w:snapToGrid w:val="0"/>
          <w:sz w:val="24"/>
          <w:szCs w:val="24"/>
        </w:rPr>
        <w:t>Examine the n</w:t>
      </w:r>
      <w:r w:rsidR="00CD7ECD" w:rsidRPr="00DD4E14">
        <w:rPr>
          <w:snapToGrid w:val="0"/>
          <w:sz w:val="24"/>
          <w:szCs w:val="24"/>
        </w:rPr>
        <w:t>ature of disabling conditions</w:t>
      </w:r>
      <w:r w:rsidRPr="00DD4E14">
        <w:rPr>
          <w:snapToGrid w:val="0"/>
          <w:sz w:val="24"/>
          <w:szCs w:val="24"/>
        </w:rPr>
        <w:t>.</w:t>
      </w:r>
    </w:p>
    <w:p w:rsidR="00CD7ECD" w:rsidRDefault="00EC0EB3" w:rsidP="002E3E99">
      <w:pPr>
        <w:pStyle w:val="ListParagraph"/>
        <w:numPr>
          <w:ilvl w:val="0"/>
          <w:numId w:val="30"/>
        </w:numPr>
        <w:rPr>
          <w:snapToGrid w:val="0"/>
          <w:sz w:val="24"/>
          <w:szCs w:val="24"/>
        </w:rPr>
      </w:pPr>
      <w:r w:rsidRPr="00DD4E14">
        <w:rPr>
          <w:snapToGrid w:val="0"/>
          <w:sz w:val="24"/>
          <w:szCs w:val="24"/>
        </w:rPr>
        <w:t>Analyze the p</w:t>
      </w:r>
      <w:r w:rsidR="00CD7ECD" w:rsidRPr="00DD4E14">
        <w:rPr>
          <w:snapToGrid w:val="0"/>
          <w:sz w:val="24"/>
          <w:szCs w:val="24"/>
        </w:rPr>
        <w:t>erception of risk</w:t>
      </w:r>
      <w:r w:rsidRPr="00DD4E14">
        <w:rPr>
          <w:snapToGrid w:val="0"/>
          <w:sz w:val="24"/>
          <w:szCs w:val="24"/>
        </w:rPr>
        <w:t xml:space="preserve"> and the cause of injuries</w:t>
      </w:r>
      <w:r w:rsidR="0022443D" w:rsidRPr="00DD4E14">
        <w:rPr>
          <w:snapToGrid w:val="0"/>
          <w:sz w:val="24"/>
          <w:szCs w:val="24"/>
        </w:rPr>
        <w:t>.</w:t>
      </w:r>
    </w:p>
    <w:p w:rsidR="002E3E99" w:rsidRPr="00DD4E14" w:rsidRDefault="002E3E99" w:rsidP="002E3E99">
      <w:pPr>
        <w:pStyle w:val="ListParagraph"/>
        <w:ind w:left="1080"/>
        <w:rPr>
          <w:snapToGrid w:val="0"/>
          <w:sz w:val="24"/>
          <w:szCs w:val="24"/>
        </w:rPr>
      </w:pPr>
    </w:p>
    <w:p w:rsidR="004F4786" w:rsidRPr="00DD4E14" w:rsidRDefault="004F4786" w:rsidP="002E3E99">
      <w:pPr>
        <w:pStyle w:val="ListParagraph"/>
        <w:numPr>
          <w:ilvl w:val="0"/>
          <w:numId w:val="20"/>
        </w:numPr>
        <w:rPr>
          <w:snapToGrid w:val="0"/>
          <w:sz w:val="24"/>
          <w:szCs w:val="24"/>
        </w:rPr>
      </w:pPr>
      <w:r w:rsidRPr="00DD4E14">
        <w:rPr>
          <w:snapToGrid w:val="0"/>
          <w:sz w:val="24"/>
          <w:szCs w:val="24"/>
        </w:rPr>
        <w:t>Describe the impact of personal and environmental aspects on injury prevention.</w:t>
      </w:r>
    </w:p>
    <w:p w:rsidR="0022443D" w:rsidRPr="00DD4E14" w:rsidRDefault="0022443D" w:rsidP="002E3E99">
      <w:pPr>
        <w:pStyle w:val="ListParagraph"/>
        <w:numPr>
          <w:ilvl w:val="0"/>
          <w:numId w:val="31"/>
        </w:numPr>
        <w:rPr>
          <w:snapToGrid w:val="0"/>
          <w:sz w:val="24"/>
          <w:szCs w:val="24"/>
        </w:rPr>
      </w:pPr>
      <w:r w:rsidRPr="00DD4E14">
        <w:rPr>
          <w:snapToGrid w:val="0"/>
          <w:sz w:val="24"/>
          <w:szCs w:val="24"/>
        </w:rPr>
        <w:t>Outline responsibilities of safety.</w:t>
      </w:r>
    </w:p>
    <w:p w:rsidR="00CD7ECD" w:rsidRPr="00DD4E14" w:rsidRDefault="00EC0EB3" w:rsidP="002E3E99">
      <w:pPr>
        <w:pStyle w:val="ListParagraph"/>
        <w:numPr>
          <w:ilvl w:val="0"/>
          <w:numId w:val="31"/>
        </w:numPr>
        <w:rPr>
          <w:snapToGrid w:val="0"/>
          <w:sz w:val="24"/>
          <w:szCs w:val="24"/>
        </w:rPr>
      </w:pPr>
      <w:r w:rsidRPr="00DD4E14">
        <w:rPr>
          <w:snapToGrid w:val="0"/>
          <w:sz w:val="24"/>
          <w:szCs w:val="24"/>
        </w:rPr>
        <w:t>Interpret the i</w:t>
      </w:r>
      <w:r w:rsidR="00CD7ECD" w:rsidRPr="00DD4E14">
        <w:rPr>
          <w:snapToGrid w:val="0"/>
          <w:sz w:val="24"/>
          <w:szCs w:val="24"/>
        </w:rPr>
        <w:t>n</w:t>
      </w:r>
      <w:r w:rsidRPr="00DD4E14">
        <w:rPr>
          <w:snapToGrid w:val="0"/>
          <w:sz w:val="24"/>
          <w:szCs w:val="24"/>
        </w:rPr>
        <w:t>j</w:t>
      </w:r>
      <w:r w:rsidR="00CD7ECD" w:rsidRPr="00DD4E14">
        <w:rPr>
          <w:snapToGrid w:val="0"/>
          <w:sz w:val="24"/>
          <w:szCs w:val="24"/>
        </w:rPr>
        <w:t>ury (accident) pyramid</w:t>
      </w:r>
      <w:r w:rsidRPr="00DD4E14">
        <w:rPr>
          <w:snapToGrid w:val="0"/>
          <w:sz w:val="24"/>
          <w:szCs w:val="24"/>
        </w:rPr>
        <w:t>.</w:t>
      </w:r>
    </w:p>
    <w:p w:rsidR="00CD7ECD" w:rsidRPr="00DD4E14" w:rsidRDefault="00EC0EB3" w:rsidP="002E3E99">
      <w:pPr>
        <w:pStyle w:val="ListParagraph"/>
        <w:numPr>
          <w:ilvl w:val="0"/>
          <w:numId w:val="31"/>
        </w:numPr>
        <w:rPr>
          <w:snapToGrid w:val="0"/>
          <w:sz w:val="24"/>
          <w:szCs w:val="24"/>
        </w:rPr>
      </w:pPr>
      <w:r w:rsidRPr="00DD4E14">
        <w:rPr>
          <w:snapToGrid w:val="0"/>
          <w:sz w:val="24"/>
          <w:szCs w:val="24"/>
        </w:rPr>
        <w:t>Compare p</w:t>
      </w:r>
      <w:r w:rsidR="00CD7ECD" w:rsidRPr="00DD4E14">
        <w:rPr>
          <w:snapToGrid w:val="0"/>
          <w:sz w:val="24"/>
          <w:szCs w:val="24"/>
        </w:rPr>
        <w:t>ersonal protection equipment</w:t>
      </w:r>
      <w:r w:rsidRPr="00DD4E14">
        <w:rPr>
          <w:snapToGrid w:val="0"/>
          <w:sz w:val="24"/>
          <w:szCs w:val="24"/>
        </w:rPr>
        <w:t>.</w:t>
      </w:r>
    </w:p>
    <w:p w:rsidR="00CD7ECD" w:rsidRPr="00DD4E14" w:rsidRDefault="00EC0EB3" w:rsidP="002E3E99">
      <w:pPr>
        <w:pStyle w:val="ListParagraph"/>
        <w:numPr>
          <w:ilvl w:val="0"/>
          <w:numId w:val="31"/>
        </w:numPr>
        <w:rPr>
          <w:snapToGrid w:val="0"/>
          <w:sz w:val="24"/>
          <w:szCs w:val="24"/>
        </w:rPr>
      </w:pPr>
      <w:r w:rsidRPr="00DD4E14">
        <w:rPr>
          <w:snapToGrid w:val="0"/>
          <w:sz w:val="24"/>
          <w:szCs w:val="24"/>
        </w:rPr>
        <w:t>List h</w:t>
      </w:r>
      <w:r w:rsidR="00CD7ECD" w:rsidRPr="00DD4E14">
        <w:rPr>
          <w:snapToGrid w:val="0"/>
          <w:sz w:val="24"/>
          <w:szCs w:val="24"/>
        </w:rPr>
        <w:t>azard controls</w:t>
      </w:r>
      <w:r w:rsidRPr="00DD4E14">
        <w:rPr>
          <w:snapToGrid w:val="0"/>
          <w:sz w:val="24"/>
          <w:szCs w:val="24"/>
        </w:rPr>
        <w:t>.</w:t>
      </w:r>
    </w:p>
    <w:p w:rsidR="00CD7ECD" w:rsidRDefault="00EC0EB3" w:rsidP="002E3E99">
      <w:pPr>
        <w:pStyle w:val="ListParagraph"/>
        <w:numPr>
          <w:ilvl w:val="0"/>
          <w:numId w:val="31"/>
        </w:numPr>
        <w:rPr>
          <w:snapToGrid w:val="0"/>
          <w:sz w:val="24"/>
          <w:szCs w:val="24"/>
        </w:rPr>
      </w:pPr>
      <w:r w:rsidRPr="00DD4E14">
        <w:rPr>
          <w:snapToGrid w:val="0"/>
          <w:sz w:val="24"/>
          <w:szCs w:val="24"/>
        </w:rPr>
        <w:t>Determine proper e</w:t>
      </w:r>
      <w:r w:rsidR="00CD7ECD" w:rsidRPr="00DD4E14">
        <w:rPr>
          <w:snapToGrid w:val="0"/>
          <w:sz w:val="24"/>
          <w:szCs w:val="24"/>
        </w:rPr>
        <w:t>lectrical</w:t>
      </w:r>
      <w:r w:rsidRPr="00DD4E14">
        <w:rPr>
          <w:snapToGrid w:val="0"/>
          <w:sz w:val="24"/>
          <w:szCs w:val="24"/>
        </w:rPr>
        <w:t>, fire and health</w:t>
      </w:r>
      <w:r w:rsidR="00CD7ECD" w:rsidRPr="00DD4E14">
        <w:rPr>
          <w:snapToGrid w:val="0"/>
          <w:sz w:val="24"/>
          <w:szCs w:val="24"/>
        </w:rPr>
        <w:t xml:space="preserve"> protection</w:t>
      </w:r>
      <w:r w:rsidRPr="00DD4E14">
        <w:rPr>
          <w:snapToGrid w:val="0"/>
          <w:sz w:val="24"/>
          <w:szCs w:val="24"/>
        </w:rPr>
        <w:t>.</w:t>
      </w:r>
    </w:p>
    <w:p w:rsidR="002E3E99" w:rsidRPr="00DD4E14" w:rsidRDefault="002E3E99" w:rsidP="002E3E99">
      <w:pPr>
        <w:pStyle w:val="ListParagraph"/>
        <w:ind w:left="1080"/>
        <w:rPr>
          <w:snapToGrid w:val="0"/>
          <w:sz w:val="24"/>
          <w:szCs w:val="24"/>
        </w:rPr>
      </w:pPr>
    </w:p>
    <w:p w:rsidR="004F4786" w:rsidRPr="00DD4E14" w:rsidRDefault="004F4786" w:rsidP="002E3E99">
      <w:pPr>
        <w:pStyle w:val="ListParagraph"/>
        <w:numPr>
          <w:ilvl w:val="0"/>
          <w:numId w:val="20"/>
        </w:numPr>
        <w:rPr>
          <w:snapToGrid w:val="0"/>
          <w:sz w:val="24"/>
          <w:szCs w:val="24"/>
        </w:rPr>
      </w:pPr>
      <w:r w:rsidRPr="00DD4E14">
        <w:rPr>
          <w:snapToGrid w:val="0"/>
          <w:sz w:val="24"/>
          <w:szCs w:val="24"/>
        </w:rPr>
        <w:t>Describe and follow established safety practices with regard to common occupational safety and health hazards.</w:t>
      </w:r>
    </w:p>
    <w:p w:rsidR="00CD7ECD" w:rsidRPr="00DD4E14" w:rsidRDefault="00EC0EB3" w:rsidP="002E3E99">
      <w:pPr>
        <w:pStyle w:val="ListParagraph"/>
        <w:numPr>
          <w:ilvl w:val="0"/>
          <w:numId w:val="32"/>
        </w:numPr>
        <w:rPr>
          <w:snapToGrid w:val="0"/>
          <w:sz w:val="24"/>
          <w:szCs w:val="24"/>
        </w:rPr>
      </w:pPr>
      <w:r w:rsidRPr="00DD4E14">
        <w:rPr>
          <w:snapToGrid w:val="0"/>
          <w:sz w:val="24"/>
          <w:szCs w:val="24"/>
        </w:rPr>
        <w:t>Explain how s</w:t>
      </w:r>
      <w:r w:rsidR="00CD7ECD" w:rsidRPr="00DD4E14">
        <w:rPr>
          <w:snapToGrid w:val="0"/>
          <w:sz w:val="24"/>
          <w:szCs w:val="24"/>
        </w:rPr>
        <w:t>afety programs</w:t>
      </w:r>
      <w:r w:rsidRPr="00DD4E14">
        <w:rPr>
          <w:snapToGrid w:val="0"/>
          <w:sz w:val="24"/>
          <w:szCs w:val="24"/>
        </w:rPr>
        <w:t xml:space="preserve"> function.</w:t>
      </w:r>
    </w:p>
    <w:p w:rsidR="00CD7ECD" w:rsidRPr="00DD4E14" w:rsidRDefault="00EC0EB3" w:rsidP="002E3E99">
      <w:pPr>
        <w:pStyle w:val="ListParagraph"/>
        <w:numPr>
          <w:ilvl w:val="0"/>
          <w:numId w:val="32"/>
        </w:numPr>
        <w:rPr>
          <w:snapToGrid w:val="0"/>
          <w:sz w:val="24"/>
          <w:szCs w:val="24"/>
        </w:rPr>
      </w:pPr>
      <w:r w:rsidRPr="00DD4E14">
        <w:rPr>
          <w:snapToGrid w:val="0"/>
          <w:sz w:val="24"/>
          <w:szCs w:val="24"/>
        </w:rPr>
        <w:t>Discuss c</w:t>
      </w:r>
      <w:r w:rsidR="00CD7ECD" w:rsidRPr="00DD4E14">
        <w:rPr>
          <w:snapToGrid w:val="0"/>
          <w:sz w:val="24"/>
          <w:szCs w:val="24"/>
        </w:rPr>
        <w:t>hemical safety</w:t>
      </w:r>
      <w:r w:rsidRPr="00DD4E14">
        <w:rPr>
          <w:snapToGrid w:val="0"/>
          <w:sz w:val="24"/>
          <w:szCs w:val="24"/>
        </w:rPr>
        <w:t xml:space="preserve"> relative to:</w:t>
      </w:r>
      <w:r w:rsidR="00CD7ECD" w:rsidRPr="00DD4E14">
        <w:rPr>
          <w:snapToGrid w:val="0"/>
          <w:sz w:val="24"/>
          <w:szCs w:val="24"/>
        </w:rPr>
        <w:t xml:space="preserve"> </w:t>
      </w:r>
    </w:p>
    <w:p w:rsidR="00CD7ECD" w:rsidRPr="00DD4E14" w:rsidRDefault="00CD7ECD" w:rsidP="002E3E99">
      <w:pPr>
        <w:pStyle w:val="ListParagraph"/>
        <w:numPr>
          <w:ilvl w:val="0"/>
          <w:numId w:val="33"/>
        </w:numPr>
        <w:rPr>
          <w:snapToGrid w:val="0"/>
          <w:sz w:val="24"/>
          <w:szCs w:val="24"/>
        </w:rPr>
      </w:pPr>
      <w:r w:rsidRPr="00DD4E14">
        <w:rPr>
          <w:snapToGrid w:val="0"/>
          <w:sz w:val="24"/>
          <w:szCs w:val="24"/>
        </w:rPr>
        <w:t>Hazard communication standard</w:t>
      </w:r>
      <w:r w:rsidR="0022443D" w:rsidRPr="00DD4E14">
        <w:rPr>
          <w:snapToGrid w:val="0"/>
          <w:sz w:val="24"/>
          <w:szCs w:val="24"/>
        </w:rPr>
        <w:t>.</w:t>
      </w:r>
    </w:p>
    <w:p w:rsidR="00CD7ECD" w:rsidRPr="00DD4E14" w:rsidRDefault="00CD7ECD" w:rsidP="002E3E99">
      <w:pPr>
        <w:pStyle w:val="ListParagraph"/>
        <w:numPr>
          <w:ilvl w:val="0"/>
          <w:numId w:val="33"/>
        </w:numPr>
        <w:rPr>
          <w:snapToGrid w:val="0"/>
          <w:sz w:val="24"/>
          <w:szCs w:val="24"/>
        </w:rPr>
      </w:pPr>
      <w:r w:rsidRPr="00DD4E14">
        <w:rPr>
          <w:snapToGrid w:val="0"/>
          <w:sz w:val="24"/>
          <w:szCs w:val="24"/>
        </w:rPr>
        <w:t>MSDS</w:t>
      </w:r>
      <w:r w:rsidR="0022443D" w:rsidRPr="00DD4E14">
        <w:rPr>
          <w:snapToGrid w:val="0"/>
          <w:sz w:val="24"/>
          <w:szCs w:val="24"/>
        </w:rPr>
        <w:t>.</w:t>
      </w:r>
    </w:p>
    <w:p w:rsidR="00CD7ECD" w:rsidRPr="00DD4E14" w:rsidRDefault="00CD7ECD" w:rsidP="002E3E99">
      <w:pPr>
        <w:pStyle w:val="ListParagraph"/>
        <w:numPr>
          <w:ilvl w:val="0"/>
          <w:numId w:val="33"/>
        </w:numPr>
        <w:rPr>
          <w:snapToGrid w:val="0"/>
          <w:sz w:val="24"/>
          <w:szCs w:val="24"/>
        </w:rPr>
      </w:pPr>
      <w:r w:rsidRPr="00DD4E14">
        <w:rPr>
          <w:snapToGrid w:val="0"/>
          <w:sz w:val="24"/>
          <w:szCs w:val="24"/>
        </w:rPr>
        <w:t>Types of hazard</w:t>
      </w:r>
      <w:r w:rsidR="0022443D" w:rsidRPr="00DD4E14">
        <w:rPr>
          <w:snapToGrid w:val="0"/>
          <w:sz w:val="24"/>
          <w:szCs w:val="24"/>
        </w:rPr>
        <w:t>.</w:t>
      </w:r>
    </w:p>
    <w:p w:rsidR="00CD7ECD" w:rsidRPr="00DD4E14" w:rsidRDefault="00EC0EB3" w:rsidP="002E3E99">
      <w:pPr>
        <w:pStyle w:val="ListParagraph"/>
        <w:numPr>
          <w:ilvl w:val="0"/>
          <w:numId w:val="32"/>
        </w:numPr>
        <w:rPr>
          <w:snapToGrid w:val="0"/>
          <w:sz w:val="24"/>
          <w:szCs w:val="24"/>
        </w:rPr>
      </w:pPr>
      <w:r w:rsidRPr="00DD4E14">
        <w:rPr>
          <w:snapToGrid w:val="0"/>
          <w:sz w:val="24"/>
          <w:szCs w:val="24"/>
        </w:rPr>
        <w:t>Review t</w:t>
      </w:r>
      <w:r w:rsidR="00CD7ECD" w:rsidRPr="00DD4E14">
        <w:rPr>
          <w:snapToGrid w:val="0"/>
          <w:sz w:val="24"/>
          <w:szCs w:val="24"/>
        </w:rPr>
        <w:t>ool safety</w:t>
      </w:r>
      <w:r w:rsidRPr="00DD4E14">
        <w:rPr>
          <w:snapToGrid w:val="0"/>
          <w:sz w:val="24"/>
          <w:szCs w:val="24"/>
        </w:rPr>
        <w:t>.</w:t>
      </w:r>
    </w:p>
    <w:p w:rsidR="00CD7ECD" w:rsidRPr="00DD4E14" w:rsidRDefault="00EC0EB3" w:rsidP="002E3E99">
      <w:pPr>
        <w:pStyle w:val="ListParagraph"/>
        <w:numPr>
          <w:ilvl w:val="0"/>
          <w:numId w:val="32"/>
        </w:numPr>
        <w:rPr>
          <w:snapToGrid w:val="0"/>
          <w:sz w:val="24"/>
          <w:szCs w:val="24"/>
        </w:rPr>
      </w:pPr>
      <w:r w:rsidRPr="00DD4E14">
        <w:rPr>
          <w:snapToGrid w:val="0"/>
          <w:sz w:val="24"/>
          <w:szCs w:val="24"/>
        </w:rPr>
        <w:t>Define s</w:t>
      </w:r>
      <w:r w:rsidR="00CD7ECD" w:rsidRPr="00DD4E14">
        <w:rPr>
          <w:snapToGrid w:val="0"/>
          <w:sz w:val="24"/>
          <w:szCs w:val="24"/>
        </w:rPr>
        <w:t>afe material handling</w:t>
      </w:r>
      <w:r w:rsidRPr="00DD4E14">
        <w:rPr>
          <w:snapToGrid w:val="0"/>
          <w:sz w:val="24"/>
          <w:szCs w:val="24"/>
        </w:rPr>
        <w:t>.</w:t>
      </w:r>
    </w:p>
    <w:p w:rsidR="00CD7ECD" w:rsidRPr="00DD4E14" w:rsidRDefault="00EC0EB3" w:rsidP="002E3E99">
      <w:pPr>
        <w:pStyle w:val="ListParagraph"/>
        <w:numPr>
          <w:ilvl w:val="0"/>
          <w:numId w:val="32"/>
        </w:numPr>
        <w:rPr>
          <w:snapToGrid w:val="0"/>
          <w:sz w:val="24"/>
          <w:szCs w:val="24"/>
        </w:rPr>
      </w:pPr>
      <w:r w:rsidRPr="00DD4E14">
        <w:rPr>
          <w:snapToGrid w:val="0"/>
          <w:sz w:val="24"/>
          <w:szCs w:val="24"/>
        </w:rPr>
        <w:t>Define m</w:t>
      </w:r>
      <w:r w:rsidR="00CD7ECD" w:rsidRPr="00DD4E14">
        <w:rPr>
          <w:snapToGrid w:val="0"/>
          <w:sz w:val="24"/>
          <w:szCs w:val="24"/>
        </w:rPr>
        <w:t>achine safety</w:t>
      </w:r>
      <w:r w:rsidRPr="00DD4E14">
        <w:rPr>
          <w:snapToGrid w:val="0"/>
          <w:sz w:val="24"/>
          <w:szCs w:val="24"/>
        </w:rPr>
        <w:t>.</w:t>
      </w:r>
    </w:p>
    <w:p w:rsidR="00CD7ECD" w:rsidRPr="00DD4E14" w:rsidRDefault="00EC0EB3" w:rsidP="002E3E99">
      <w:pPr>
        <w:pStyle w:val="ListParagraph"/>
        <w:numPr>
          <w:ilvl w:val="0"/>
          <w:numId w:val="32"/>
        </w:numPr>
        <w:rPr>
          <w:snapToGrid w:val="0"/>
          <w:sz w:val="24"/>
          <w:szCs w:val="24"/>
        </w:rPr>
      </w:pPr>
      <w:r w:rsidRPr="00DD4E14">
        <w:rPr>
          <w:snapToGrid w:val="0"/>
          <w:sz w:val="24"/>
          <w:szCs w:val="24"/>
        </w:rPr>
        <w:t>Distinguish between l</w:t>
      </w:r>
      <w:r w:rsidR="00CD7ECD" w:rsidRPr="00DD4E14">
        <w:rPr>
          <w:snapToGrid w:val="0"/>
          <w:sz w:val="24"/>
          <w:szCs w:val="24"/>
        </w:rPr>
        <w:t>ockout</w:t>
      </w:r>
      <w:r w:rsidRPr="00DD4E14">
        <w:rPr>
          <w:snapToGrid w:val="0"/>
          <w:sz w:val="24"/>
          <w:szCs w:val="24"/>
        </w:rPr>
        <w:t xml:space="preserve"> and </w:t>
      </w:r>
      <w:proofErr w:type="spellStart"/>
      <w:r w:rsidR="00CD7ECD" w:rsidRPr="00DD4E14">
        <w:rPr>
          <w:snapToGrid w:val="0"/>
          <w:sz w:val="24"/>
          <w:szCs w:val="24"/>
        </w:rPr>
        <w:t>tagout</w:t>
      </w:r>
      <w:proofErr w:type="spellEnd"/>
      <w:r w:rsidRPr="00DD4E14">
        <w:rPr>
          <w:snapToGrid w:val="0"/>
          <w:sz w:val="24"/>
          <w:szCs w:val="24"/>
        </w:rPr>
        <w:t>.</w:t>
      </w:r>
    </w:p>
    <w:p w:rsidR="00CD7ECD" w:rsidRPr="00DD4E14" w:rsidRDefault="00EC0EB3" w:rsidP="002E3E99">
      <w:pPr>
        <w:pStyle w:val="ListParagraph"/>
        <w:numPr>
          <w:ilvl w:val="0"/>
          <w:numId w:val="32"/>
        </w:numPr>
        <w:rPr>
          <w:snapToGrid w:val="0"/>
          <w:sz w:val="24"/>
          <w:szCs w:val="24"/>
        </w:rPr>
      </w:pPr>
      <w:r w:rsidRPr="00DD4E14">
        <w:rPr>
          <w:snapToGrid w:val="0"/>
          <w:sz w:val="24"/>
          <w:szCs w:val="24"/>
        </w:rPr>
        <w:t>Define e</w:t>
      </w:r>
      <w:r w:rsidR="00CD7ECD" w:rsidRPr="00DD4E14">
        <w:rPr>
          <w:snapToGrid w:val="0"/>
          <w:sz w:val="24"/>
          <w:szCs w:val="24"/>
        </w:rPr>
        <w:t>lectrical safety</w:t>
      </w:r>
      <w:r w:rsidRPr="00DD4E14">
        <w:rPr>
          <w:snapToGrid w:val="0"/>
          <w:sz w:val="24"/>
          <w:szCs w:val="24"/>
        </w:rPr>
        <w:t>.</w:t>
      </w:r>
    </w:p>
    <w:p w:rsidR="00CD7ECD" w:rsidRDefault="00EC0EB3" w:rsidP="002E3E99">
      <w:pPr>
        <w:pStyle w:val="ListParagraph"/>
        <w:numPr>
          <w:ilvl w:val="0"/>
          <w:numId w:val="32"/>
        </w:numPr>
        <w:rPr>
          <w:snapToGrid w:val="0"/>
          <w:sz w:val="24"/>
          <w:szCs w:val="24"/>
        </w:rPr>
      </w:pPr>
      <w:r w:rsidRPr="00DD4E14">
        <w:rPr>
          <w:snapToGrid w:val="0"/>
          <w:sz w:val="24"/>
          <w:szCs w:val="24"/>
        </w:rPr>
        <w:t>Discuss s</w:t>
      </w:r>
      <w:r w:rsidR="00CD7ECD" w:rsidRPr="00DD4E14">
        <w:rPr>
          <w:snapToGrid w:val="0"/>
          <w:sz w:val="24"/>
          <w:szCs w:val="24"/>
        </w:rPr>
        <w:t>afe work practices</w:t>
      </w:r>
      <w:r w:rsidRPr="00DD4E14">
        <w:rPr>
          <w:snapToGrid w:val="0"/>
          <w:sz w:val="24"/>
          <w:szCs w:val="24"/>
        </w:rPr>
        <w:t>.</w:t>
      </w:r>
    </w:p>
    <w:p w:rsidR="002E3E99" w:rsidRPr="00DD4E14" w:rsidRDefault="002E3E99" w:rsidP="002E3E99">
      <w:pPr>
        <w:pStyle w:val="ListParagraph"/>
        <w:ind w:left="1080"/>
        <w:rPr>
          <w:snapToGrid w:val="0"/>
          <w:sz w:val="24"/>
          <w:szCs w:val="24"/>
        </w:rPr>
      </w:pPr>
    </w:p>
    <w:p w:rsidR="004F4786" w:rsidRPr="00DD4E14" w:rsidRDefault="004F4786" w:rsidP="002E3E99">
      <w:pPr>
        <w:pStyle w:val="ListParagraph"/>
        <w:numPr>
          <w:ilvl w:val="0"/>
          <w:numId w:val="20"/>
        </w:numPr>
        <w:rPr>
          <w:snapToGrid w:val="0"/>
          <w:sz w:val="24"/>
          <w:szCs w:val="24"/>
        </w:rPr>
      </w:pPr>
      <w:r w:rsidRPr="00DD4E14">
        <w:rPr>
          <w:snapToGrid w:val="0"/>
          <w:sz w:val="24"/>
          <w:szCs w:val="24"/>
        </w:rPr>
        <w:t>Recognize hazards and identify how to reduce the risk of injury with regard to hazards.</w:t>
      </w:r>
    </w:p>
    <w:p w:rsidR="0022443D" w:rsidRPr="00DD4E14" w:rsidRDefault="0022443D" w:rsidP="002E3E99">
      <w:pPr>
        <w:pStyle w:val="ListParagraph"/>
        <w:numPr>
          <w:ilvl w:val="0"/>
          <w:numId w:val="35"/>
        </w:numPr>
        <w:rPr>
          <w:snapToGrid w:val="0"/>
          <w:sz w:val="24"/>
          <w:szCs w:val="24"/>
        </w:rPr>
      </w:pPr>
      <w:r w:rsidRPr="00DD4E14">
        <w:rPr>
          <w:snapToGrid w:val="0"/>
          <w:sz w:val="24"/>
          <w:szCs w:val="24"/>
        </w:rPr>
        <w:t>Outline hazard recognition.</w:t>
      </w:r>
    </w:p>
    <w:p w:rsidR="00CD7ECD" w:rsidRPr="00DD4E14" w:rsidRDefault="00EC0EB3" w:rsidP="002E3E99">
      <w:pPr>
        <w:pStyle w:val="ListParagraph"/>
        <w:numPr>
          <w:ilvl w:val="0"/>
          <w:numId w:val="35"/>
        </w:numPr>
        <w:rPr>
          <w:snapToGrid w:val="0"/>
          <w:sz w:val="24"/>
          <w:szCs w:val="24"/>
        </w:rPr>
      </w:pPr>
      <w:r w:rsidRPr="00DD4E14">
        <w:rPr>
          <w:snapToGrid w:val="0"/>
          <w:sz w:val="24"/>
          <w:szCs w:val="24"/>
        </w:rPr>
        <w:lastRenderedPageBreak/>
        <w:t>Analyze job safety.</w:t>
      </w:r>
    </w:p>
    <w:p w:rsidR="00CD7ECD" w:rsidRPr="00DD4E14" w:rsidRDefault="00EC0EB3" w:rsidP="002E3E99">
      <w:pPr>
        <w:pStyle w:val="ListParagraph"/>
        <w:numPr>
          <w:ilvl w:val="0"/>
          <w:numId w:val="35"/>
        </w:numPr>
        <w:rPr>
          <w:snapToGrid w:val="0"/>
          <w:sz w:val="24"/>
          <w:szCs w:val="24"/>
        </w:rPr>
      </w:pPr>
      <w:r w:rsidRPr="00DD4E14">
        <w:rPr>
          <w:snapToGrid w:val="0"/>
          <w:sz w:val="24"/>
          <w:szCs w:val="24"/>
        </w:rPr>
        <w:t>Recognize e</w:t>
      </w:r>
      <w:r w:rsidR="00CD7ECD" w:rsidRPr="00DD4E14">
        <w:rPr>
          <w:snapToGrid w:val="0"/>
          <w:sz w:val="24"/>
          <w:szCs w:val="24"/>
        </w:rPr>
        <w:t>lectrical</w:t>
      </w:r>
      <w:r w:rsidRPr="00DD4E14">
        <w:rPr>
          <w:snapToGrid w:val="0"/>
          <w:sz w:val="24"/>
          <w:szCs w:val="24"/>
        </w:rPr>
        <w:t>, chemical, mechanical, environmental and health hazards.</w:t>
      </w:r>
    </w:p>
    <w:p w:rsidR="00A5610C" w:rsidRPr="00DD4E14" w:rsidRDefault="00A5610C" w:rsidP="002E3E99">
      <w:pPr>
        <w:rPr>
          <w:snapToGrid w:val="0"/>
          <w:sz w:val="24"/>
          <w:szCs w:val="24"/>
        </w:rPr>
      </w:pPr>
    </w:p>
    <w:p w:rsidR="002651BB" w:rsidRPr="00DD4E14" w:rsidRDefault="002651BB" w:rsidP="002E3E99">
      <w:pPr>
        <w:rPr>
          <w:snapToGrid w:val="0"/>
          <w:sz w:val="24"/>
          <w:szCs w:val="24"/>
        </w:rPr>
      </w:pPr>
    </w:p>
    <w:p w:rsidR="00AB3B59" w:rsidRPr="00DD4E14" w:rsidRDefault="00AB3B59" w:rsidP="002E3E99">
      <w:pPr>
        <w:pStyle w:val="Heading2"/>
        <w:numPr>
          <w:ilvl w:val="0"/>
          <w:numId w:val="18"/>
        </w:numPr>
        <w:rPr>
          <w:szCs w:val="24"/>
        </w:rPr>
      </w:pPr>
      <w:r w:rsidRPr="00DD4E14">
        <w:rPr>
          <w:szCs w:val="24"/>
        </w:rPr>
        <w:t>INSTRUCTOR'S EXPECTATIONS OF STUDENTS IN CLASS</w:t>
      </w:r>
    </w:p>
    <w:p w:rsidR="00223E20" w:rsidRDefault="00223E20" w:rsidP="002E3E99">
      <w:pPr>
        <w:rPr>
          <w:sz w:val="24"/>
          <w:szCs w:val="24"/>
        </w:rPr>
      </w:pPr>
    </w:p>
    <w:p w:rsidR="002E3E99" w:rsidRPr="00DD4E14" w:rsidRDefault="002E3E99" w:rsidP="002E3E99">
      <w:pPr>
        <w:rPr>
          <w:sz w:val="24"/>
          <w:szCs w:val="24"/>
        </w:rPr>
      </w:pPr>
    </w:p>
    <w:p w:rsidR="00AB3B59" w:rsidRPr="00DD4E14" w:rsidRDefault="00AB3B59" w:rsidP="002E3E99">
      <w:pPr>
        <w:pStyle w:val="Heading2"/>
        <w:numPr>
          <w:ilvl w:val="0"/>
          <w:numId w:val="18"/>
        </w:numPr>
        <w:rPr>
          <w:szCs w:val="24"/>
        </w:rPr>
      </w:pPr>
      <w:r w:rsidRPr="00DD4E14">
        <w:rPr>
          <w:szCs w:val="24"/>
        </w:rPr>
        <w:t>TEXTBOOKS AND OTHER REQUIRED MATERIALS</w:t>
      </w:r>
    </w:p>
    <w:p w:rsidR="00223E20" w:rsidRDefault="00223E20" w:rsidP="002E3E99">
      <w:pPr>
        <w:rPr>
          <w:snapToGrid w:val="0"/>
          <w:sz w:val="24"/>
          <w:szCs w:val="24"/>
        </w:rPr>
      </w:pPr>
      <w:bookmarkStart w:id="0" w:name="_GoBack"/>
      <w:bookmarkEnd w:id="0"/>
    </w:p>
    <w:p w:rsidR="002E3E99" w:rsidRPr="00DD4E14" w:rsidRDefault="002E3E99" w:rsidP="002E3E99">
      <w:pPr>
        <w:rPr>
          <w:snapToGrid w:val="0"/>
          <w:sz w:val="24"/>
          <w:szCs w:val="24"/>
        </w:rPr>
      </w:pPr>
    </w:p>
    <w:p w:rsidR="00AB3B59" w:rsidRPr="00DD4E14" w:rsidRDefault="00AB3B59" w:rsidP="002E3E99">
      <w:pPr>
        <w:pStyle w:val="Heading3"/>
        <w:numPr>
          <w:ilvl w:val="0"/>
          <w:numId w:val="18"/>
        </w:numPr>
        <w:rPr>
          <w:szCs w:val="24"/>
        </w:rPr>
      </w:pPr>
      <w:r w:rsidRPr="00DD4E14">
        <w:rPr>
          <w:szCs w:val="24"/>
        </w:rPr>
        <w:t>REFERENCES</w:t>
      </w:r>
    </w:p>
    <w:p w:rsidR="00223E20" w:rsidRDefault="00223E20" w:rsidP="002E3E99">
      <w:pPr>
        <w:rPr>
          <w:snapToGrid w:val="0"/>
          <w:sz w:val="24"/>
          <w:szCs w:val="24"/>
        </w:rPr>
      </w:pPr>
    </w:p>
    <w:p w:rsidR="002E3E99" w:rsidRPr="00DD4E14" w:rsidRDefault="002E3E99" w:rsidP="002E3E99">
      <w:pPr>
        <w:rPr>
          <w:snapToGrid w:val="0"/>
          <w:sz w:val="24"/>
          <w:szCs w:val="24"/>
        </w:rPr>
      </w:pPr>
    </w:p>
    <w:p w:rsidR="00AB3B59" w:rsidRPr="00DD4E14" w:rsidRDefault="00AB3B59" w:rsidP="002E3E99">
      <w:pPr>
        <w:pStyle w:val="Heading3"/>
        <w:numPr>
          <w:ilvl w:val="0"/>
          <w:numId w:val="18"/>
        </w:numPr>
        <w:rPr>
          <w:szCs w:val="24"/>
        </w:rPr>
      </w:pPr>
      <w:r w:rsidRPr="00DD4E14">
        <w:rPr>
          <w:szCs w:val="24"/>
        </w:rPr>
        <w:t>METHODS OF INSTRUCTION AND EVALUATION</w:t>
      </w:r>
    </w:p>
    <w:p w:rsidR="00AB3B59" w:rsidRDefault="00AB3B59" w:rsidP="002E3E99">
      <w:pPr>
        <w:rPr>
          <w:snapToGrid w:val="0"/>
          <w:sz w:val="24"/>
          <w:szCs w:val="24"/>
        </w:rPr>
      </w:pPr>
    </w:p>
    <w:p w:rsidR="002E3E99" w:rsidRPr="00DD4E14" w:rsidRDefault="002E3E99" w:rsidP="002E3E99">
      <w:pPr>
        <w:rPr>
          <w:snapToGrid w:val="0"/>
          <w:sz w:val="24"/>
          <w:szCs w:val="24"/>
        </w:rPr>
      </w:pPr>
    </w:p>
    <w:p w:rsidR="00AB3B59" w:rsidRPr="00DD4E14" w:rsidRDefault="00AB3B59" w:rsidP="002E3E99">
      <w:pPr>
        <w:pStyle w:val="Heading2"/>
        <w:numPr>
          <w:ilvl w:val="0"/>
          <w:numId w:val="18"/>
        </w:numPr>
        <w:rPr>
          <w:szCs w:val="24"/>
        </w:rPr>
      </w:pPr>
      <w:r w:rsidRPr="00DD4E14">
        <w:rPr>
          <w:szCs w:val="24"/>
        </w:rPr>
        <w:t>ATTENDANCE REQUIREMENTS</w:t>
      </w:r>
    </w:p>
    <w:p w:rsidR="00223E20" w:rsidRDefault="00223E20" w:rsidP="002E3E99">
      <w:pPr>
        <w:rPr>
          <w:snapToGrid w:val="0"/>
          <w:sz w:val="24"/>
          <w:szCs w:val="24"/>
        </w:rPr>
      </w:pPr>
    </w:p>
    <w:p w:rsidR="002E3E99" w:rsidRPr="00DD4E14" w:rsidRDefault="002E3E99" w:rsidP="002E3E99">
      <w:pPr>
        <w:rPr>
          <w:snapToGrid w:val="0"/>
          <w:sz w:val="24"/>
          <w:szCs w:val="24"/>
        </w:rPr>
      </w:pPr>
    </w:p>
    <w:p w:rsidR="00AB3B59" w:rsidRPr="00DD4E14" w:rsidRDefault="00AB3B59" w:rsidP="002E3E99">
      <w:pPr>
        <w:pStyle w:val="Heading2"/>
        <w:numPr>
          <w:ilvl w:val="0"/>
          <w:numId w:val="18"/>
        </w:numPr>
        <w:rPr>
          <w:szCs w:val="24"/>
        </w:rPr>
      </w:pPr>
      <w:r w:rsidRPr="00DD4E14">
        <w:rPr>
          <w:szCs w:val="24"/>
        </w:rPr>
        <w:t>COURSE OUTLINE</w:t>
      </w:r>
    </w:p>
    <w:p w:rsidR="00DD4E14" w:rsidRPr="00DD4E14" w:rsidRDefault="00DD4E14" w:rsidP="002E3E99">
      <w:pPr>
        <w:pStyle w:val="Heading2"/>
        <w:ind w:left="0" w:firstLine="0"/>
        <w:rPr>
          <w:szCs w:val="24"/>
        </w:rPr>
      </w:pPr>
    </w:p>
    <w:sectPr w:rsidR="00DD4E14" w:rsidRPr="00DD4E14" w:rsidSect="002E3E99">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3C30"/>
    <w:multiLevelType w:val="hybridMultilevel"/>
    <w:tmpl w:val="929CF6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A7FA8"/>
    <w:multiLevelType w:val="hybridMultilevel"/>
    <w:tmpl w:val="4954AC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254379"/>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01203B0"/>
    <w:multiLevelType w:val="hybridMultilevel"/>
    <w:tmpl w:val="42AE5EC4"/>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943175"/>
    <w:multiLevelType w:val="hybridMultilevel"/>
    <w:tmpl w:val="1B4C99DE"/>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6"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7" w15:restartNumberingAfterBreak="0">
    <w:nsid w:val="29A97ACC"/>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CB73447"/>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E203D35"/>
    <w:multiLevelType w:val="hybridMultilevel"/>
    <w:tmpl w:val="313E8B16"/>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4F2CA08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EA6E00"/>
    <w:multiLevelType w:val="hybridMultilevel"/>
    <w:tmpl w:val="98EC079C"/>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A2415C"/>
    <w:multiLevelType w:val="hybridMultilevel"/>
    <w:tmpl w:val="4FF83D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722593"/>
    <w:multiLevelType w:val="hybridMultilevel"/>
    <w:tmpl w:val="70002800"/>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944B77"/>
    <w:multiLevelType w:val="hybridMultilevel"/>
    <w:tmpl w:val="B628CD68"/>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E86056"/>
    <w:multiLevelType w:val="hybridMultilevel"/>
    <w:tmpl w:val="2CF4E448"/>
    <w:lvl w:ilvl="0" w:tplc="BA328B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390B9E"/>
    <w:multiLevelType w:val="hybridMultilevel"/>
    <w:tmpl w:val="C4B6EBE2"/>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9D3E3C"/>
    <w:multiLevelType w:val="hybridMultilevel"/>
    <w:tmpl w:val="AEDCA0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330B6A"/>
    <w:multiLevelType w:val="hybridMultilevel"/>
    <w:tmpl w:val="3CD8B8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6C144E"/>
    <w:multiLevelType w:val="hybridMultilevel"/>
    <w:tmpl w:val="2A00BA28"/>
    <w:lvl w:ilvl="0" w:tplc="BA328B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BB0FF9"/>
    <w:multiLevelType w:val="hybridMultilevel"/>
    <w:tmpl w:val="E9364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16D17"/>
    <w:multiLevelType w:val="hybridMultilevel"/>
    <w:tmpl w:val="C30A0C98"/>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071859"/>
    <w:multiLevelType w:val="hybridMultilevel"/>
    <w:tmpl w:val="85FA507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A1070A"/>
    <w:multiLevelType w:val="hybridMultilevel"/>
    <w:tmpl w:val="97F65A30"/>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F3232B"/>
    <w:multiLevelType w:val="hybridMultilevel"/>
    <w:tmpl w:val="C68EDA0E"/>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68D21C4"/>
    <w:multiLevelType w:val="hybridMultilevel"/>
    <w:tmpl w:val="C8A033F8"/>
    <w:lvl w:ilvl="0" w:tplc="59347D4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8311C3"/>
    <w:multiLevelType w:val="hybridMultilevel"/>
    <w:tmpl w:val="234805E2"/>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941053"/>
    <w:multiLevelType w:val="hybridMultilevel"/>
    <w:tmpl w:val="F9DAD38C"/>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EA7195"/>
    <w:multiLevelType w:val="hybridMultilevel"/>
    <w:tmpl w:val="EED40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C1BB1"/>
    <w:multiLevelType w:val="hybridMultilevel"/>
    <w:tmpl w:val="0CCAE2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E040D0"/>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C4558D4"/>
    <w:multiLevelType w:val="multilevel"/>
    <w:tmpl w:val="C58283D8"/>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6B67360"/>
    <w:multiLevelType w:val="multilevel"/>
    <w:tmpl w:val="772C472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15:restartNumberingAfterBreak="0">
    <w:nsid w:val="78342EAF"/>
    <w:multiLevelType w:val="hybridMultilevel"/>
    <w:tmpl w:val="3822D528"/>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C1557E"/>
    <w:multiLevelType w:val="hybridMultilevel"/>
    <w:tmpl w:val="1636934A"/>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EE6191"/>
    <w:multiLevelType w:val="hybridMultilevel"/>
    <w:tmpl w:val="790419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29"/>
  </w:num>
  <w:num w:numId="4">
    <w:abstractNumId w:val="3"/>
  </w:num>
  <w:num w:numId="5">
    <w:abstractNumId w:val="31"/>
  </w:num>
  <w:num w:numId="6">
    <w:abstractNumId w:val="9"/>
  </w:num>
  <w:num w:numId="7">
    <w:abstractNumId w:val="23"/>
  </w:num>
  <w:num w:numId="8">
    <w:abstractNumId w:val="12"/>
  </w:num>
  <w:num w:numId="9">
    <w:abstractNumId w:val="32"/>
  </w:num>
  <w:num w:numId="10">
    <w:abstractNumId w:val="24"/>
  </w:num>
  <w:num w:numId="11">
    <w:abstractNumId w:val="30"/>
  </w:num>
  <w:num w:numId="12">
    <w:abstractNumId w:val="26"/>
  </w:num>
  <w:num w:numId="13">
    <w:abstractNumId w:val="4"/>
  </w:num>
  <w:num w:numId="14">
    <w:abstractNumId w:val="10"/>
  </w:num>
  <w:num w:numId="15">
    <w:abstractNumId w:val="7"/>
  </w:num>
  <w:num w:numId="16">
    <w:abstractNumId w:val="2"/>
  </w:num>
  <w:num w:numId="17">
    <w:abstractNumId w:val="8"/>
  </w:num>
  <w:num w:numId="18">
    <w:abstractNumId w:val="22"/>
  </w:num>
  <w:num w:numId="19">
    <w:abstractNumId w:val="19"/>
  </w:num>
  <w:num w:numId="20">
    <w:abstractNumId w:val="27"/>
  </w:num>
  <w:num w:numId="21">
    <w:abstractNumId w:val="1"/>
  </w:num>
  <w:num w:numId="22">
    <w:abstractNumId w:val="11"/>
  </w:num>
  <w:num w:numId="23">
    <w:abstractNumId w:val="28"/>
  </w:num>
  <w:num w:numId="24">
    <w:abstractNumId w:val="0"/>
  </w:num>
  <w:num w:numId="25">
    <w:abstractNumId w:val="21"/>
  </w:num>
  <w:num w:numId="26">
    <w:abstractNumId w:val="16"/>
  </w:num>
  <w:num w:numId="27">
    <w:abstractNumId w:val="34"/>
  </w:num>
  <w:num w:numId="28">
    <w:abstractNumId w:val="33"/>
  </w:num>
  <w:num w:numId="29">
    <w:abstractNumId w:val="20"/>
  </w:num>
  <w:num w:numId="30">
    <w:abstractNumId w:val="25"/>
  </w:num>
  <w:num w:numId="31">
    <w:abstractNumId w:val="13"/>
  </w:num>
  <w:num w:numId="32">
    <w:abstractNumId w:val="18"/>
  </w:num>
  <w:num w:numId="33">
    <w:abstractNumId w:val="17"/>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1A"/>
    <w:rsid w:val="00003F47"/>
    <w:rsid w:val="000A7806"/>
    <w:rsid w:val="000B601F"/>
    <w:rsid w:val="000F7D07"/>
    <w:rsid w:val="00187739"/>
    <w:rsid w:val="001C58E0"/>
    <w:rsid w:val="001F4E39"/>
    <w:rsid w:val="00223E20"/>
    <w:rsid w:val="0022443D"/>
    <w:rsid w:val="00261FC9"/>
    <w:rsid w:val="002651BB"/>
    <w:rsid w:val="002B3640"/>
    <w:rsid w:val="002B56CD"/>
    <w:rsid w:val="002E3E99"/>
    <w:rsid w:val="00313FAD"/>
    <w:rsid w:val="00377BD8"/>
    <w:rsid w:val="003B38CF"/>
    <w:rsid w:val="003C1CC1"/>
    <w:rsid w:val="00415C62"/>
    <w:rsid w:val="0047374E"/>
    <w:rsid w:val="00482350"/>
    <w:rsid w:val="004A78F0"/>
    <w:rsid w:val="004F4786"/>
    <w:rsid w:val="005C4DF8"/>
    <w:rsid w:val="005C7004"/>
    <w:rsid w:val="005E2BC1"/>
    <w:rsid w:val="005F4793"/>
    <w:rsid w:val="006166EC"/>
    <w:rsid w:val="00623779"/>
    <w:rsid w:val="006305A2"/>
    <w:rsid w:val="00643A92"/>
    <w:rsid w:val="006C4AB9"/>
    <w:rsid w:val="006E5E6C"/>
    <w:rsid w:val="007D3FCF"/>
    <w:rsid w:val="007D553A"/>
    <w:rsid w:val="007F28B0"/>
    <w:rsid w:val="008702FA"/>
    <w:rsid w:val="008865F4"/>
    <w:rsid w:val="008D18C5"/>
    <w:rsid w:val="008F1312"/>
    <w:rsid w:val="0096575B"/>
    <w:rsid w:val="009B309A"/>
    <w:rsid w:val="009D0A5A"/>
    <w:rsid w:val="00A137D9"/>
    <w:rsid w:val="00A5610C"/>
    <w:rsid w:val="00A9310A"/>
    <w:rsid w:val="00AA221A"/>
    <w:rsid w:val="00AB3B59"/>
    <w:rsid w:val="00AC2C4F"/>
    <w:rsid w:val="00AD0837"/>
    <w:rsid w:val="00AD3725"/>
    <w:rsid w:val="00AE1EB3"/>
    <w:rsid w:val="00AE4CA9"/>
    <w:rsid w:val="00AE6CAE"/>
    <w:rsid w:val="00B05DDF"/>
    <w:rsid w:val="00B14E2B"/>
    <w:rsid w:val="00BD5231"/>
    <w:rsid w:val="00BE2470"/>
    <w:rsid w:val="00BF7352"/>
    <w:rsid w:val="00C3674B"/>
    <w:rsid w:val="00C62269"/>
    <w:rsid w:val="00CB7608"/>
    <w:rsid w:val="00CD7ECD"/>
    <w:rsid w:val="00D32E62"/>
    <w:rsid w:val="00D5165E"/>
    <w:rsid w:val="00D76CA3"/>
    <w:rsid w:val="00D77CAA"/>
    <w:rsid w:val="00DB6730"/>
    <w:rsid w:val="00DD4E14"/>
    <w:rsid w:val="00DF0873"/>
    <w:rsid w:val="00E45718"/>
    <w:rsid w:val="00EC0EB3"/>
    <w:rsid w:val="00EC43BF"/>
    <w:rsid w:val="00EC6518"/>
    <w:rsid w:val="00EC6ABB"/>
    <w:rsid w:val="00ED1A36"/>
    <w:rsid w:val="00ED74F7"/>
    <w:rsid w:val="00EE71AD"/>
    <w:rsid w:val="00EF2288"/>
    <w:rsid w:val="00F0425A"/>
    <w:rsid w:val="00F04647"/>
    <w:rsid w:val="00F37CF7"/>
    <w:rsid w:val="00FC5813"/>
    <w:rsid w:val="00FE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74EFDB-21DC-49E0-82FC-375363BC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62"/>
  </w:style>
  <w:style w:type="paragraph" w:styleId="Heading1">
    <w:name w:val="heading 1"/>
    <w:basedOn w:val="Normal"/>
    <w:next w:val="Normal"/>
    <w:qFormat/>
    <w:rsid w:val="00D32E62"/>
    <w:pPr>
      <w:keepNext/>
      <w:outlineLvl w:val="0"/>
    </w:pPr>
    <w:rPr>
      <w:sz w:val="24"/>
    </w:rPr>
  </w:style>
  <w:style w:type="paragraph" w:styleId="Heading2">
    <w:name w:val="heading 2"/>
    <w:basedOn w:val="Normal"/>
    <w:next w:val="Normal"/>
    <w:qFormat/>
    <w:rsid w:val="00D32E62"/>
    <w:pPr>
      <w:keepNext/>
      <w:ind w:left="720" w:hanging="720"/>
      <w:outlineLvl w:val="1"/>
    </w:pPr>
    <w:rPr>
      <w:b/>
      <w:snapToGrid w:val="0"/>
      <w:sz w:val="24"/>
    </w:rPr>
  </w:style>
  <w:style w:type="paragraph" w:styleId="Heading3">
    <w:name w:val="heading 3"/>
    <w:basedOn w:val="Normal"/>
    <w:next w:val="Normal"/>
    <w:qFormat/>
    <w:rsid w:val="00D32E62"/>
    <w:pPr>
      <w:keepNext/>
      <w:outlineLvl w:val="2"/>
    </w:pPr>
    <w:rPr>
      <w:b/>
      <w:snapToGrid w:val="0"/>
      <w:sz w:val="24"/>
    </w:rPr>
  </w:style>
  <w:style w:type="paragraph" w:styleId="Heading4">
    <w:name w:val="heading 4"/>
    <w:basedOn w:val="Normal"/>
    <w:next w:val="Normal"/>
    <w:qFormat/>
    <w:rsid w:val="00D32E62"/>
    <w:pPr>
      <w:keepNext/>
      <w:jc w:val="center"/>
      <w:outlineLvl w:val="3"/>
    </w:pPr>
    <w:rPr>
      <w:sz w:val="24"/>
    </w:rPr>
  </w:style>
  <w:style w:type="paragraph" w:styleId="Heading5">
    <w:name w:val="heading 5"/>
    <w:basedOn w:val="Normal"/>
    <w:next w:val="Normal"/>
    <w:qFormat/>
    <w:rsid w:val="00D32E62"/>
    <w:pPr>
      <w:keepNext/>
      <w:jc w:val="center"/>
      <w:outlineLvl w:val="4"/>
    </w:pPr>
    <w:rPr>
      <w:b/>
      <w:sz w:val="24"/>
    </w:rPr>
  </w:style>
  <w:style w:type="paragraph" w:styleId="Heading6">
    <w:name w:val="heading 6"/>
    <w:basedOn w:val="Normal"/>
    <w:next w:val="Normal"/>
    <w:qFormat/>
    <w:rsid w:val="00D32E62"/>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2E62"/>
    <w:pPr>
      <w:ind w:left="720"/>
    </w:pPr>
    <w:rPr>
      <w:snapToGrid w:val="0"/>
      <w:sz w:val="24"/>
    </w:rPr>
  </w:style>
  <w:style w:type="paragraph" w:styleId="BodyTextIndent3">
    <w:name w:val="Body Text Indent 3"/>
    <w:basedOn w:val="Normal"/>
    <w:rsid w:val="00D32E62"/>
    <w:pPr>
      <w:ind w:left="540" w:hanging="540"/>
    </w:pPr>
  </w:style>
  <w:style w:type="paragraph" w:styleId="BodyTextIndent2">
    <w:name w:val="Body Text Indent 2"/>
    <w:basedOn w:val="Normal"/>
    <w:rsid w:val="00D32E62"/>
    <w:pPr>
      <w:ind w:left="2160" w:hanging="720"/>
    </w:pPr>
    <w:rPr>
      <w:rFonts w:ascii="CG Times" w:hAnsi="CG Times"/>
    </w:rPr>
  </w:style>
  <w:style w:type="paragraph" w:styleId="BodyText">
    <w:name w:val="Body Text"/>
    <w:basedOn w:val="Normal"/>
    <w:rsid w:val="00D32E62"/>
    <w:rPr>
      <w:snapToGrid w:val="0"/>
      <w:sz w:val="24"/>
    </w:rPr>
  </w:style>
  <w:style w:type="paragraph" w:customStyle="1" w:styleId="Default">
    <w:name w:val="Default"/>
    <w:rsid w:val="00F37CF7"/>
    <w:pPr>
      <w:widowControl w:val="0"/>
      <w:autoSpaceDE w:val="0"/>
      <w:autoSpaceDN w:val="0"/>
      <w:adjustRightInd w:val="0"/>
    </w:pPr>
    <w:rPr>
      <w:color w:val="000000"/>
      <w:sz w:val="24"/>
      <w:szCs w:val="24"/>
    </w:rPr>
  </w:style>
  <w:style w:type="paragraph" w:customStyle="1" w:styleId="TEXT10">
    <w:name w:val="TEXT10"/>
    <w:basedOn w:val="Normal"/>
    <w:rsid w:val="00F37CF7"/>
    <w:pPr>
      <w:overflowPunct w:val="0"/>
      <w:autoSpaceDE w:val="0"/>
      <w:autoSpaceDN w:val="0"/>
      <w:adjustRightInd w:val="0"/>
      <w:jc w:val="both"/>
    </w:pPr>
    <w:rPr>
      <w:rFonts w:ascii="Helvetica" w:hAnsi="Helvetica"/>
    </w:rPr>
  </w:style>
  <w:style w:type="paragraph" w:styleId="NormalWeb">
    <w:name w:val="Normal (Web)"/>
    <w:basedOn w:val="Normal"/>
    <w:rsid w:val="008F1312"/>
    <w:pPr>
      <w:spacing w:before="100" w:beforeAutospacing="1" w:after="100" w:afterAutospacing="1"/>
    </w:pPr>
    <w:rPr>
      <w:sz w:val="24"/>
      <w:szCs w:val="24"/>
    </w:rPr>
  </w:style>
  <w:style w:type="paragraph" w:styleId="ListParagraph">
    <w:name w:val="List Paragraph"/>
    <w:basedOn w:val="Normal"/>
    <w:uiPriority w:val="34"/>
    <w:qFormat/>
    <w:rsid w:val="00DD4E14"/>
    <w:pPr>
      <w:ind w:left="720"/>
      <w:contextualSpacing/>
    </w:pPr>
  </w:style>
  <w:style w:type="character" w:styleId="Hyperlink">
    <w:name w:val="Hyperlink"/>
    <w:basedOn w:val="DefaultParagraphFont"/>
    <w:uiPriority w:val="99"/>
    <w:unhideWhenUsed/>
    <w:rsid w:val="00B05D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26215">
      <w:bodyDiv w:val="1"/>
      <w:marLeft w:val="0"/>
      <w:marRight w:val="0"/>
      <w:marTop w:val="0"/>
      <w:marBottom w:val="0"/>
      <w:divBdr>
        <w:top w:val="none" w:sz="0" w:space="0" w:color="auto"/>
        <w:left w:val="none" w:sz="0" w:space="0" w:color="auto"/>
        <w:bottom w:val="none" w:sz="0" w:space="0" w:color="auto"/>
        <w:right w:val="none" w:sz="0" w:space="0" w:color="auto"/>
      </w:divBdr>
    </w:div>
    <w:div w:id="12754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C2D01-BCA3-4F56-9468-D21C574A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687</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Engel, Rayna</cp:lastModifiedBy>
  <cp:revision>3</cp:revision>
  <cp:lastPrinted>2009-03-04T21:30:00Z</cp:lastPrinted>
  <dcterms:created xsi:type="dcterms:W3CDTF">2015-07-08T17:54:00Z</dcterms:created>
  <dcterms:modified xsi:type="dcterms:W3CDTF">2015-11-20T21:14:00Z</dcterms:modified>
</cp:coreProperties>
</file>