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2E6" w:rsidRPr="00D339F2" w:rsidRDefault="000412E6" w:rsidP="00862F49">
      <w:pPr>
        <w:pStyle w:val="Heading1"/>
        <w:jc w:val="center"/>
        <w:rPr>
          <w:szCs w:val="24"/>
        </w:rPr>
      </w:pPr>
      <w:r w:rsidRPr="00D339F2">
        <w:rPr>
          <w:szCs w:val="24"/>
        </w:rPr>
        <w:t>BARTON COMMUNITY COLLEGE</w:t>
      </w:r>
    </w:p>
    <w:p w:rsidR="000412E6" w:rsidRPr="00D339F2" w:rsidRDefault="000412E6" w:rsidP="00862F49">
      <w:pPr>
        <w:jc w:val="center"/>
        <w:rPr>
          <w:b/>
        </w:rPr>
      </w:pPr>
      <w:r w:rsidRPr="00D339F2">
        <w:rPr>
          <w:b/>
        </w:rPr>
        <w:t>COURSE SYLLABUS</w:t>
      </w:r>
    </w:p>
    <w:p w:rsidR="000412E6" w:rsidRPr="00D339F2" w:rsidRDefault="000412E6" w:rsidP="00862F49">
      <w:pPr>
        <w:rPr>
          <w:b/>
        </w:rPr>
      </w:pPr>
    </w:p>
    <w:p w:rsidR="000412E6" w:rsidRPr="00D339F2" w:rsidRDefault="000412E6" w:rsidP="00862F49">
      <w:pPr>
        <w:pStyle w:val="Heading2"/>
        <w:numPr>
          <w:ilvl w:val="0"/>
          <w:numId w:val="21"/>
        </w:numPr>
        <w:ind w:left="360"/>
        <w:rPr>
          <w:szCs w:val="24"/>
        </w:rPr>
      </w:pPr>
      <w:r w:rsidRPr="00D339F2">
        <w:rPr>
          <w:szCs w:val="24"/>
        </w:rPr>
        <w:t>GENERAL COURSE INFORMATION</w:t>
      </w:r>
    </w:p>
    <w:p w:rsidR="000412E6" w:rsidRPr="00D339F2" w:rsidRDefault="000412E6" w:rsidP="00862F49">
      <w:pPr>
        <w:rPr>
          <w:b/>
        </w:rPr>
      </w:pPr>
    </w:p>
    <w:p w:rsidR="000412E6" w:rsidRPr="00D339F2" w:rsidRDefault="000412E6" w:rsidP="00862F49">
      <w:pPr>
        <w:ind w:left="360"/>
      </w:pPr>
      <w:r w:rsidRPr="00D339F2">
        <w:rPr>
          <w:u w:val="single"/>
        </w:rPr>
        <w:t>Course Number</w:t>
      </w:r>
      <w:r w:rsidRPr="00D339F2">
        <w:t>:</w:t>
      </w:r>
      <w:r w:rsidRPr="00D339F2">
        <w:tab/>
      </w:r>
      <w:r w:rsidRPr="00D339F2">
        <w:tab/>
        <w:t>MLTR 1815</w:t>
      </w:r>
    </w:p>
    <w:p w:rsidR="000412E6" w:rsidRPr="00D339F2" w:rsidRDefault="000412E6" w:rsidP="00862F49">
      <w:pPr>
        <w:ind w:left="360"/>
      </w:pPr>
      <w:r w:rsidRPr="00D339F2">
        <w:rPr>
          <w:u w:val="single"/>
        </w:rPr>
        <w:t>Course Title</w:t>
      </w:r>
      <w:r w:rsidRPr="00D339F2">
        <w:t xml:space="preserve">: </w:t>
      </w:r>
      <w:r w:rsidRPr="00D339F2">
        <w:tab/>
      </w:r>
      <w:r w:rsidRPr="00D339F2">
        <w:tab/>
      </w:r>
      <w:r w:rsidRPr="00D339F2">
        <w:tab/>
        <w:t>Digital Training Management System</w:t>
      </w:r>
    </w:p>
    <w:p w:rsidR="000412E6" w:rsidRPr="00D339F2" w:rsidRDefault="000412E6" w:rsidP="00862F49">
      <w:pPr>
        <w:ind w:left="360"/>
      </w:pPr>
      <w:r w:rsidRPr="00D339F2">
        <w:rPr>
          <w:u w:val="single"/>
        </w:rPr>
        <w:t>Credit Hours</w:t>
      </w:r>
      <w:r w:rsidRPr="00D339F2">
        <w:t xml:space="preserve">: </w:t>
      </w:r>
      <w:r w:rsidRPr="00D339F2">
        <w:tab/>
      </w:r>
      <w:r w:rsidRPr="00D339F2">
        <w:tab/>
      </w:r>
      <w:r w:rsidRPr="00D339F2">
        <w:tab/>
        <w:t>2 Credit Hours</w:t>
      </w:r>
    </w:p>
    <w:p w:rsidR="000412E6" w:rsidRPr="00D339F2" w:rsidRDefault="000412E6" w:rsidP="00862F49">
      <w:pPr>
        <w:ind w:left="360"/>
      </w:pPr>
      <w:r w:rsidRPr="00D339F2">
        <w:rPr>
          <w:u w:val="single"/>
        </w:rPr>
        <w:t>Prerequisites:</w:t>
      </w:r>
      <w:r w:rsidRPr="00D339F2">
        <w:tab/>
      </w:r>
      <w:r w:rsidRPr="00D339F2">
        <w:tab/>
      </w:r>
      <w:r w:rsidRPr="00D339F2">
        <w:tab/>
        <w:t>None</w:t>
      </w:r>
    </w:p>
    <w:p w:rsidR="000412E6" w:rsidRPr="00D339F2" w:rsidRDefault="000412E6" w:rsidP="00862F49">
      <w:pPr>
        <w:ind w:left="360"/>
      </w:pPr>
      <w:r w:rsidRPr="00D339F2">
        <w:rPr>
          <w:u w:val="single"/>
        </w:rPr>
        <w:t>Division and Discipline</w:t>
      </w:r>
      <w:r w:rsidRPr="00D339F2">
        <w:t xml:space="preserve">: </w:t>
      </w:r>
      <w:r w:rsidRPr="00D339F2">
        <w:tab/>
        <w:t>Military Programs</w:t>
      </w:r>
    </w:p>
    <w:p w:rsidR="000412E6" w:rsidRPr="00D339F2" w:rsidRDefault="000412E6" w:rsidP="00862F49">
      <w:pPr>
        <w:ind w:left="360"/>
      </w:pPr>
      <w:r w:rsidRPr="00D339F2">
        <w:rPr>
          <w:u w:val="single"/>
        </w:rPr>
        <w:t>Course Description</w:t>
      </w:r>
      <w:r w:rsidRPr="00D339F2">
        <w:t xml:space="preserve">: This course is designed to enable Department of Defense personnel </w:t>
      </w:r>
      <w:r w:rsidRPr="00D339F2">
        <w:tab/>
        <w:t xml:space="preserve">and other interested parties to acquire the skills needed to prepare training plans, </w:t>
      </w:r>
      <w:r w:rsidRPr="00D339F2">
        <w:tab/>
        <w:t xml:space="preserve">coordinate training, resource training events, evaluate and assess training and produce </w:t>
      </w:r>
      <w:r w:rsidRPr="00D339F2">
        <w:tab/>
        <w:t>applicable training reports.</w:t>
      </w:r>
    </w:p>
    <w:p w:rsidR="000412E6" w:rsidRPr="00D339F2" w:rsidRDefault="000412E6" w:rsidP="00862F49"/>
    <w:p w:rsidR="000412E6" w:rsidRPr="00D339F2" w:rsidRDefault="000412E6" w:rsidP="00862F49">
      <w:pPr>
        <w:pStyle w:val="Heading3"/>
        <w:numPr>
          <w:ilvl w:val="0"/>
          <w:numId w:val="21"/>
        </w:numPr>
        <w:ind w:left="360"/>
        <w:rPr>
          <w:sz w:val="24"/>
          <w:szCs w:val="24"/>
        </w:rPr>
      </w:pPr>
      <w:r w:rsidRPr="00D339F2">
        <w:rPr>
          <w:sz w:val="24"/>
          <w:szCs w:val="24"/>
        </w:rPr>
        <w:t>CLASSROOM POLICY</w:t>
      </w:r>
    </w:p>
    <w:p w:rsidR="000412E6" w:rsidRPr="00D339F2" w:rsidRDefault="000412E6" w:rsidP="00862F49"/>
    <w:p w:rsidR="000412E6" w:rsidRPr="00D339F2" w:rsidRDefault="000412E6" w:rsidP="00862F49">
      <w:pPr>
        <w:pStyle w:val="BodyText"/>
        <w:ind w:left="360" w:right="-720"/>
        <w:rPr>
          <w:b w:val="0"/>
        </w:rPr>
      </w:pPr>
      <w:r w:rsidRPr="00D339F2">
        <w:rPr>
          <w:b w:val="0"/>
        </w:rPr>
        <w:t xml:space="preserve">Students and faculty of Barton Community College </w:t>
      </w:r>
      <w:r w:rsidR="00862F49">
        <w:rPr>
          <w:b w:val="0"/>
        </w:rPr>
        <w:t xml:space="preserve">constitute a special community </w:t>
      </w:r>
      <w:r w:rsidRPr="00D339F2">
        <w:rPr>
          <w:b w:val="0"/>
        </w:rPr>
        <w:t>engaged in the process of education.  The college assumes that</w:t>
      </w:r>
      <w:r w:rsidR="00862F49">
        <w:rPr>
          <w:b w:val="0"/>
        </w:rPr>
        <w:t xml:space="preserve"> its students and faculty will </w:t>
      </w:r>
      <w:r w:rsidRPr="00D339F2">
        <w:rPr>
          <w:b w:val="0"/>
        </w:rPr>
        <w:t>demonstrate a code of personal honor, which is based upon cour</w:t>
      </w:r>
      <w:r w:rsidR="00862F49">
        <w:rPr>
          <w:b w:val="0"/>
        </w:rPr>
        <w:t xml:space="preserve">tesy, integrity, common sense, </w:t>
      </w:r>
      <w:r w:rsidRPr="00D339F2">
        <w:rPr>
          <w:b w:val="0"/>
        </w:rPr>
        <w:t>and respect for others both within and outside the classroom.</w:t>
      </w:r>
    </w:p>
    <w:p w:rsidR="000412E6" w:rsidRPr="00D339F2" w:rsidRDefault="000412E6" w:rsidP="00862F49">
      <w:pPr>
        <w:pStyle w:val="BodyText"/>
        <w:ind w:left="360"/>
        <w:rPr>
          <w:b w:val="0"/>
        </w:rPr>
      </w:pPr>
    </w:p>
    <w:p w:rsidR="000412E6" w:rsidRPr="00D339F2" w:rsidRDefault="000412E6" w:rsidP="00862F49">
      <w:pPr>
        <w:pStyle w:val="BodyText"/>
        <w:ind w:left="360" w:right="-720"/>
        <w:rPr>
          <w:b w:val="0"/>
        </w:rPr>
      </w:pPr>
      <w:r w:rsidRPr="00D339F2">
        <w:rPr>
          <w:b w:val="0"/>
        </w:rPr>
        <w:t>The college reserves the right to suspend a student for conduct, which is detrimental to the college’s educational endeavors as outlined in the college catalog.</w:t>
      </w:r>
    </w:p>
    <w:p w:rsidR="000412E6" w:rsidRPr="00D339F2" w:rsidRDefault="000412E6" w:rsidP="00862F49">
      <w:pPr>
        <w:pStyle w:val="BodyText"/>
        <w:ind w:left="360"/>
        <w:rPr>
          <w:b w:val="0"/>
        </w:rPr>
      </w:pPr>
    </w:p>
    <w:p w:rsidR="000412E6" w:rsidRPr="00D339F2" w:rsidRDefault="000412E6" w:rsidP="00862F49">
      <w:pPr>
        <w:pStyle w:val="BodyText"/>
        <w:ind w:left="360" w:right="-720"/>
        <w:rPr>
          <w:b w:val="0"/>
        </w:rPr>
      </w:pPr>
      <w:r w:rsidRPr="00D339F2">
        <w:rPr>
          <w:b w:val="0"/>
        </w:rPr>
        <w:t>Academic dishonesty on any academic endeavor at Bar</w:t>
      </w:r>
      <w:r w:rsidR="00862F49">
        <w:rPr>
          <w:b w:val="0"/>
        </w:rPr>
        <w:t xml:space="preserve">ton Community College will not </w:t>
      </w:r>
      <w:r w:rsidRPr="00D339F2">
        <w:rPr>
          <w:b w:val="0"/>
        </w:rPr>
        <w:t>be tolerated.</w:t>
      </w:r>
    </w:p>
    <w:p w:rsidR="000412E6" w:rsidRPr="00D339F2" w:rsidRDefault="000412E6" w:rsidP="00862F49">
      <w:pPr>
        <w:pStyle w:val="BodyText"/>
        <w:ind w:left="360"/>
        <w:rPr>
          <w:b w:val="0"/>
        </w:rPr>
      </w:pPr>
    </w:p>
    <w:p w:rsidR="000412E6" w:rsidRPr="00D339F2" w:rsidRDefault="000412E6" w:rsidP="00862F49">
      <w:pPr>
        <w:pStyle w:val="BodyTextIndent2"/>
        <w:ind w:left="360" w:right="-720"/>
        <w:jc w:val="left"/>
        <w:rPr>
          <w:szCs w:val="24"/>
        </w:rPr>
      </w:pPr>
      <w:r w:rsidRPr="00D339F2">
        <w:rPr>
          <w:szCs w:val="24"/>
        </w:rPr>
        <w:t>Anyone seeking an accommodation under provisions of the A</w:t>
      </w:r>
      <w:r w:rsidR="00862F49">
        <w:rPr>
          <w:szCs w:val="24"/>
        </w:rPr>
        <w:t xml:space="preserve">mericans with Disabilities Act </w:t>
      </w:r>
      <w:r w:rsidRPr="00D339F2">
        <w:rPr>
          <w:szCs w:val="24"/>
        </w:rPr>
        <w:t>should notify the instructor and the Barton Co</w:t>
      </w:r>
      <w:r w:rsidR="00862F49">
        <w:rPr>
          <w:szCs w:val="24"/>
        </w:rPr>
        <w:t xml:space="preserve">mmunity College Coordinator of </w:t>
      </w:r>
      <w:r w:rsidRPr="00D339F2">
        <w:rPr>
          <w:szCs w:val="24"/>
        </w:rPr>
        <w:t>Instructional services.</w:t>
      </w:r>
    </w:p>
    <w:p w:rsidR="000412E6" w:rsidRPr="00D339F2" w:rsidRDefault="000412E6" w:rsidP="00862F49">
      <w:pPr>
        <w:ind w:left="360"/>
      </w:pPr>
    </w:p>
    <w:p w:rsidR="000412E6" w:rsidRPr="00D339F2" w:rsidRDefault="000412E6" w:rsidP="00862F49">
      <w:pPr>
        <w:pStyle w:val="BlockText"/>
        <w:ind w:left="360"/>
      </w:pPr>
      <w:r w:rsidRPr="00D339F2">
        <w:t>For specific College policies and notices concerning:  Non-discr</w:t>
      </w:r>
      <w:r w:rsidR="00862F49">
        <w:t xml:space="preserve">imination, Civil Rights Act of </w:t>
      </w:r>
      <w:r w:rsidRPr="00D339F2">
        <w:t>1964, Family Educational Rights and Privacy Act (FERPA</w:t>
      </w:r>
      <w:r w:rsidR="00862F49">
        <w:t xml:space="preserve">), Sexual Harassment, Academic </w:t>
      </w:r>
      <w:r w:rsidRPr="00D339F2">
        <w:t>Clemency Policy and Academic Suspension, visi</w:t>
      </w:r>
      <w:r w:rsidR="00862F49">
        <w:t xml:space="preserve">t the BCC Ft. Riley website at </w:t>
      </w:r>
      <w:r w:rsidRPr="00D339F2">
        <w:t>http:fr.barton.cc.ks.us/.</w:t>
      </w:r>
    </w:p>
    <w:p w:rsidR="000412E6" w:rsidRPr="00D339F2" w:rsidRDefault="000412E6" w:rsidP="00862F49">
      <w:pPr>
        <w:ind w:left="360"/>
      </w:pPr>
    </w:p>
    <w:p w:rsidR="000412E6" w:rsidRPr="00D339F2" w:rsidRDefault="000412E6" w:rsidP="00862F49">
      <w:pPr>
        <w:ind w:left="360"/>
      </w:pPr>
      <w:r w:rsidRPr="00D339F2">
        <w:t>Student Grievance Procedure: Barton Communit</w:t>
      </w:r>
      <w:r w:rsidR="00862F49">
        <w:t xml:space="preserve">y College policy is to secure, </w:t>
      </w:r>
      <w:r w:rsidRPr="00D339F2">
        <w:t>at the lowest possible level, equitable solutions to prob</w:t>
      </w:r>
      <w:r w:rsidR="00862F49">
        <w:t xml:space="preserve">lems during the conduct of our </w:t>
      </w:r>
      <w:r w:rsidRPr="00D339F2">
        <w:t>academic and vocational programs.  Student concerns th</w:t>
      </w:r>
      <w:r w:rsidR="00862F49">
        <w:t xml:space="preserve">at cannot be resolved with the </w:t>
      </w:r>
      <w:r w:rsidRPr="00D339F2">
        <w:t>course instructor should be directed to the Military Training Coordinator Barton</w:t>
      </w:r>
      <w:r w:rsidR="00F218F4" w:rsidRPr="00D339F2">
        <w:t xml:space="preserve"> </w:t>
      </w:r>
      <w:r w:rsidRPr="00D339F2">
        <w:t>Community College (1-785-239-9769) or Assoc</w:t>
      </w:r>
      <w:r w:rsidR="00862F49">
        <w:t xml:space="preserve">iate Dean, Military Training &amp; </w:t>
      </w:r>
      <w:r w:rsidRPr="00D339F2">
        <w:t>Environmental Technology (1-785-238-8550).</w:t>
      </w:r>
    </w:p>
    <w:p w:rsidR="000412E6" w:rsidRPr="00D339F2" w:rsidRDefault="000412E6" w:rsidP="00862F49"/>
    <w:p w:rsidR="000412E6" w:rsidRPr="00862F49" w:rsidRDefault="000412E6" w:rsidP="00862F49">
      <w:pPr>
        <w:pStyle w:val="ListParagraph"/>
        <w:numPr>
          <w:ilvl w:val="0"/>
          <w:numId w:val="21"/>
        </w:numPr>
        <w:ind w:left="360"/>
        <w:rPr>
          <w:b/>
        </w:rPr>
      </w:pPr>
      <w:r w:rsidRPr="00862F49">
        <w:rPr>
          <w:b/>
        </w:rPr>
        <w:t>COURSE AS VIEWED IN TOTAL CURRICULUM</w:t>
      </w:r>
    </w:p>
    <w:p w:rsidR="000412E6" w:rsidRPr="00D339F2" w:rsidRDefault="000412E6" w:rsidP="00862F49"/>
    <w:p w:rsidR="000412E6" w:rsidRPr="00D339F2" w:rsidRDefault="000412E6" w:rsidP="00862F49">
      <w:pPr>
        <w:pStyle w:val="BodyTextIndent2"/>
        <w:ind w:left="360"/>
        <w:jc w:val="left"/>
        <w:rPr>
          <w:szCs w:val="24"/>
        </w:rPr>
      </w:pPr>
      <w:r w:rsidRPr="00D339F2">
        <w:rPr>
          <w:szCs w:val="24"/>
        </w:rPr>
        <w:t xml:space="preserve">This course is a structured learning experience designed to introduce and prepare students to understand the various requirements involved in </w:t>
      </w:r>
      <w:r w:rsidR="00862F49">
        <w:rPr>
          <w:szCs w:val="24"/>
        </w:rPr>
        <w:t xml:space="preserve">maintaining effective training </w:t>
      </w:r>
      <w:r w:rsidRPr="00D339F2">
        <w:rPr>
          <w:szCs w:val="24"/>
        </w:rPr>
        <w:t xml:space="preserve">databases.  </w:t>
      </w:r>
      <w:r w:rsidRPr="00D339F2">
        <w:rPr>
          <w:szCs w:val="24"/>
        </w:rPr>
        <w:lastRenderedPageBreak/>
        <w:t xml:space="preserve">The course addresses the regulatory and technical requirements of such </w:t>
      </w:r>
      <w:r w:rsidRPr="00D339F2">
        <w:rPr>
          <w:szCs w:val="24"/>
        </w:rPr>
        <w:tab/>
        <w:t>operations and procedures using existing Department</w:t>
      </w:r>
      <w:r w:rsidR="00862F49">
        <w:rPr>
          <w:szCs w:val="24"/>
        </w:rPr>
        <w:t xml:space="preserve"> of Defense automated training </w:t>
      </w:r>
      <w:r w:rsidRPr="00D339F2">
        <w:rPr>
          <w:szCs w:val="24"/>
        </w:rPr>
        <w:t>systems.</w:t>
      </w:r>
    </w:p>
    <w:p w:rsidR="000412E6" w:rsidRPr="00D339F2" w:rsidRDefault="000412E6" w:rsidP="00862F49"/>
    <w:p w:rsidR="000412E6" w:rsidRPr="00862F49" w:rsidRDefault="000412E6" w:rsidP="00862F49">
      <w:pPr>
        <w:pStyle w:val="ListParagraph"/>
        <w:numPr>
          <w:ilvl w:val="0"/>
          <w:numId w:val="21"/>
        </w:numPr>
        <w:ind w:left="360"/>
        <w:rPr>
          <w:b/>
        </w:rPr>
      </w:pPr>
      <w:r w:rsidRPr="00862F49">
        <w:rPr>
          <w:b/>
        </w:rPr>
        <w:t>ASSESSMENT OF STUDENT LEARNING/COURSE OUTCOMES</w:t>
      </w:r>
    </w:p>
    <w:p w:rsidR="000412E6" w:rsidRPr="00D339F2" w:rsidRDefault="000412E6" w:rsidP="00862F49">
      <w:pPr>
        <w:rPr>
          <w:b/>
        </w:rPr>
      </w:pPr>
    </w:p>
    <w:p w:rsidR="000412E6" w:rsidRPr="00D339F2" w:rsidRDefault="000412E6" w:rsidP="00862F49">
      <w:pPr>
        <w:ind w:left="360"/>
      </w:pPr>
      <w:r w:rsidRPr="00D339F2">
        <w:t>Barton Community College is committed to the a</w:t>
      </w:r>
      <w:r w:rsidR="00862F49">
        <w:t xml:space="preserve">ssessment of student learning </w:t>
      </w:r>
      <w:r w:rsidRPr="00D339F2">
        <w:t>and to quality education.  Assessment activities</w:t>
      </w:r>
      <w:r w:rsidR="00862F49">
        <w:t xml:space="preserve"> provide a means to develop an </w:t>
      </w:r>
      <w:r w:rsidRPr="00D339F2">
        <w:t>understanding of how students learn, what they know, a</w:t>
      </w:r>
      <w:r w:rsidR="00862F49">
        <w:t xml:space="preserve">nd what they can do with their </w:t>
      </w:r>
      <w:r w:rsidRPr="00D339F2">
        <w:t>knowledge.  Results from these various guide Barton, as a l</w:t>
      </w:r>
      <w:r w:rsidR="00862F49">
        <w:t xml:space="preserve">earning college, in finding </w:t>
      </w:r>
      <w:r w:rsidRPr="00D339F2">
        <w:t>ways to improve student learning.</w:t>
      </w:r>
    </w:p>
    <w:p w:rsidR="000412E6" w:rsidRPr="00D339F2" w:rsidRDefault="000412E6" w:rsidP="00862F49">
      <w:pPr>
        <w:ind w:left="360"/>
      </w:pPr>
    </w:p>
    <w:p w:rsidR="000412E6" w:rsidRPr="00D339F2" w:rsidRDefault="000412E6" w:rsidP="00862F49">
      <w:pPr>
        <w:pStyle w:val="BodyTextIndent2"/>
        <w:ind w:left="360"/>
        <w:jc w:val="left"/>
        <w:rPr>
          <w:szCs w:val="24"/>
        </w:rPr>
      </w:pPr>
      <w:r w:rsidRPr="00D339F2">
        <w:rPr>
          <w:szCs w:val="24"/>
        </w:rPr>
        <w:t>Through its intellectual content and hands-on process</w:t>
      </w:r>
      <w:r w:rsidR="00862F49">
        <w:rPr>
          <w:szCs w:val="24"/>
        </w:rPr>
        <w:t xml:space="preserve">, the course provides emerging </w:t>
      </w:r>
      <w:r w:rsidRPr="00D339F2">
        <w:rPr>
          <w:szCs w:val="24"/>
        </w:rPr>
        <w:t>leaders the opportunity to explore the concept of auto</w:t>
      </w:r>
      <w:r w:rsidR="00862F49">
        <w:rPr>
          <w:szCs w:val="24"/>
        </w:rPr>
        <w:t xml:space="preserve">mating portions of an effective </w:t>
      </w:r>
      <w:r w:rsidRPr="00D339F2">
        <w:rPr>
          <w:szCs w:val="24"/>
        </w:rPr>
        <w:t xml:space="preserve">training management program. </w:t>
      </w:r>
    </w:p>
    <w:p w:rsidR="000412E6" w:rsidRPr="00D339F2" w:rsidRDefault="000412E6" w:rsidP="00862F49">
      <w:pPr>
        <w:ind w:left="360"/>
      </w:pPr>
    </w:p>
    <w:p w:rsidR="000412E6" w:rsidRPr="00D339F2" w:rsidRDefault="000412E6" w:rsidP="00862F49">
      <w:pPr>
        <w:ind w:left="360"/>
        <w:rPr>
          <w:u w:val="single"/>
        </w:rPr>
      </w:pPr>
      <w:r w:rsidRPr="00D339F2">
        <w:rPr>
          <w:u w:val="single"/>
        </w:rPr>
        <w:t>Course Outcomes</w:t>
      </w:r>
    </w:p>
    <w:p w:rsidR="000412E6" w:rsidRPr="00D339F2" w:rsidRDefault="000412E6" w:rsidP="00862F49">
      <w:pPr>
        <w:pStyle w:val="BodyTextIndent"/>
        <w:numPr>
          <w:ilvl w:val="0"/>
          <w:numId w:val="22"/>
        </w:numPr>
        <w:rPr>
          <w:sz w:val="24"/>
          <w:szCs w:val="24"/>
        </w:rPr>
      </w:pPr>
      <w:r w:rsidRPr="00D339F2">
        <w:rPr>
          <w:sz w:val="24"/>
          <w:szCs w:val="24"/>
        </w:rPr>
        <w:t>Prepare the Unit Mission Essential Task List</w:t>
      </w:r>
    </w:p>
    <w:p w:rsidR="000412E6" w:rsidRPr="00D339F2" w:rsidRDefault="000412E6" w:rsidP="00862F49">
      <w:pPr>
        <w:pStyle w:val="BodyTextIndent"/>
        <w:numPr>
          <w:ilvl w:val="0"/>
          <w:numId w:val="22"/>
        </w:numPr>
        <w:rPr>
          <w:sz w:val="24"/>
          <w:szCs w:val="24"/>
        </w:rPr>
      </w:pPr>
      <w:r w:rsidRPr="00D339F2">
        <w:rPr>
          <w:sz w:val="24"/>
          <w:szCs w:val="24"/>
        </w:rPr>
        <w:t>Conduct proper planning of Training Guidance</w:t>
      </w:r>
    </w:p>
    <w:p w:rsidR="000412E6" w:rsidRPr="00D339F2" w:rsidRDefault="000412E6" w:rsidP="00862F49">
      <w:pPr>
        <w:pStyle w:val="BodyTextIndent"/>
        <w:numPr>
          <w:ilvl w:val="0"/>
          <w:numId w:val="22"/>
        </w:numPr>
        <w:rPr>
          <w:sz w:val="24"/>
          <w:szCs w:val="24"/>
        </w:rPr>
      </w:pPr>
      <w:r w:rsidRPr="00D339F2">
        <w:rPr>
          <w:sz w:val="24"/>
          <w:szCs w:val="24"/>
        </w:rPr>
        <w:t>Produce appropriate Training Calendars</w:t>
      </w:r>
    </w:p>
    <w:p w:rsidR="000412E6" w:rsidRPr="00D339F2" w:rsidRDefault="000412E6" w:rsidP="00862F49">
      <w:pPr>
        <w:pStyle w:val="BodyTextIndent"/>
        <w:numPr>
          <w:ilvl w:val="0"/>
          <w:numId w:val="22"/>
        </w:numPr>
        <w:rPr>
          <w:sz w:val="24"/>
          <w:szCs w:val="24"/>
        </w:rPr>
      </w:pPr>
      <w:r w:rsidRPr="00D339F2">
        <w:rPr>
          <w:sz w:val="24"/>
          <w:szCs w:val="24"/>
        </w:rPr>
        <w:t>Identify Training Tasks</w:t>
      </w:r>
    </w:p>
    <w:p w:rsidR="000412E6" w:rsidRPr="00D339F2" w:rsidRDefault="000412E6" w:rsidP="00862F49">
      <w:pPr>
        <w:pStyle w:val="BodyTextIndent"/>
        <w:numPr>
          <w:ilvl w:val="0"/>
          <w:numId w:val="22"/>
        </w:numPr>
        <w:rPr>
          <w:sz w:val="24"/>
          <w:szCs w:val="24"/>
        </w:rPr>
      </w:pPr>
      <w:r w:rsidRPr="00D339F2">
        <w:rPr>
          <w:sz w:val="24"/>
          <w:szCs w:val="24"/>
        </w:rPr>
        <w:t>Manage Personnel Database</w:t>
      </w:r>
    </w:p>
    <w:p w:rsidR="000412E6" w:rsidRPr="00D339F2" w:rsidRDefault="000412E6" w:rsidP="00862F49">
      <w:pPr>
        <w:pStyle w:val="BodyTextIndent"/>
        <w:numPr>
          <w:ilvl w:val="0"/>
          <w:numId w:val="22"/>
        </w:numPr>
        <w:rPr>
          <w:sz w:val="24"/>
          <w:szCs w:val="24"/>
        </w:rPr>
      </w:pPr>
      <w:r w:rsidRPr="00D339F2">
        <w:rPr>
          <w:sz w:val="24"/>
          <w:szCs w:val="24"/>
        </w:rPr>
        <w:t>Produce applicable Training Reports</w:t>
      </w:r>
    </w:p>
    <w:p w:rsidR="000412E6" w:rsidRPr="00D339F2" w:rsidRDefault="000412E6" w:rsidP="00862F49">
      <w:pPr>
        <w:pStyle w:val="BodyTextIndent"/>
        <w:numPr>
          <w:ilvl w:val="0"/>
          <w:numId w:val="22"/>
        </w:numPr>
        <w:rPr>
          <w:sz w:val="24"/>
          <w:szCs w:val="24"/>
        </w:rPr>
      </w:pPr>
      <w:r w:rsidRPr="00D339F2">
        <w:rPr>
          <w:sz w:val="24"/>
          <w:szCs w:val="24"/>
        </w:rPr>
        <w:t>Manage Administrative Functions</w:t>
      </w:r>
    </w:p>
    <w:p w:rsidR="000412E6" w:rsidRPr="00D339F2" w:rsidRDefault="000412E6" w:rsidP="00862F49"/>
    <w:p w:rsidR="000412E6" w:rsidRPr="00D339F2" w:rsidRDefault="000412E6" w:rsidP="00862F49">
      <w:pPr>
        <w:pStyle w:val="Heading2"/>
        <w:numPr>
          <w:ilvl w:val="0"/>
          <w:numId w:val="21"/>
        </w:numPr>
        <w:ind w:left="360"/>
        <w:rPr>
          <w:szCs w:val="24"/>
        </w:rPr>
      </w:pPr>
      <w:r w:rsidRPr="00D339F2">
        <w:rPr>
          <w:szCs w:val="24"/>
        </w:rPr>
        <w:t>COURSE COMPETENCIES</w:t>
      </w:r>
    </w:p>
    <w:p w:rsidR="000412E6" w:rsidRPr="00D339F2" w:rsidRDefault="000412E6" w:rsidP="00862F49">
      <w:pPr>
        <w:pStyle w:val="BodyTextIndent"/>
        <w:ind w:left="0"/>
        <w:rPr>
          <w:sz w:val="24"/>
          <w:szCs w:val="24"/>
        </w:rPr>
      </w:pPr>
    </w:p>
    <w:p w:rsidR="000412E6" w:rsidRPr="00D339F2" w:rsidRDefault="000412E6" w:rsidP="00862F49">
      <w:pPr>
        <w:pStyle w:val="BodyTextIndent"/>
        <w:numPr>
          <w:ilvl w:val="0"/>
          <w:numId w:val="23"/>
        </w:numPr>
        <w:rPr>
          <w:sz w:val="24"/>
          <w:szCs w:val="24"/>
        </w:rPr>
      </w:pPr>
      <w:r w:rsidRPr="00D339F2">
        <w:rPr>
          <w:sz w:val="24"/>
          <w:szCs w:val="24"/>
        </w:rPr>
        <w:t>Prepare the Unit Mission Essential Task List</w:t>
      </w:r>
    </w:p>
    <w:p w:rsidR="000412E6" w:rsidRPr="00D339F2" w:rsidRDefault="000412E6" w:rsidP="00862F49">
      <w:pPr>
        <w:pStyle w:val="BodyTextIndent"/>
        <w:numPr>
          <w:ilvl w:val="0"/>
          <w:numId w:val="24"/>
        </w:numPr>
        <w:rPr>
          <w:sz w:val="24"/>
          <w:szCs w:val="24"/>
        </w:rPr>
      </w:pPr>
      <w:r w:rsidRPr="00D339F2">
        <w:rPr>
          <w:sz w:val="24"/>
          <w:szCs w:val="24"/>
        </w:rPr>
        <w:t>Define missions essential to operating procedures</w:t>
      </w:r>
    </w:p>
    <w:p w:rsidR="000412E6" w:rsidRPr="00D339F2" w:rsidRDefault="000412E6" w:rsidP="00862F49">
      <w:pPr>
        <w:pStyle w:val="BodyTextIndent"/>
        <w:numPr>
          <w:ilvl w:val="0"/>
          <w:numId w:val="24"/>
        </w:numPr>
        <w:rPr>
          <w:sz w:val="24"/>
          <w:szCs w:val="24"/>
        </w:rPr>
      </w:pPr>
      <w:r w:rsidRPr="00D339F2">
        <w:rPr>
          <w:sz w:val="24"/>
          <w:szCs w:val="24"/>
        </w:rPr>
        <w:t>Create the Unit Mission Essential Task List</w:t>
      </w:r>
    </w:p>
    <w:p w:rsidR="000412E6" w:rsidRPr="00D339F2" w:rsidRDefault="000412E6" w:rsidP="00862F49">
      <w:pPr>
        <w:pStyle w:val="BodyTextIndent"/>
        <w:numPr>
          <w:ilvl w:val="0"/>
          <w:numId w:val="24"/>
        </w:numPr>
        <w:rPr>
          <w:sz w:val="24"/>
          <w:szCs w:val="24"/>
        </w:rPr>
      </w:pPr>
      <w:r w:rsidRPr="00D339F2">
        <w:rPr>
          <w:sz w:val="24"/>
          <w:szCs w:val="24"/>
        </w:rPr>
        <w:t>Identify Collective Tasks</w:t>
      </w:r>
    </w:p>
    <w:p w:rsidR="000412E6" w:rsidRPr="00D339F2" w:rsidRDefault="000412E6" w:rsidP="00862F49">
      <w:pPr>
        <w:pStyle w:val="BodyTextIndent"/>
        <w:numPr>
          <w:ilvl w:val="0"/>
          <w:numId w:val="24"/>
        </w:numPr>
        <w:rPr>
          <w:sz w:val="24"/>
          <w:szCs w:val="24"/>
        </w:rPr>
      </w:pPr>
      <w:r w:rsidRPr="00D339F2">
        <w:rPr>
          <w:sz w:val="24"/>
          <w:szCs w:val="24"/>
        </w:rPr>
        <w:t>Analyze Combined Arms Training Strategies</w:t>
      </w:r>
    </w:p>
    <w:p w:rsidR="000412E6" w:rsidRPr="00D339F2" w:rsidRDefault="000412E6" w:rsidP="00862F49">
      <w:pPr>
        <w:pStyle w:val="BodyTextIndent"/>
        <w:ind w:left="0"/>
        <w:rPr>
          <w:sz w:val="24"/>
          <w:szCs w:val="24"/>
        </w:rPr>
      </w:pPr>
    </w:p>
    <w:p w:rsidR="000412E6" w:rsidRPr="00D339F2" w:rsidRDefault="000412E6" w:rsidP="00862F49">
      <w:pPr>
        <w:pStyle w:val="BodyTextIndent"/>
        <w:numPr>
          <w:ilvl w:val="0"/>
          <w:numId w:val="23"/>
        </w:numPr>
        <w:rPr>
          <w:sz w:val="24"/>
          <w:szCs w:val="24"/>
        </w:rPr>
      </w:pPr>
      <w:r w:rsidRPr="00D339F2">
        <w:rPr>
          <w:sz w:val="24"/>
          <w:szCs w:val="24"/>
        </w:rPr>
        <w:t xml:space="preserve">Conduct proper planning of Training Guidance </w:t>
      </w:r>
    </w:p>
    <w:p w:rsidR="000412E6" w:rsidRPr="00D339F2" w:rsidRDefault="000412E6" w:rsidP="00862F49">
      <w:pPr>
        <w:pStyle w:val="BodyTextIndent"/>
        <w:numPr>
          <w:ilvl w:val="0"/>
          <w:numId w:val="25"/>
        </w:numPr>
        <w:rPr>
          <w:sz w:val="24"/>
          <w:szCs w:val="24"/>
        </w:rPr>
      </w:pPr>
      <w:r w:rsidRPr="00D339F2">
        <w:rPr>
          <w:sz w:val="24"/>
          <w:szCs w:val="24"/>
        </w:rPr>
        <w:t>Analyze Commander’s Training Guidance</w:t>
      </w:r>
    </w:p>
    <w:p w:rsidR="000412E6" w:rsidRPr="00D339F2" w:rsidRDefault="000412E6" w:rsidP="00862F49">
      <w:pPr>
        <w:pStyle w:val="BodyTextIndent"/>
        <w:numPr>
          <w:ilvl w:val="0"/>
          <w:numId w:val="25"/>
        </w:numPr>
        <w:rPr>
          <w:sz w:val="24"/>
          <w:szCs w:val="24"/>
        </w:rPr>
      </w:pPr>
      <w:r w:rsidRPr="00D339F2">
        <w:rPr>
          <w:sz w:val="24"/>
          <w:szCs w:val="24"/>
        </w:rPr>
        <w:t>Prepare Quarterly Training Guidance</w:t>
      </w:r>
      <w:r w:rsidRPr="00D339F2">
        <w:rPr>
          <w:b/>
          <w:sz w:val="24"/>
          <w:szCs w:val="24"/>
        </w:rPr>
        <w:t xml:space="preserve"> </w:t>
      </w:r>
    </w:p>
    <w:p w:rsidR="000412E6" w:rsidRPr="00D339F2" w:rsidRDefault="000412E6" w:rsidP="00862F49">
      <w:pPr>
        <w:pStyle w:val="BodyTextIndent"/>
        <w:numPr>
          <w:ilvl w:val="0"/>
          <w:numId w:val="25"/>
        </w:numPr>
        <w:rPr>
          <w:sz w:val="24"/>
          <w:szCs w:val="24"/>
        </w:rPr>
      </w:pPr>
      <w:r w:rsidRPr="00D339F2">
        <w:rPr>
          <w:sz w:val="24"/>
          <w:szCs w:val="24"/>
        </w:rPr>
        <w:t>Generate a Unit Quarterly Training Brief</w:t>
      </w:r>
    </w:p>
    <w:p w:rsidR="000412E6" w:rsidRPr="00D339F2" w:rsidRDefault="000412E6" w:rsidP="00862F49">
      <w:pPr>
        <w:pStyle w:val="BodyTextIndent"/>
        <w:numPr>
          <w:ilvl w:val="0"/>
          <w:numId w:val="25"/>
        </w:numPr>
        <w:rPr>
          <w:sz w:val="24"/>
          <w:szCs w:val="24"/>
        </w:rPr>
      </w:pPr>
      <w:r w:rsidRPr="00D339F2">
        <w:rPr>
          <w:sz w:val="24"/>
          <w:szCs w:val="24"/>
        </w:rPr>
        <w:t>Evaluate Unit Specific Combined Arms Training Strategies</w:t>
      </w:r>
      <w:r w:rsidRPr="00D339F2">
        <w:rPr>
          <w:b/>
          <w:sz w:val="24"/>
          <w:szCs w:val="24"/>
        </w:rPr>
        <w:t xml:space="preserve"> </w:t>
      </w:r>
    </w:p>
    <w:p w:rsidR="000412E6" w:rsidRPr="00D339F2" w:rsidRDefault="000412E6" w:rsidP="00862F49">
      <w:pPr>
        <w:pStyle w:val="BodyTextIndent"/>
        <w:ind w:left="0"/>
        <w:rPr>
          <w:sz w:val="24"/>
          <w:szCs w:val="24"/>
        </w:rPr>
      </w:pPr>
    </w:p>
    <w:p w:rsidR="000412E6" w:rsidRPr="00D339F2" w:rsidRDefault="000412E6" w:rsidP="00862F49">
      <w:pPr>
        <w:pStyle w:val="BodyTextIndent"/>
        <w:numPr>
          <w:ilvl w:val="0"/>
          <w:numId w:val="23"/>
        </w:numPr>
        <w:rPr>
          <w:sz w:val="24"/>
          <w:szCs w:val="24"/>
        </w:rPr>
      </w:pPr>
      <w:r w:rsidRPr="00D339F2">
        <w:rPr>
          <w:sz w:val="24"/>
          <w:szCs w:val="24"/>
        </w:rPr>
        <w:t>Produce appropriate Training Calendars</w:t>
      </w:r>
    </w:p>
    <w:p w:rsidR="000412E6" w:rsidRPr="00D339F2" w:rsidRDefault="000412E6" w:rsidP="00862F49">
      <w:pPr>
        <w:pStyle w:val="BodyTextIndent"/>
        <w:numPr>
          <w:ilvl w:val="0"/>
          <w:numId w:val="26"/>
        </w:numPr>
        <w:rPr>
          <w:iCs/>
          <w:sz w:val="24"/>
          <w:szCs w:val="24"/>
        </w:rPr>
      </w:pPr>
      <w:r w:rsidRPr="00D339F2">
        <w:rPr>
          <w:iCs/>
          <w:sz w:val="24"/>
          <w:szCs w:val="24"/>
        </w:rPr>
        <w:t>Identify equipment and facilities for training</w:t>
      </w:r>
    </w:p>
    <w:p w:rsidR="000412E6" w:rsidRPr="00D339F2" w:rsidRDefault="000412E6" w:rsidP="00862F49">
      <w:pPr>
        <w:pStyle w:val="BodyTextIndent"/>
        <w:numPr>
          <w:ilvl w:val="0"/>
          <w:numId w:val="26"/>
        </w:numPr>
        <w:rPr>
          <w:iCs/>
          <w:sz w:val="24"/>
          <w:szCs w:val="24"/>
        </w:rPr>
      </w:pPr>
      <w:r w:rsidRPr="00D339F2">
        <w:rPr>
          <w:iCs/>
          <w:sz w:val="24"/>
          <w:szCs w:val="24"/>
        </w:rPr>
        <w:t>Manage the Long Range Training Calendar</w:t>
      </w:r>
    </w:p>
    <w:p w:rsidR="000412E6" w:rsidRPr="00D339F2" w:rsidRDefault="000412E6" w:rsidP="00862F49">
      <w:pPr>
        <w:pStyle w:val="BodyTextIndent"/>
        <w:numPr>
          <w:ilvl w:val="0"/>
          <w:numId w:val="26"/>
        </w:numPr>
        <w:rPr>
          <w:iCs/>
          <w:sz w:val="24"/>
          <w:szCs w:val="24"/>
        </w:rPr>
      </w:pPr>
      <w:r w:rsidRPr="00D339F2">
        <w:rPr>
          <w:iCs/>
          <w:sz w:val="24"/>
          <w:szCs w:val="24"/>
        </w:rPr>
        <w:t>Prepare the Short range Training calendar</w:t>
      </w:r>
    </w:p>
    <w:p w:rsidR="000412E6" w:rsidRPr="00D339F2" w:rsidRDefault="000412E6" w:rsidP="00862F49">
      <w:pPr>
        <w:pStyle w:val="BodyTextIndent"/>
        <w:numPr>
          <w:ilvl w:val="0"/>
          <w:numId w:val="26"/>
        </w:numPr>
        <w:rPr>
          <w:iCs/>
          <w:sz w:val="24"/>
          <w:szCs w:val="24"/>
        </w:rPr>
      </w:pPr>
      <w:r w:rsidRPr="00D339F2">
        <w:rPr>
          <w:iCs/>
          <w:sz w:val="24"/>
          <w:szCs w:val="24"/>
        </w:rPr>
        <w:t>Generate the Weekly Training calendar</w:t>
      </w:r>
    </w:p>
    <w:p w:rsidR="000412E6" w:rsidRPr="00D339F2" w:rsidRDefault="000412E6" w:rsidP="00862F49">
      <w:pPr>
        <w:pStyle w:val="BodyTextIndent"/>
        <w:numPr>
          <w:ilvl w:val="0"/>
          <w:numId w:val="26"/>
        </w:numPr>
        <w:rPr>
          <w:sz w:val="24"/>
          <w:szCs w:val="24"/>
        </w:rPr>
      </w:pPr>
      <w:r w:rsidRPr="00D339F2">
        <w:rPr>
          <w:sz w:val="24"/>
          <w:szCs w:val="24"/>
        </w:rPr>
        <w:t>Identify Training Tasks</w:t>
      </w:r>
    </w:p>
    <w:p w:rsidR="000412E6" w:rsidRPr="00D339F2" w:rsidRDefault="000412E6" w:rsidP="00862F49">
      <w:pPr>
        <w:pStyle w:val="BodyTextIndent"/>
        <w:numPr>
          <w:ilvl w:val="0"/>
          <w:numId w:val="26"/>
        </w:numPr>
        <w:rPr>
          <w:sz w:val="24"/>
          <w:szCs w:val="24"/>
        </w:rPr>
      </w:pPr>
      <w:r w:rsidRPr="00D339F2">
        <w:rPr>
          <w:sz w:val="24"/>
          <w:szCs w:val="24"/>
        </w:rPr>
        <w:t>Evaluate Unit Collective Tasks</w:t>
      </w:r>
    </w:p>
    <w:p w:rsidR="000412E6" w:rsidRPr="00D339F2" w:rsidRDefault="000412E6" w:rsidP="00862F49">
      <w:pPr>
        <w:pStyle w:val="BodyTextIndent"/>
        <w:numPr>
          <w:ilvl w:val="0"/>
          <w:numId w:val="26"/>
        </w:numPr>
        <w:rPr>
          <w:sz w:val="24"/>
          <w:szCs w:val="24"/>
        </w:rPr>
      </w:pPr>
      <w:r w:rsidRPr="00D339F2">
        <w:rPr>
          <w:sz w:val="24"/>
          <w:szCs w:val="24"/>
        </w:rPr>
        <w:t>Define Local Collective Tasks</w:t>
      </w:r>
    </w:p>
    <w:p w:rsidR="000412E6" w:rsidRPr="00D339F2" w:rsidRDefault="000412E6" w:rsidP="00862F49">
      <w:pPr>
        <w:pStyle w:val="BodyTextIndent"/>
        <w:numPr>
          <w:ilvl w:val="0"/>
          <w:numId w:val="26"/>
        </w:numPr>
        <w:rPr>
          <w:sz w:val="24"/>
          <w:szCs w:val="24"/>
        </w:rPr>
      </w:pPr>
      <w:r w:rsidRPr="00D339F2">
        <w:rPr>
          <w:sz w:val="24"/>
          <w:szCs w:val="24"/>
        </w:rPr>
        <w:lastRenderedPageBreak/>
        <w:t>Prepare and incorporate Individual Tasks into Training</w:t>
      </w:r>
    </w:p>
    <w:p w:rsidR="000412E6" w:rsidRPr="00D339F2" w:rsidRDefault="000412E6" w:rsidP="00862F49">
      <w:pPr>
        <w:pStyle w:val="BodyTextIndent"/>
        <w:numPr>
          <w:ilvl w:val="0"/>
          <w:numId w:val="26"/>
        </w:numPr>
        <w:rPr>
          <w:sz w:val="24"/>
          <w:szCs w:val="24"/>
        </w:rPr>
      </w:pPr>
      <w:r w:rsidRPr="00D339F2">
        <w:rPr>
          <w:sz w:val="24"/>
          <w:szCs w:val="24"/>
        </w:rPr>
        <w:t>Identify Mandatory Training</w:t>
      </w:r>
    </w:p>
    <w:p w:rsidR="000412E6" w:rsidRPr="00D339F2" w:rsidRDefault="000412E6" w:rsidP="00862F49">
      <w:pPr>
        <w:pStyle w:val="BodyTextIndent"/>
        <w:ind w:left="0"/>
        <w:rPr>
          <w:sz w:val="24"/>
          <w:szCs w:val="24"/>
        </w:rPr>
      </w:pPr>
    </w:p>
    <w:p w:rsidR="000412E6" w:rsidRPr="00D339F2" w:rsidRDefault="000412E6" w:rsidP="00862F49">
      <w:pPr>
        <w:pStyle w:val="BodyTextIndent"/>
        <w:numPr>
          <w:ilvl w:val="0"/>
          <w:numId w:val="23"/>
        </w:numPr>
        <w:rPr>
          <w:sz w:val="24"/>
          <w:szCs w:val="24"/>
        </w:rPr>
      </w:pPr>
      <w:r w:rsidRPr="00D339F2">
        <w:rPr>
          <w:sz w:val="24"/>
          <w:szCs w:val="24"/>
        </w:rPr>
        <w:t>Manage Personnel Database</w:t>
      </w:r>
    </w:p>
    <w:p w:rsidR="000412E6" w:rsidRPr="00D339F2" w:rsidRDefault="000412E6" w:rsidP="00862F49">
      <w:pPr>
        <w:pStyle w:val="BodyTextIndent"/>
        <w:numPr>
          <w:ilvl w:val="0"/>
          <w:numId w:val="27"/>
        </w:numPr>
        <w:rPr>
          <w:sz w:val="24"/>
          <w:szCs w:val="24"/>
        </w:rPr>
      </w:pPr>
      <w:r w:rsidRPr="00D339F2">
        <w:rPr>
          <w:sz w:val="24"/>
          <w:szCs w:val="24"/>
        </w:rPr>
        <w:t>Control Soldier Records</w:t>
      </w:r>
    </w:p>
    <w:p w:rsidR="000412E6" w:rsidRPr="00D339F2" w:rsidRDefault="000412E6" w:rsidP="00862F49">
      <w:pPr>
        <w:pStyle w:val="BodyTextIndent"/>
        <w:numPr>
          <w:ilvl w:val="0"/>
          <w:numId w:val="27"/>
        </w:numPr>
        <w:rPr>
          <w:sz w:val="24"/>
          <w:szCs w:val="24"/>
        </w:rPr>
      </w:pPr>
      <w:r w:rsidRPr="00D339F2">
        <w:rPr>
          <w:sz w:val="24"/>
          <w:szCs w:val="24"/>
        </w:rPr>
        <w:t>Input data on Individual Soldiers</w:t>
      </w:r>
    </w:p>
    <w:p w:rsidR="000412E6" w:rsidRPr="00D339F2" w:rsidRDefault="000412E6" w:rsidP="00862F49">
      <w:pPr>
        <w:pStyle w:val="BodyTextIndent"/>
        <w:numPr>
          <w:ilvl w:val="0"/>
          <w:numId w:val="27"/>
        </w:numPr>
        <w:rPr>
          <w:sz w:val="24"/>
          <w:szCs w:val="24"/>
        </w:rPr>
      </w:pPr>
      <w:r w:rsidRPr="00D339F2">
        <w:rPr>
          <w:sz w:val="24"/>
          <w:szCs w:val="24"/>
        </w:rPr>
        <w:t>Evaluate Personnel Assignments</w:t>
      </w:r>
    </w:p>
    <w:p w:rsidR="000412E6" w:rsidRPr="00D339F2" w:rsidRDefault="000412E6" w:rsidP="00862F49">
      <w:pPr>
        <w:pStyle w:val="BodyTextIndent"/>
        <w:ind w:left="0"/>
        <w:rPr>
          <w:sz w:val="24"/>
          <w:szCs w:val="24"/>
        </w:rPr>
      </w:pPr>
    </w:p>
    <w:p w:rsidR="000412E6" w:rsidRPr="00D339F2" w:rsidRDefault="000412E6" w:rsidP="00862F49">
      <w:pPr>
        <w:pStyle w:val="BodyTextIndent"/>
        <w:numPr>
          <w:ilvl w:val="0"/>
          <w:numId w:val="23"/>
        </w:numPr>
        <w:rPr>
          <w:sz w:val="24"/>
          <w:szCs w:val="24"/>
        </w:rPr>
      </w:pPr>
      <w:r w:rsidRPr="00D339F2">
        <w:rPr>
          <w:sz w:val="24"/>
          <w:szCs w:val="24"/>
        </w:rPr>
        <w:t>Produce applicable Training Reports</w:t>
      </w:r>
    </w:p>
    <w:p w:rsidR="000412E6" w:rsidRPr="00D339F2" w:rsidRDefault="000412E6" w:rsidP="00862F49">
      <w:pPr>
        <w:pStyle w:val="BodyTextIndent"/>
        <w:numPr>
          <w:ilvl w:val="0"/>
          <w:numId w:val="28"/>
        </w:numPr>
        <w:rPr>
          <w:sz w:val="24"/>
          <w:szCs w:val="24"/>
        </w:rPr>
      </w:pPr>
      <w:r w:rsidRPr="00D339F2">
        <w:rPr>
          <w:sz w:val="24"/>
          <w:szCs w:val="24"/>
        </w:rPr>
        <w:t>Manage various catalogs</w:t>
      </w:r>
    </w:p>
    <w:p w:rsidR="000412E6" w:rsidRPr="00D339F2" w:rsidRDefault="000412E6" w:rsidP="00862F49">
      <w:pPr>
        <w:pStyle w:val="BodyTextIndent"/>
        <w:numPr>
          <w:ilvl w:val="0"/>
          <w:numId w:val="28"/>
        </w:numPr>
        <w:rPr>
          <w:sz w:val="24"/>
          <w:szCs w:val="24"/>
        </w:rPr>
      </w:pPr>
      <w:r w:rsidRPr="00D339F2">
        <w:rPr>
          <w:sz w:val="24"/>
          <w:szCs w:val="24"/>
        </w:rPr>
        <w:t>Generate Catalog Reports</w:t>
      </w:r>
    </w:p>
    <w:p w:rsidR="000412E6" w:rsidRPr="00D339F2" w:rsidRDefault="000412E6" w:rsidP="00862F49">
      <w:pPr>
        <w:pStyle w:val="BodyTextIndent"/>
        <w:ind w:left="0"/>
        <w:rPr>
          <w:sz w:val="24"/>
          <w:szCs w:val="24"/>
        </w:rPr>
      </w:pPr>
    </w:p>
    <w:p w:rsidR="000412E6" w:rsidRPr="00D339F2" w:rsidRDefault="000412E6" w:rsidP="00862F49">
      <w:pPr>
        <w:pStyle w:val="BodyTextIndent"/>
        <w:numPr>
          <w:ilvl w:val="0"/>
          <w:numId w:val="23"/>
        </w:numPr>
        <w:rPr>
          <w:sz w:val="24"/>
          <w:szCs w:val="24"/>
        </w:rPr>
      </w:pPr>
      <w:r w:rsidRPr="00D339F2">
        <w:rPr>
          <w:sz w:val="24"/>
          <w:szCs w:val="24"/>
        </w:rPr>
        <w:t>Manage Administrative Functions</w:t>
      </w:r>
    </w:p>
    <w:p w:rsidR="000412E6" w:rsidRPr="00D339F2" w:rsidRDefault="000412E6" w:rsidP="00862F49">
      <w:pPr>
        <w:pStyle w:val="BodyTextIndent"/>
        <w:numPr>
          <w:ilvl w:val="0"/>
          <w:numId w:val="29"/>
        </w:numPr>
        <w:rPr>
          <w:sz w:val="24"/>
          <w:szCs w:val="24"/>
        </w:rPr>
      </w:pPr>
      <w:bookmarkStart w:id="0" w:name="_GoBack"/>
      <w:r w:rsidRPr="00D339F2">
        <w:rPr>
          <w:sz w:val="24"/>
          <w:szCs w:val="24"/>
        </w:rPr>
        <w:t>Manage Holidays</w:t>
      </w:r>
    </w:p>
    <w:p w:rsidR="000412E6" w:rsidRPr="00D339F2" w:rsidRDefault="000412E6" w:rsidP="00862F49">
      <w:pPr>
        <w:pStyle w:val="BodyTextIndent"/>
        <w:numPr>
          <w:ilvl w:val="0"/>
          <w:numId w:val="29"/>
        </w:numPr>
        <w:rPr>
          <w:sz w:val="24"/>
          <w:szCs w:val="24"/>
        </w:rPr>
      </w:pPr>
      <w:r w:rsidRPr="00D339F2">
        <w:rPr>
          <w:sz w:val="24"/>
          <w:szCs w:val="24"/>
        </w:rPr>
        <w:t>Control Training References</w:t>
      </w:r>
    </w:p>
    <w:p w:rsidR="000412E6" w:rsidRPr="00D339F2" w:rsidRDefault="000412E6" w:rsidP="00862F49">
      <w:pPr>
        <w:pStyle w:val="BodyTextIndent"/>
        <w:numPr>
          <w:ilvl w:val="0"/>
          <w:numId w:val="29"/>
        </w:numPr>
        <w:rPr>
          <w:sz w:val="24"/>
          <w:szCs w:val="24"/>
        </w:rPr>
      </w:pPr>
      <w:r w:rsidRPr="00D339F2">
        <w:rPr>
          <w:sz w:val="24"/>
          <w:szCs w:val="24"/>
        </w:rPr>
        <w:t>Evaluate Deployment Tasks</w:t>
      </w:r>
    </w:p>
    <w:p w:rsidR="000412E6" w:rsidRPr="00D339F2" w:rsidRDefault="000412E6" w:rsidP="00862F49">
      <w:pPr>
        <w:pStyle w:val="BodyTextIndent"/>
        <w:numPr>
          <w:ilvl w:val="0"/>
          <w:numId w:val="29"/>
        </w:numPr>
        <w:rPr>
          <w:sz w:val="24"/>
          <w:szCs w:val="24"/>
        </w:rPr>
      </w:pPr>
      <w:r w:rsidRPr="00D339F2">
        <w:rPr>
          <w:sz w:val="24"/>
          <w:szCs w:val="24"/>
        </w:rPr>
        <w:t xml:space="preserve">Define </w:t>
      </w:r>
      <w:bookmarkEnd w:id="0"/>
      <w:r w:rsidRPr="00D339F2">
        <w:rPr>
          <w:sz w:val="24"/>
          <w:szCs w:val="24"/>
        </w:rPr>
        <w:t>Platoon and Section Structure</w:t>
      </w:r>
    </w:p>
    <w:p w:rsidR="000412E6" w:rsidRPr="00D339F2" w:rsidRDefault="000412E6" w:rsidP="00862F49">
      <w:pPr>
        <w:pStyle w:val="BodyTextIndent"/>
        <w:ind w:left="0"/>
        <w:rPr>
          <w:sz w:val="24"/>
          <w:szCs w:val="24"/>
        </w:rPr>
      </w:pPr>
    </w:p>
    <w:p w:rsidR="000412E6" w:rsidRPr="00862F49" w:rsidRDefault="000412E6" w:rsidP="00862F49">
      <w:pPr>
        <w:pStyle w:val="ListParagraph"/>
        <w:numPr>
          <w:ilvl w:val="0"/>
          <w:numId w:val="21"/>
        </w:numPr>
        <w:ind w:left="360"/>
        <w:rPr>
          <w:b/>
        </w:rPr>
      </w:pPr>
      <w:r w:rsidRPr="00862F49">
        <w:rPr>
          <w:b/>
        </w:rPr>
        <w:t>INSTRUCTOR’S EXPECTATION OF STUDENTS IN CLASS</w:t>
      </w:r>
    </w:p>
    <w:p w:rsidR="000412E6" w:rsidRPr="00D339F2" w:rsidRDefault="000412E6" w:rsidP="00862F49"/>
    <w:p w:rsidR="000412E6" w:rsidRPr="00D339F2" w:rsidRDefault="000412E6" w:rsidP="00862F49">
      <w:pPr>
        <w:pStyle w:val="Heading2"/>
        <w:numPr>
          <w:ilvl w:val="0"/>
          <w:numId w:val="21"/>
        </w:numPr>
        <w:ind w:left="360"/>
        <w:rPr>
          <w:szCs w:val="24"/>
        </w:rPr>
      </w:pPr>
      <w:r w:rsidRPr="00D339F2">
        <w:rPr>
          <w:szCs w:val="24"/>
        </w:rPr>
        <w:t>TEXTBOOK AND OTHER REQUIRED MATERIALS</w:t>
      </w:r>
    </w:p>
    <w:p w:rsidR="000412E6" w:rsidRPr="00D339F2" w:rsidRDefault="000412E6" w:rsidP="00862F49"/>
    <w:p w:rsidR="000412E6" w:rsidRPr="00D339F2" w:rsidRDefault="000412E6" w:rsidP="00862F49">
      <w:pPr>
        <w:pStyle w:val="Heading1"/>
        <w:numPr>
          <w:ilvl w:val="0"/>
          <w:numId w:val="21"/>
        </w:numPr>
        <w:ind w:left="360"/>
        <w:rPr>
          <w:szCs w:val="24"/>
        </w:rPr>
      </w:pPr>
      <w:r w:rsidRPr="00D339F2">
        <w:rPr>
          <w:szCs w:val="24"/>
        </w:rPr>
        <w:t>REFERENCES</w:t>
      </w:r>
    </w:p>
    <w:p w:rsidR="000412E6" w:rsidRPr="00D339F2" w:rsidRDefault="000412E6" w:rsidP="00862F49"/>
    <w:p w:rsidR="000412E6" w:rsidRPr="00D339F2" w:rsidRDefault="000412E6" w:rsidP="00862F49">
      <w:pPr>
        <w:pStyle w:val="Heading6"/>
        <w:numPr>
          <w:ilvl w:val="0"/>
          <w:numId w:val="21"/>
        </w:numPr>
        <w:ind w:left="360"/>
        <w:rPr>
          <w:szCs w:val="24"/>
        </w:rPr>
      </w:pPr>
      <w:r w:rsidRPr="00D339F2">
        <w:rPr>
          <w:szCs w:val="24"/>
        </w:rPr>
        <w:t>METHODS OF INSTRUCTION AND EVALUATION</w:t>
      </w:r>
    </w:p>
    <w:p w:rsidR="000412E6" w:rsidRPr="00D339F2" w:rsidRDefault="000412E6" w:rsidP="00862F49"/>
    <w:p w:rsidR="000412E6" w:rsidRPr="00D339F2" w:rsidRDefault="000412E6" w:rsidP="00862F49">
      <w:pPr>
        <w:pStyle w:val="Heading6"/>
        <w:numPr>
          <w:ilvl w:val="0"/>
          <w:numId w:val="21"/>
        </w:numPr>
        <w:ind w:left="360"/>
        <w:rPr>
          <w:szCs w:val="24"/>
        </w:rPr>
      </w:pPr>
      <w:r w:rsidRPr="00D339F2">
        <w:rPr>
          <w:szCs w:val="24"/>
        </w:rPr>
        <w:t>ATTENDANCE REQUIREMENTS</w:t>
      </w:r>
    </w:p>
    <w:p w:rsidR="000412E6" w:rsidRPr="00D339F2" w:rsidRDefault="000412E6" w:rsidP="00862F49"/>
    <w:p w:rsidR="000412E6" w:rsidRPr="00D339F2" w:rsidRDefault="000412E6" w:rsidP="00862F49">
      <w:pPr>
        <w:pStyle w:val="Heading1"/>
        <w:numPr>
          <w:ilvl w:val="0"/>
          <w:numId w:val="21"/>
        </w:numPr>
        <w:ind w:left="360"/>
        <w:rPr>
          <w:szCs w:val="24"/>
        </w:rPr>
      </w:pPr>
      <w:r w:rsidRPr="00D339F2">
        <w:rPr>
          <w:szCs w:val="24"/>
        </w:rPr>
        <w:t>COURSE OUTLINE</w:t>
      </w:r>
    </w:p>
    <w:sectPr w:rsidR="000412E6" w:rsidRPr="00D339F2" w:rsidSect="003A6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3F1D"/>
    <w:multiLevelType w:val="hybridMultilevel"/>
    <w:tmpl w:val="EB78E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E20E2"/>
    <w:multiLevelType w:val="hybridMultilevel"/>
    <w:tmpl w:val="54940314"/>
    <w:lvl w:ilvl="0" w:tplc="BDEA751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2">
    <w:nsid w:val="0DE135D1"/>
    <w:multiLevelType w:val="hybridMultilevel"/>
    <w:tmpl w:val="8D349B8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BB5503"/>
    <w:multiLevelType w:val="hybridMultilevel"/>
    <w:tmpl w:val="505425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D46DD2"/>
    <w:multiLevelType w:val="hybridMultilevel"/>
    <w:tmpl w:val="C5282BB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FB25A2"/>
    <w:multiLevelType w:val="hybridMultilevel"/>
    <w:tmpl w:val="E98E7B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860E57"/>
    <w:multiLevelType w:val="hybridMultilevel"/>
    <w:tmpl w:val="A1D4B418"/>
    <w:lvl w:ilvl="0" w:tplc="58FC2D5A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7">
    <w:nsid w:val="155F0AD9"/>
    <w:multiLevelType w:val="hybridMultilevel"/>
    <w:tmpl w:val="8F1C9C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25B2C"/>
    <w:multiLevelType w:val="hybridMultilevel"/>
    <w:tmpl w:val="CEC88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27B3F"/>
    <w:multiLevelType w:val="hybridMultilevel"/>
    <w:tmpl w:val="F4DA07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813E88"/>
    <w:multiLevelType w:val="singleLevel"/>
    <w:tmpl w:val="0EEAA270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1">
    <w:nsid w:val="2C7C50EE"/>
    <w:multiLevelType w:val="hybridMultilevel"/>
    <w:tmpl w:val="F7B452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D52E08"/>
    <w:multiLevelType w:val="singleLevel"/>
    <w:tmpl w:val="52E695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</w:rPr>
    </w:lvl>
  </w:abstractNum>
  <w:abstractNum w:abstractNumId="13">
    <w:nsid w:val="36D6657F"/>
    <w:multiLevelType w:val="hybridMultilevel"/>
    <w:tmpl w:val="2FD8E4FA"/>
    <w:lvl w:ilvl="0" w:tplc="20106E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3C6E11D1"/>
    <w:multiLevelType w:val="hybridMultilevel"/>
    <w:tmpl w:val="9E080E40"/>
    <w:lvl w:ilvl="0" w:tplc="2CD0A1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15">
    <w:nsid w:val="41256637"/>
    <w:multiLevelType w:val="hybridMultilevel"/>
    <w:tmpl w:val="229C3AB0"/>
    <w:lvl w:ilvl="0" w:tplc="04090013">
      <w:start w:val="1"/>
      <w:numFmt w:val="upperRoman"/>
      <w:lvlText w:val="%1."/>
      <w:lvlJc w:val="right"/>
      <w:pPr>
        <w:ind w:left="720" w:hanging="18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E6D69F9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7">
    <w:nsid w:val="51AE4FCB"/>
    <w:multiLevelType w:val="hybridMultilevel"/>
    <w:tmpl w:val="A824E5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B434CC"/>
    <w:multiLevelType w:val="hybridMultilevel"/>
    <w:tmpl w:val="7534A5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DB794B"/>
    <w:multiLevelType w:val="singleLevel"/>
    <w:tmpl w:val="5F7A3B5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0">
    <w:nsid w:val="566D60FF"/>
    <w:multiLevelType w:val="hybridMultilevel"/>
    <w:tmpl w:val="17A80A4C"/>
    <w:lvl w:ilvl="0" w:tplc="FFFFFFFF">
      <w:start w:val="8"/>
      <w:numFmt w:val="upperRoman"/>
      <w:pStyle w:val="Heading6"/>
      <w:lvlText w:val="%1."/>
      <w:lvlJc w:val="right"/>
      <w:pPr>
        <w:tabs>
          <w:tab w:val="num" w:pos="900"/>
        </w:tabs>
        <w:ind w:left="900" w:hanging="180"/>
      </w:pPr>
      <w:rPr>
        <w:rFonts w:cs="Times New Roman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732695E"/>
    <w:multiLevelType w:val="multilevel"/>
    <w:tmpl w:val="B7967B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61333FF2"/>
    <w:multiLevelType w:val="singleLevel"/>
    <w:tmpl w:val="C248FC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23">
    <w:nsid w:val="63947C64"/>
    <w:multiLevelType w:val="multilevel"/>
    <w:tmpl w:val="C40A3926"/>
    <w:lvl w:ilvl="0">
      <w:start w:val="8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89"/>
      <w:numFmt w:val="decimal"/>
      <w:lvlText w:val="%1-%2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9360"/>
        </w:tabs>
        <w:ind w:left="93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2240"/>
        </w:tabs>
        <w:ind w:left="12240" w:hanging="72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5480"/>
        </w:tabs>
        <w:ind w:left="15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8360"/>
        </w:tabs>
        <w:ind w:left="1836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0"/>
        </w:tabs>
        <w:ind w:left="216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4480"/>
        </w:tabs>
        <w:ind w:left="24480" w:hanging="1440"/>
      </w:pPr>
      <w:rPr>
        <w:rFonts w:cs="Times New Roman" w:hint="default"/>
      </w:rPr>
    </w:lvl>
  </w:abstractNum>
  <w:abstractNum w:abstractNumId="24">
    <w:nsid w:val="66C72025"/>
    <w:multiLevelType w:val="singleLevel"/>
    <w:tmpl w:val="DDAEFB0E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5">
    <w:nsid w:val="784B39D9"/>
    <w:multiLevelType w:val="hybridMultilevel"/>
    <w:tmpl w:val="B1164F6E"/>
    <w:lvl w:ilvl="0" w:tplc="5A2E10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98F3D90"/>
    <w:multiLevelType w:val="hybridMultilevel"/>
    <w:tmpl w:val="1F0C8780"/>
    <w:lvl w:ilvl="0" w:tplc="04090013">
      <w:start w:val="1"/>
      <w:numFmt w:val="upperRoman"/>
      <w:lvlText w:val="%1."/>
      <w:lvlJc w:val="right"/>
      <w:pPr>
        <w:ind w:left="720" w:hanging="18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EB412D2"/>
    <w:multiLevelType w:val="hybridMultilevel"/>
    <w:tmpl w:val="7CF095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FCC0640"/>
    <w:multiLevelType w:val="singleLevel"/>
    <w:tmpl w:val="5F7A3B56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24"/>
  </w:num>
  <w:num w:numId="2">
    <w:abstractNumId w:val="19"/>
  </w:num>
  <w:num w:numId="3">
    <w:abstractNumId w:val="28"/>
  </w:num>
  <w:num w:numId="4">
    <w:abstractNumId w:val="10"/>
  </w:num>
  <w:num w:numId="5">
    <w:abstractNumId w:val="23"/>
  </w:num>
  <w:num w:numId="6">
    <w:abstractNumId w:val="20"/>
  </w:num>
  <w:num w:numId="7">
    <w:abstractNumId w:val="22"/>
  </w:num>
  <w:num w:numId="8">
    <w:abstractNumId w:val="12"/>
  </w:num>
  <w:num w:numId="9">
    <w:abstractNumId w:val="21"/>
  </w:num>
  <w:num w:numId="10">
    <w:abstractNumId w:val="16"/>
  </w:num>
  <w:num w:numId="11">
    <w:abstractNumId w:val="13"/>
  </w:num>
  <w:num w:numId="12">
    <w:abstractNumId w:val="6"/>
  </w:num>
  <w:num w:numId="13">
    <w:abstractNumId w:val="1"/>
  </w:num>
  <w:num w:numId="14">
    <w:abstractNumId w:val="14"/>
  </w:num>
  <w:num w:numId="15">
    <w:abstractNumId w:val="3"/>
  </w:num>
  <w:num w:numId="16">
    <w:abstractNumId w:val="25"/>
  </w:num>
  <w:num w:numId="17">
    <w:abstractNumId w:val="15"/>
  </w:num>
  <w:num w:numId="18">
    <w:abstractNumId w:val="26"/>
  </w:num>
  <w:num w:numId="19">
    <w:abstractNumId w:val="27"/>
  </w:num>
  <w:num w:numId="20">
    <w:abstractNumId w:val="7"/>
  </w:num>
  <w:num w:numId="21">
    <w:abstractNumId w:val="18"/>
  </w:num>
  <w:num w:numId="22">
    <w:abstractNumId w:val="0"/>
  </w:num>
  <w:num w:numId="23">
    <w:abstractNumId w:val="8"/>
  </w:num>
  <w:num w:numId="24">
    <w:abstractNumId w:val="11"/>
  </w:num>
  <w:num w:numId="25">
    <w:abstractNumId w:val="17"/>
  </w:num>
  <w:num w:numId="26">
    <w:abstractNumId w:val="5"/>
  </w:num>
  <w:num w:numId="27">
    <w:abstractNumId w:val="2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419E"/>
    <w:rsid w:val="000412E6"/>
    <w:rsid w:val="00125FB7"/>
    <w:rsid w:val="002816F2"/>
    <w:rsid w:val="003A6EE6"/>
    <w:rsid w:val="004666D0"/>
    <w:rsid w:val="004C544D"/>
    <w:rsid w:val="004D3B1E"/>
    <w:rsid w:val="00696B82"/>
    <w:rsid w:val="006D4025"/>
    <w:rsid w:val="00862F49"/>
    <w:rsid w:val="00875A4F"/>
    <w:rsid w:val="009C696A"/>
    <w:rsid w:val="00A965F3"/>
    <w:rsid w:val="00B40B9D"/>
    <w:rsid w:val="00BD4BED"/>
    <w:rsid w:val="00D01E12"/>
    <w:rsid w:val="00D339F2"/>
    <w:rsid w:val="00DC22A8"/>
    <w:rsid w:val="00DF0BF7"/>
    <w:rsid w:val="00E4419E"/>
    <w:rsid w:val="00F218F4"/>
    <w:rsid w:val="00FC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419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419E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E4419E"/>
    <w:pPr>
      <w:keepNext/>
      <w:numPr>
        <w:numId w:val="1"/>
      </w:numPr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419E"/>
    <w:pPr>
      <w:keepNext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E4419E"/>
    <w:pPr>
      <w:keepNext/>
      <w:ind w:left="720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BD4B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E4419E"/>
    <w:pPr>
      <w:keepNext/>
      <w:numPr>
        <w:numId w:val="6"/>
      </w:numPr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8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8C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8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8C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8C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8CA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rsid w:val="00E4419E"/>
    <w:pPr>
      <w:ind w:left="720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F78CA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4419E"/>
    <w:pPr>
      <w:ind w:left="720"/>
    </w:pPr>
    <w:rPr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78CA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4419E"/>
    <w:rPr>
      <w:b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F78CA"/>
    <w:rPr>
      <w:sz w:val="24"/>
      <w:szCs w:val="24"/>
    </w:rPr>
  </w:style>
  <w:style w:type="paragraph" w:styleId="BlockText">
    <w:name w:val="Block Text"/>
    <w:basedOn w:val="Normal"/>
    <w:uiPriority w:val="99"/>
    <w:rsid w:val="00E4419E"/>
    <w:pPr>
      <w:ind w:left="720" w:right="-720"/>
    </w:pPr>
  </w:style>
  <w:style w:type="paragraph" w:styleId="Footer">
    <w:name w:val="footer"/>
    <w:basedOn w:val="Normal"/>
    <w:link w:val="FooterChar"/>
    <w:uiPriority w:val="99"/>
    <w:rsid w:val="00BD4BE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F78C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62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64134-85A9-45B3-8525-5745FBFA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667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BARTON COUNTY COMMUNITY COLLEGE</vt:lpstr>
    </vt:vector>
  </TitlesOfParts>
  <Company>BartonCCC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BARTON COUNTY COMMUNITY COLLEGE</dc:title>
  <dc:subject/>
  <dc:creator>Exec. Director Military Programs</dc:creator>
  <cp:keywords/>
  <dc:description/>
  <cp:lastModifiedBy>Wornkey, Jenna</cp:lastModifiedBy>
  <cp:revision>4</cp:revision>
  <dcterms:created xsi:type="dcterms:W3CDTF">2009-02-16T20:15:00Z</dcterms:created>
  <dcterms:modified xsi:type="dcterms:W3CDTF">2012-12-13T16:19:00Z</dcterms:modified>
</cp:coreProperties>
</file>