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A1" w:rsidRPr="00FA2C1D" w:rsidRDefault="000502CB" w:rsidP="00367593">
      <w:pPr>
        <w:pStyle w:val="Title"/>
        <w:rPr>
          <w:b/>
          <w:szCs w:val="24"/>
        </w:rPr>
      </w:pPr>
      <w:r>
        <w:rPr>
          <w:b/>
          <w:szCs w:val="24"/>
        </w:rPr>
        <w:t xml:space="preserve">BARTON </w:t>
      </w:r>
      <w:r w:rsidR="000443A1" w:rsidRPr="00FA2C1D">
        <w:rPr>
          <w:b/>
          <w:szCs w:val="24"/>
        </w:rPr>
        <w:t>COMMUNITY COLLEGE</w:t>
      </w:r>
    </w:p>
    <w:p w:rsidR="000443A1" w:rsidRDefault="000443A1" w:rsidP="00367593">
      <w:pPr>
        <w:jc w:val="center"/>
        <w:rPr>
          <w:b/>
          <w:bCs/>
          <w:color w:val="000000"/>
          <w:sz w:val="24"/>
          <w:szCs w:val="24"/>
        </w:rPr>
      </w:pPr>
      <w:r w:rsidRPr="00FA2C1D">
        <w:rPr>
          <w:b/>
          <w:bCs/>
          <w:color w:val="000000"/>
          <w:sz w:val="24"/>
          <w:szCs w:val="24"/>
        </w:rPr>
        <w:t xml:space="preserve">COURSE SYLLABUS </w:t>
      </w:r>
    </w:p>
    <w:p w:rsidR="005A649E" w:rsidRPr="000502CB" w:rsidRDefault="009B37C2" w:rsidP="0036759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0443A1" w:rsidRPr="00FA2C1D" w:rsidRDefault="000443A1" w:rsidP="009B37C2">
      <w:pPr>
        <w:rPr>
          <w:sz w:val="24"/>
          <w:szCs w:val="24"/>
        </w:rPr>
      </w:pPr>
    </w:p>
    <w:p w:rsidR="000443A1" w:rsidRPr="00FA2C1D" w:rsidRDefault="000443A1" w:rsidP="00367593">
      <w:pPr>
        <w:pStyle w:val="BodyText"/>
        <w:numPr>
          <w:ilvl w:val="0"/>
          <w:numId w:val="1"/>
        </w:numPr>
        <w:tabs>
          <w:tab w:val="clear" w:pos="720"/>
        </w:tabs>
        <w:ind w:left="0" w:firstLine="0"/>
        <w:rPr>
          <w:b/>
          <w:szCs w:val="24"/>
        </w:rPr>
      </w:pPr>
      <w:r w:rsidRPr="00FA2C1D">
        <w:rPr>
          <w:b/>
          <w:szCs w:val="24"/>
        </w:rPr>
        <w:t>GENERAL COURSE INFORMATION</w:t>
      </w:r>
    </w:p>
    <w:p w:rsidR="000443A1" w:rsidRPr="00FA2C1D" w:rsidRDefault="000443A1" w:rsidP="00367593">
      <w:pPr>
        <w:pStyle w:val="BodyText"/>
        <w:rPr>
          <w:szCs w:val="24"/>
        </w:rPr>
      </w:pP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  <w:r w:rsidRPr="00FA2C1D">
        <w:rPr>
          <w:szCs w:val="24"/>
          <w:u w:val="single"/>
        </w:rPr>
        <w:t>Course Number</w:t>
      </w:r>
      <w:r w:rsidRPr="00FA2C1D">
        <w:rPr>
          <w:szCs w:val="24"/>
        </w:rPr>
        <w:t xml:space="preserve">:  </w:t>
      </w:r>
      <w:r w:rsidRPr="00FA2C1D">
        <w:rPr>
          <w:szCs w:val="24"/>
        </w:rPr>
        <w:tab/>
      </w:r>
      <w:r w:rsidRPr="00FA2C1D">
        <w:rPr>
          <w:szCs w:val="24"/>
        </w:rPr>
        <w:tab/>
        <w:t>MLTR 1039</w:t>
      </w: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  <w:r w:rsidRPr="00FA2C1D">
        <w:rPr>
          <w:szCs w:val="24"/>
          <w:u w:val="single"/>
        </w:rPr>
        <w:t>Course Title</w:t>
      </w:r>
      <w:r w:rsidRPr="00FA2C1D">
        <w:rPr>
          <w:szCs w:val="24"/>
        </w:rPr>
        <w:t>:</w:t>
      </w:r>
      <w:r w:rsidRPr="00FA2C1D">
        <w:rPr>
          <w:szCs w:val="24"/>
        </w:rPr>
        <w:tab/>
      </w:r>
      <w:r w:rsidRPr="00FA2C1D">
        <w:rPr>
          <w:szCs w:val="24"/>
        </w:rPr>
        <w:tab/>
      </w:r>
      <w:r w:rsidRPr="00FA2C1D">
        <w:rPr>
          <w:szCs w:val="24"/>
        </w:rPr>
        <w:tab/>
        <w:t>Building Maintenance for Military Facilities</w:t>
      </w: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  <w:r w:rsidRPr="00FA2C1D">
        <w:rPr>
          <w:szCs w:val="24"/>
          <w:u w:val="single"/>
        </w:rPr>
        <w:t>Credit Hours</w:t>
      </w:r>
      <w:r w:rsidRPr="00FA2C1D">
        <w:rPr>
          <w:szCs w:val="24"/>
        </w:rPr>
        <w:t>:</w:t>
      </w:r>
      <w:r w:rsidRPr="00FA2C1D">
        <w:rPr>
          <w:szCs w:val="24"/>
        </w:rPr>
        <w:tab/>
      </w:r>
      <w:r w:rsidRPr="00FA2C1D">
        <w:rPr>
          <w:szCs w:val="24"/>
        </w:rPr>
        <w:tab/>
      </w:r>
      <w:r w:rsidRPr="00FA2C1D">
        <w:rPr>
          <w:szCs w:val="24"/>
        </w:rPr>
        <w:tab/>
        <w:t>2 Credit Hours</w:t>
      </w: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  <w:r w:rsidRPr="00FA2C1D">
        <w:rPr>
          <w:szCs w:val="24"/>
          <w:u w:val="single"/>
        </w:rPr>
        <w:t>Division and Discipline</w:t>
      </w:r>
      <w:r w:rsidRPr="00FA2C1D">
        <w:rPr>
          <w:szCs w:val="24"/>
        </w:rPr>
        <w:t xml:space="preserve">:   </w:t>
      </w:r>
      <w:r w:rsidRPr="00FA2C1D">
        <w:rPr>
          <w:szCs w:val="24"/>
        </w:rPr>
        <w:tab/>
        <w:t>Military Programs</w:t>
      </w:r>
    </w:p>
    <w:p w:rsidR="00B96516" w:rsidRDefault="000443A1" w:rsidP="00B96516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FA2C1D">
        <w:rPr>
          <w:sz w:val="24"/>
          <w:szCs w:val="24"/>
          <w:u w:val="single"/>
        </w:rPr>
        <w:t>Course Description</w:t>
      </w:r>
      <w:r w:rsidRPr="00FA2C1D">
        <w:rPr>
          <w:sz w:val="24"/>
          <w:szCs w:val="24"/>
        </w:rPr>
        <w:t xml:space="preserve">: This course will provide instruction to military service members and </w:t>
      </w:r>
      <w:r>
        <w:rPr>
          <w:sz w:val="24"/>
          <w:szCs w:val="24"/>
        </w:rPr>
        <w:tab/>
      </w:r>
      <w:r w:rsidR="00B96516">
        <w:rPr>
          <w:sz w:val="24"/>
          <w:szCs w:val="24"/>
        </w:rPr>
        <w:t>Department of</w:t>
      </w:r>
    </w:p>
    <w:p w:rsidR="000443A1" w:rsidRDefault="000443A1" w:rsidP="00B96516">
      <w:pPr>
        <w:ind w:left="720"/>
        <w:rPr>
          <w:sz w:val="24"/>
          <w:szCs w:val="24"/>
        </w:rPr>
      </w:pPr>
      <w:r w:rsidRPr="00FA2C1D">
        <w:rPr>
          <w:sz w:val="24"/>
          <w:szCs w:val="24"/>
        </w:rPr>
        <w:t>Defense employees in the proper procedures and techniques necessary to perform facility maintenance and upkeep.  Course includes administrative requirements</w:t>
      </w:r>
      <w:r w:rsidR="0050542A">
        <w:rPr>
          <w:sz w:val="24"/>
          <w:szCs w:val="24"/>
        </w:rPr>
        <w:t xml:space="preserve"> </w:t>
      </w:r>
      <w:r w:rsidRPr="00FA2C1D">
        <w:rPr>
          <w:sz w:val="24"/>
          <w:szCs w:val="24"/>
        </w:rPr>
        <w:t>and procedures on use of military forms and records, basic tools, masonry repair,</w:t>
      </w:r>
      <w:r w:rsidR="0050542A">
        <w:rPr>
          <w:sz w:val="24"/>
          <w:szCs w:val="24"/>
        </w:rPr>
        <w:t xml:space="preserve"> </w:t>
      </w:r>
      <w:r w:rsidRPr="00FA2C1D">
        <w:rPr>
          <w:sz w:val="24"/>
          <w:szCs w:val="24"/>
        </w:rPr>
        <w:t>painting, minor sheet rock repair, tile replacement, proper use of building materials, carpentry, minor plumbing</w:t>
      </w:r>
      <w:r w:rsidR="006F5590">
        <w:rPr>
          <w:sz w:val="24"/>
          <w:szCs w:val="24"/>
        </w:rPr>
        <w:t>,</w:t>
      </w:r>
      <w:r w:rsidRPr="00FA2C1D">
        <w:rPr>
          <w:sz w:val="24"/>
          <w:szCs w:val="24"/>
        </w:rPr>
        <w:t xml:space="preserve"> and electrical maintenance</w:t>
      </w:r>
      <w:r>
        <w:rPr>
          <w:sz w:val="24"/>
          <w:szCs w:val="24"/>
        </w:rPr>
        <w:t>.</w:t>
      </w:r>
    </w:p>
    <w:p w:rsidR="009178E1" w:rsidRDefault="009178E1" w:rsidP="00367593">
      <w:pPr>
        <w:rPr>
          <w:sz w:val="24"/>
          <w:szCs w:val="24"/>
        </w:rPr>
      </w:pPr>
    </w:p>
    <w:p w:rsidR="00EB74ED" w:rsidRDefault="00EB74ED" w:rsidP="00367593">
      <w:pPr>
        <w:rPr>
          <w:sz w:val="24"/>
          <w:szCs w:val="24"/>
        </w:rPr>
      </w:pPr>
    </w:p>
    <w:p w:rsidR="009178E1" w:rsidRDefault="009178E1" w:rsidP="009178E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INSTRUCTOR INFORMATION</w:t>
      </w:r>
    </w:p>
    <w:p w:rsidR="009178E1" w:rsidRDefault="009178E1" w:rsidP="009178E1">
      <w:pPr>
        <w:pStyle w:val="ListParagraph"/>
        <w:ind w:left="1440"/>
        <w:rPr>
          <w:b/>
          <w:sz w:val="24"/>
          <w:szCs w:val="24"/>
        </w:rPr>
      </w:pPr>
    </w:p>
    <w:p w:rsidR="000443A1" w:rsidRPr="00FA2C1D" w:rsidRDefault="000443A1" w:rsidP="00367593">
      <w:pPr>
        <w:pStyle w:val="BodyText"/>
        <w:rPr>
          <w:szCs w:val="24"/>
          <w:u w:val="single"/>
        </w:rPr>
      </w:pPr>
    </w:p>
    <w:p w:rsidR="000443A1" w:rsidRPr="00FA2C1D" w:rsidRDefault="009178E1" w:rsidP="00367593">
      <w:pPr>
        <w:pStyle w:val="BodyText"/>
        <w:numPr>
          <w:ilvl w:val="0"/>
          <w:numId w:val="1"/>
        </w:numPr>
        <w:tabs>
          <w:tab w:val="clear" w:pos="720"/>
        </w:tabs>
        <w:ind w:left="0" w:firstLine="0"/>
        <w:rPr>
          <w:b/>
          <w:szCs w:val="24"/>
        </w:rPr>
      </w:pPr>
      <w:r>
        <w:rPr>
          <w:b/>
          <w:szCs w:val="24"/>
        </w:rPr>
        <w:t>COLLEGE  POLICIES</w:t>
      </w:r>
    </w:p>
    <w:p w:rsidR="000443A1" w:rsidRPr="00FA2C1D" w:rsidRDefault="000443A1" w:rsidP="00367593">
      <w:pPr>
        <w:pStyle w:val="BodyText"/>
        <w:rPr>
          <w:szCs w:val="24"/>
        </w:rPr>
      </w:pPr>
    </w:p>
    <w:p w:rsidR="009178E1" w:rsidRDefault="009178E1" w:rsidP="00EB74ED">
      <w:pPr>
        <w:pStyle w:val="BodyTextIndent"/>
      </w:pPr>
      <w:r>
        <w:t xml:space="preserve">Students and faculty of Barton Community College constitute a special community engaged in the process of education. The College assumes that its students and faculty will demonstrate a code of personal honor that is based upon courtesy, integrity, common sense, and respect for others both within and outside the classroom. </w:t>
      </w:r>
    </w:p>
    <w:p w:rsidR="009178E1" w:rsidRDefault="009178E1" w:rsidP="009178E1">
      <w:pPr>
        <w:pStyle w:val="BodyTextIndent"/>
        <w:ind w:left="0"/>
      </w:pPr>
    </w:p>
    <w:p w:rsidR="009178E1" w:rsidRDefault="009178E1" w:rsidP="00EB74ED">
      <w:pPr>
        <w:pStyle w:val="BodyTextIndent"/>
      </w:pPr>
      <w:r>
        <w:t xml:space="preserve">Plagiarism on any academic endeavors at Barton Community College will not be tolerated. The student </w:t>
      </w:r>
      <w:proofErr w:type="gramStart"/>
      <w:r>
        <w:t>is</w:t>
      </w:r>
      <w:proofErr w:type="gramEnd"/>
      <w:r>
        <w:t xml:space="preserve"> responsible for learning the rules of, and avoiding instances of, intentional or unintentional plagiarism. Information about academic integrity is located in the Student Handbook. </w:t>
      </w:r>
    </w:p>
    <w:p w:rsidR="009178E1" w:rsidRDefault="009178E1" w:rsidP="009178E1">
      <w:pPr>
        <w:pStyle w:val="BodyTextIndent"/>
        <w:ind w:left="0"/>
      </w:pPr>
    </w:p>
    <w:p w:rsidR="009178E1" w:rsidRDefault="009178E1" w:rsidP="00EB74ED">
      <w:pPr>
        <w:pStyle w:val="BodyTextIndent"/>
      </w:pPr>
      <w:r>
        <w:t xml:space="preserve">The College reserves the right to suspend a student for conduct that is determined to be detrimental to the College educational endeavors as outlined in the College Catalog, Student Handbook, and College Policy &amp; Procedure Manual. (Most up-to-date documents are available on the College webpage.) </w:t>
      </w:r>
    </w:p>
    <w:p w:rsidR="009178E1" w:rsidRDefault="009178E1" w:rsidP="009178E1">
      <w:pPr>
        <w:pStyle w:val="BodyTextIndent"/>
        <w:ind w:left="0"/>
      </w:pPr>
    </w:p>
    <w:p w:rsidR="000443A1" w:rsidRDefault="009178E1" w:rsidP="00EB74ED">
      <w:pPr>
        <w:pStyle w:val="BodyTextIndent"/>
      </w:pPr>
      <w:r>
        <w:t xml:space="preserve">Any student seeking an accommodation under the provisions of the Americans with Disability Act (ADA) is to notify Student Support Services via email at </w:t>
      </w:r>
      <w:hyperlink r:id="rId5" w:history="1">
        <w:r w:rsidRPr="00A13D1F">
          <w:rPr>
            <w:rStyle w:val="Hyperlink"/>
          </w:rPr>
          <w:t>disabilityservices@bartonccc.edu</w:t>
        </w:r>
      </w:hyperlink>
      <w:r>
        <w:t>.</w:t>
      </w:r>
    </w:p>
    <w:p w:rsidR="009178E1" w:rsidRDefault="009178E1" w:rsidP="009178E1">
      <w:pPr>
        <w:pStyle w:val="BodyTextIndent"/>
        <w:ind w:left="0"/>
      </w:pPr>
    </w:p>
    <w:p w:rsidR="009178E1" w:rsidRDefault="009178E1" w:rsidP="009178E1">
      <w:pPr>
        <w:pStyle w:val="BodyTextIndent"/>
        <w:ind w:left="0"/>
      </w:pPr>
    </w:p>
    <w:p w:rsidR="000443A1" w:rsidRPr="00FA2C1D" w:rsidRDefault="000443A1" w:rsidP="00367593">
      <w:pPr>
        <w:pStyle w:val="BodyText"/>
        <w:numPr>
          <w:ilvl w:val="0"/>
          <w:numId w:val="1"/>
        </w:numPr>
        <w:tabs>
          <w:tab w:val="clear" w:pos="720"/>
        </w:tabs>
        <w:ind w:left="0" w:firstLine="0"/>
        <w:rPr>
          <w:b/>
          <w:szCs w:val="24"/>
        </w:rPr>
      </w:pPr>
      <w:r w:rsidRPr="00FA2C1D">
        <w:rPr>
          <w:b/>
          <w:szCs w:val="24"/>
        </w:rPr>
        <w:t>COURSE AS VIEWED IN TOTAL CURRICULUM</w:t>
      </w:r>
    </w:p>
    <w:p w:rsidR="000443A1" w:rsidRPr="00FA2C1D" w:rsidRDefault="000443A1" w:rsidP="00367593">
      <w:pPr>
        <w:pStyle w:val="BodyText"/>
        <w:rPr>
          <w:szCs w:val="24"/>
        </w:rPr>
      </w:pPr>
    </w:p>
    <w:p w:rsidR="000443A1" w:rsidRPr="00FA2C1D" w:rsidRDefault="000443A1" w:rsidP="006F5590">
      <w:pPr>
        <w:pStyle w:val="BodyText"/>
        <w:ind w:left="720"/>
        <w:rPr>
          <w:szCs w:val="24"/>
        </w:rPr>
      </w:pPr>
      <w:r w:rsidRPr="00FA2C1D">
        <w:rPr>
          <w:szCs w:val="24"/>
        </w:rPr>
        <w:t>This course serves as an introduction to unit management of real property maintenance.  The class provides Military and DOD Personnel with information and hands on experience in maintaining barracks</w:t>
      </w:r>
      <w:r w:rsidR="006F5590">
        <w:rPr>
          <w:szCs w:val="24"/>
        </w:rPr>
        <w:t xml:space="preserve">, </w:t>
      </w:r>
      <w:r w:rsidR="006F5590" w:rsidRPr="005E3FF9">
        <w:rPr>
          <w:szCs w:val="24"/>
        </w:rPr>
        <w:t>administration buildings, hangers</w:t>
      </w:r>
      <w:r w:rsidRPr="00FA2C1D">
        <w:rPr>
          <w:szCs w:val="24"/>
        </w:rPr>
        <w:t xml:space="preserve"> and motor pool buildings.</w:t>
      </w:r>
    </w:p>
    <w:p w:rsidR="000443A1" w:rsidRDefault="000443A1" w:rsidP="00367593">
      <w:pPr>
        <w:pStyle w:val="BodyText"/>
        <w:rPr>
          <w:szCs w:val="24"/>
        </w:rPr>
      </w:pPr>
    </w:p>
    <w:p w:rsidR="000502CB" w:rsidRPr="00FA2C1D" w:rsidRDefault="000502CB" w:rsidP="00367593">
      <w:pPr>
        <w:pStyle w:val="BodyText"/>
        <w:rPr>
          <w:szCs w:val="24"/>
        </w:rPr>
      </w:pPr>
    </w:p>
    <w:p w:rsidR="008535E1" w:rsidRPr="008535E1" w:rsidRDefault="008535E1" w:rsidP="008535E1">
      <w:pPr>
        <w:pStyle w:val="BodyText"/>
        <w:numPr>
          <w:ilvl w:val="0"/>
          <w:numId w:val="1"/>
        </w:numPr>
        <w:rPr>
          <w:b/>
        </w:rPr>
      </w:pPr>
      <w:r w:rsidRPr="008535E1">
        <w:rPr>
          <w:b/>
        </w:rPr>
        <w:t xml:space="preserve">ASSESSMENT OF STUDENT LEARNING </w:t>
      </w:r>
    </w:p>
    <w:p w:rsidR="008535E1" w:rsidRDefault="008535E1" w:rsidP="00367593">
      <w:pPr>
        <w:pStyle w:val="BodyText"/>
      </w:pPr>
    </w:p>
    <w:p w:rsidR="008535E1" w:rsidRDefault="008535E1" w:rsidP="00EB74ED">
      <w:pPr>
        <w:pStyle w:val="BodyText"/>
        <w:ind w:left="720"/>
      </w:pPr>
      <w:r>
        <w:t xml:space="preserve">Barton Community College is committed to the assessment of student learning and to quality education. Assessment activities provide a means to develop an understanding of how students learn, what they </w:t>
      </w:r>
      <w:r>
        <w:lastRenderedPageBreak/>
        <w:t xml:space="preserve">know, and what they can do with their knowledge. Results from these various activities guide Barton, as a learning college, in finding ways to improve student learning. </w:t>
      </w:r>
    </w:p>
    <w:p w:rsidR="008535E1" w:rsidRDefault="008535E1" w:rsidP="00367593">
      <w:pPr>
        <w:pStyle w:val="BodyText"/>
      </w:pPr>
    </w:p>
    <w:p w:rsidR="000443A1" w:rsidRPr="00240B9A" w:rsidRDefault="008535E1" w:rsidP="00587447">
      <w:pPr>
        <w:pStyle w:val="BodyText"/>
        <w:ind w:firstLine="630"/>
        <w:rPr>
          <w:u w:val="single"/>
        </w:rPr>
      </w:pPr>
      <w:r w:rsidRPr="00240B9A">
        <w:rPr>
          <w:u w:val="single"/>
        </w:rPr>
        <w:t>Course Outcomes, Competencies, and Supplemental Competencies</w:t>
      </w:r>
    </w:p>
    <w:p w:rsidR="000443A1" w:rsidRPr="00FA2C1D" w:rsidRDefault="000443A1" w:rsidP="00367593">
      <w:pPr>
        <w:pStyle w:val="BodyText"/>
        <w:rPr>
          <w:szCs w:val="24"/>
        </w:rPr>
      </w:pPr>
    </w:p>
    <w:p w:rsidR="000443A1" w:rsidRPr="00084126" w:rsidRDefault="005D557C" w:rsidP="008535E1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Identify</w:t>
      </w:r>
      <w:r w:rsidR="000443A1" w:rsidRPr="00084126">
        <w:rPr>
          <w:szCs w:val="24"/>
        </w:rPr>
        <w:t xml:space="preserve"> policies regarding building maintenance.</w:t>
      </w:r>
    </w:p>
    <w:p w:rsidR="000443A1" w:rsidRPr="00084126" w:rsidRDefault="008535E1" w:rsidP="008535E1">
      <w:pPr>
        <w:pStyle w:val="BodyText"/>
        <w:ind w:left="990"/>
        <w:rPr>
          <w:szCs w:val="24"/>
        </w:rPr>
      </w:pPr>
      <w:r w:rsidRPr="00084126">
        <w:rPr>
          <w:szCs w:val="24"/>
        </w:rPr>
        <w:t>1. Explain</w:t>
      </w:r>
      <w:r w:rsidR="000443A1" w:rsidRPr="00084126">
        <w:rPr>
          <w:szCs w:val="24"/>
        </w:rPr>
        <w:t xml:space="preserve"> Public Works (P.W.) Nuts and Bolts Book</w:t>
      </w:r>
    </w:p>
    <w:p w:rsidR="000443A1" w:rsidRPr="00084126" w:rsidRDefault="008535E1" w:rsidP="008535E1">
      <w:pPr>
        <w:pStyle w:val="BodyText"/>
        <w:ind w:left="990"/>
        <w:rPr>
          <w:szCs w:val="24"/>
        </w:rPr>
      </w:pPr>
      <w:r w:rsidRPr="00084126">
        <w:rPr>
          <w:szCs w:val="24"/>
        </w:rPr>
        <w:t>2. Explain</w:t>
      </w:r>
      <w:r w:rsidR="000443A1" w:rsidRPr="00084126">
        <w:rPr>
          <w:szCs w:val="24"/>
        </w:rPr>
        <w:t xml:space="preserve"> Fort Riley Regulation 420-70 </w:t>
      </w:r>
    </w:p>
    <w:p w:rsidR="008535E1" w:rsidRPr="00084126" w:rsidRDefault="008535E1" w:rsidP="008535E1">
      <w:pPr>
        <w:pStyle w:val="BodyText"/>
        <w:ind w:left="990"/>
        <w:rPr>
          <w:szCs w:val="24"/>
        </w:rPr>
      </w:pPr>
    </w:p>
    <w:p w:rsidR="000443A1" w:rsidRPr="00084126" w:rsidRDefault="005D557C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Identify</w:t>
      </w:r>
      <w:r w:rsidR="000443A1" w:rsidRPr="00084126">
        <w:rPr>
          <w:szCs w:val="24"/>
        </w:rPr>
        <w:t xml:space="preserve"> the responsibilities of the Self Help Teams.</w:t>
      </w:r>
    </w:p>
    <w:p w:rsidR="000443A1" w:rsidRPr="00084126" w:rsidRDefault="008535E1" w:rsidP="008535E1">
      <w:pPr>
        <w:pStyle w:val="BodyText"/>
        <w:ind w:left="990"/>
        <w:rPr>
          <w:szCs w:val="24"/>
        </w:rPr>
      </w:pPr>
      <w:r w:rsidRPr="00084126">
        <w:rPr>
          <w:szCs w:val="24"/>
        </w:rPr>
        <w:t>1. Identify</w:t>
      </w:r>
      <w:r w:rsidR="000443A1" w:rsidRPr="00084126">
        <w:rPr>
          <w:szCs w:val="24"/>
        </w:rPr>
        <w:t xml:space="preserve"> Commander Responsibilities</w:t>
      </w:r>
    </w:p>
    <w:p w:rsidR="000443A1" w:rsidRPr="00084126" w:rsidRDefault="008535E1" w:rsidP="008535E1">
      <w:pPr>
        <w:pStyle w:val="BodyText"/>
        <w:ind w:left="990"/>
        <w:rPr>
          <w:szCs w:val="24"/>
        </w:rPr>
      </w:pPr>
      <w:r w:rsidRPr="00084126">
        <w:rPr>
          <w:szCs w:val="24"/>
        </w:rPr>
        <w:t>2. Identify</w:t>
      </w:r>
      <w:r w:rsidR="000443A1" w:rsidRPr="00084126">
        <w:rPr>
          <w:szCs w:val="24"/>
        </w:rPr>
        <w:t xml:space="preserve"> Public Works Responsibilities</w:t>
      </w:r>
    </w:p>
    <w:p w:rsidR="000443A1" w:rsidRPr="00084126" w:rsidRDefault="008535E1" w:rsidP="008535E1">
      <w:pPr>
        <w:pStyle w:val="BodyText"/>
        <w:ind w:left="990"/>
        <w:rPr>
          <w:szCs w:val="24"/>
        </w:rPr>
      </w:pPr>
      <w:r w:rsidRPr="00084126">
        <w:rPr>
          <w:szCs w:val="24"/>
        </w:rPr>
        <w:t>3. Identify</w:t>
      </w:r>
      <w:r w:rsidR="000443A1" w:rsidRPr="00084126">
        <w:rPr>
          <w:szCs w:val="24"/>
        </w:rPr>
        <w:t xml:space="preserve"> Self Help Team Responsibilities</w:t>
      </w:r>
    </w:p>
    <w:p w:rsidR="008535E1" w:rsidRPr="00084126" w:rsidRDefault="008535E1" w:rsidP="008535E1">
      <w:pPr>
        <w:pStyle w:val="BodyText"/>
        <w:ind w:left="1350"/>
        <w:rPr>
          <w:szCs w:val="24"/>
        </w:rPr>
      </w:pPr>
    </w:p>
    <w:p w:rsidR="000443A1" w:rsidRPr="00084126" w:rsidRDefault="00367B28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Define</w:t>
      </w:r>
      <w:r w:rsidR="000443A1" w:rsidRPr="00084126">
        <w:rPr>
          <w:szCs w:val="24"/>
        </w:rPr>
        <w:t xml:space="preserve"> procedures in procuring materials or support in maintenance</w:t>
      </w:r>
    </w:p>
    <w:p w:rsidR="000443A1" w:rsidRPr="00084126" w:rsidRDefault="000443A1" w:rsidP="001F182E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Prepare DA Form 4283 </w:t>
      </w:r>
      <w:r w:rsidR="002E25F1" w:rsidRPr="00084126">
        <w:rPr>
          <w:szCs w:val="24"/>
        </w:rPr>
        <w:t>(</w:t>
      </w:r>
      <w:r w:rsidRPr="00084126">
        <w:rPr>
          <w:szCs w:val="24"/>
        </w:rPr>
        <w:t>work order request</w:t>
      </w:r>
      <w:r w:rsidR="002E25F1" w:rsidRPr="00084126">
        <w:rPr>
          <w:szCs w:val="24"/>
        </w:rPr>
        <w:t>)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Submit service order request</w:t>
      </w:r>
      <w:r w:rsidR="002E25F1" w:rsidRPr="00084126">
        <w:rPr>
          <w:szCs w:val="24"/>
        </w:rPr>
        <w:t xml:space="preserve"> (Electronically) </w:t>
      </w:r>
    </w:p>
    <w:p w:rsidR="002E25F1" w:rsidRPr="00084126" w:rsidRDefault="002E25F1" w:rsidP="002E25F1">
      <w:pPr>
        <w:pStyle w:val="BodyText"/>
        <w:rPr>
          <w:szCs w:val="24"/>
        </w:rPr>
      </w:pPr>
    </w:p>
    <w:p w:rsidR="000443A1" w:rsidRPr="00084126" w:rsidRDefault="00367B28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Explain</w:t>
      </w:r>
      <w:r w:rsidR="000443A1" w:rsidRPr="00084126">
        <w:rPr>
          <w:szCs w:val="24"/>
        </w:rPr>
        <w:t xml:space="preserve">  workshop safety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Identify and use hand tools </w:t>
      </w:r>
    </w:p>
    <w:p w:rsidR="000443A1" w:rsidRPr="00084126" w:rsidRDefault="00367B28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Apply</w:t>
      </w:r>
      <w:r w:rsidR="000443A1" w:rsidRPr="00084126">
        <w:rPr>
          <w:szCs w:val="24"/>
        </w:rPr>
        <w:t xml:space="preserve"> proper </w:t>
      </w:r>
      <w:r w:rsidR="002E25F1" w:rsidRPr="00084126">
        <w:rPr>
          <w:szCs w:val="24"/>
        </w:rPr>
        <w:t>housekeeping</w:t>
      </w:r>
      <w:r w:rsidR="000443A1" w:rsidRPr="00084126">
        <w:rPr>
          <w:szCs w:val="24"/>
        </w:rPr>
        <w:t xml:space="preserve"> procedures</w:t>
      </w:r>
    </w:p>
    <w:p w:rsidR="001F182E" w:rsidRPr="00084126" w:rsidRDefault="001F182E" w:rsidP="001F182E">
      <w:pPr>
        <w:pStyle w:val="BodyText"/>
        <w:ind w:left="1350"/>
        <w:rPr>
          <w:szCs w:val="24"/>
        </w:rPr>
      </w:pPr>
    </w:p>
    <w:p w:rsidR="000443A1" w:rsidRPr="00084126" w:rsidRDefault="005E3FF9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 xml:space="preserve"> Demonstrate how to r</w:t>
      </w:r>
      <w:r w:rsidR="000443A1" w:rsidRPr="00084126">
        <w:rPr>
          <w:szCs w:val="24"/>
        </w:rPr>
        <w:t>epair,</w:t>
      </w:r>
      <w:r w:rsidRPr="00084126">
        <w:rPr>
          <w:szCs w:val="24"/>
        </w:rPr>
        <w:t xml:space="preserve"> and build window</w:t>
      </w:r>
      <w:r w:rsidR="000443A1" w:rsidRPr="00084126">
        <w:rPr>
          <w:szCs w:val="24"/>
        </w:rPr>
        <w:t xml:space="preserve"> screening, 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the three</w:t>
      </w:r>
      <w:r w:rsidR="00FD6616" w:rsidRPr="00084126">
        <w:rPr>
          <w:szCs w:val="24"/>
        </w:rPr>
        <w:t xml:space="preserve"> </w:t>
      </w:r>
      <w:r w:rsidRPr="00084126">
        <w:rPr>
          <w:szCs w:val="24"/>
        </w:rPr>
        <w:t>types of screens and the two types of  screen frames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Build a screen frame and install aluminum screen  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Repair doors, door hardware, and locks.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different types of doors and door sizes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different types of lock sets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Install and adjust lock sets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Install door sweeps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Install batteries in electronic door locks</w:t>
      </w:r>
    </w:p>
    <w:p w:rsidR="005E3FF9" w:rsidRPr="00084126" w:rsidRDefault="005E3FF9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Install vinyl baseboards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proper adhesive for vinyl baseboards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Cut vinyl Base boards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367B28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Complete</w:t>
      </w:r>
      <w:r w:rsidR="000443A1" w:rsidRPr="00084126">
        <w:rPr>
          <w:szCs w:val="24"/>
        </w:rPr>
        <w:t xml:space="preserve"> repairs in walls and ceilings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Demonstrate measuring techniques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Cut sheet rock to proper size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and discuss placement o</w:t>
      </w:r>
      <w:r w:rsidR="002E25F1" w:rsidRPr="00084126">
        <w:rPr>
          <w:szCs w:val="24"/>
        </w:rPr>
        <w:t xml:space="preserve">f the three standard thickness </w:t>
      </w:r>
      <w:r w:rsidRPr="00084126">
        <w:rPr>
          <w:szCs w:val="24"/>
        </w:rPr>
        <w:t>of sheet rock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Estimate a bill of material 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Repair damaged wall using sheet rock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Measure and cut different sizes of diffusers for ceiling lights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367B28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Complete</w:t>
      </w:r>
      <w:r w:rsidR="000443A1" w:rsidRPr="00084126">
        <w:rPr>
          <w:szCs w:val="24"/>
        </w:rPr>
        <w:t xml:space="preserve"> minor electrical repair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proper wattage of light bulb for the different fixtures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Demonstrate how to reset breaker switches</w:t>
      </w:r>
    </w:p>
    <w:p w:rsidR="002E25F1" w:rsidRPr="00084126" w:rsidRDefault="002E25F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Install batteries in emergency lights, and exit lights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484A09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Complete</w:t>
      </w:r>
      <w:r w:rsidR="000443A1" w:rsidRPr="00084126">
        <w:rPr>
          <w:szCs w:val="24"/>
        </w:rPr>
        <w:t xml:space="preserve"> repairs in plumbing, in fresh water and waste water systems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Demonstrate drain clearing with plungers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lastRenderedPageBreak/>
        <w:t xml:space="preserve">Demonstrate how to tighten faucets </w:t>
      </w:r>
      <w:r w:rsidR="004A627B" w:rsidRPr="00084126">
        <w:rPr>
          <w:szCs w:val="24"/>
        </w:rPr>
        <w:t xml:space="preserve">handles 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484A09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Complete</w:t>
      </w:r>
      <w:r w:rsidR="000443A1" w:rsidRPr="00084126">
        <w:rPr>
          <w:szCs w:val="24"/>
        </w:rPr>
        <w:t xml:space="preserve"> minor repairs in restroom hardware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Demonstrate how to install toilet paper holders 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Demonstrate how to install soap dishes 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Evaluate and estimate material usage necessary to paint correctly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different types of paint</w:t>
      </w:r>
    </w:p>
    <w:p w:rsidR="000443A1" w:rsidRPr="00084126" w:rsidRDefault="004906ED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D</w:t>
      </w:r>
      <w:r w:rsidR="000443A1" w:rsidRPr="00084126">
        <w:rPr>
          <w:szCs w:val="24"/>
        </w:rPr>
        <w:t xml:space="preserve">emonstrate how to properly apply paint to different surfaces 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Estimate quantity of paint 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 xml:space="preserve"> D</w:t>
      </w:r>
      <w:r w:rsidR="004A627B" w:rsidRPr="00084126">
        <w:rPr>
          <w:szCs w:val="24"/>
        </w:rPr>
        <w:t>emonstrate knowledge in Energy W</w:t>
      </w:r>
      <w:r w:rsidRPr="00084126">
        <w:rPr>
          <w:szCs w:val="24"/>
        </w:rPr>
        <w:t>aste Reduction Measures.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ways to conserve energy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 xml:space="preserve">Prepare building deficiency list for energy conservation </w:t>
      </w:r>
    </w:p>
    <w:p w:rsidR="002E25F1" w:rsidRPr="00084126" w:rsidRDefault="00484A09" w:rsidP="002E25F1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Demonstrate</w:t>
      </w:r>
      <w:r w:rsidR="002E25F1" w:rsidRPr="00084126">
        <w:rPr>
          <w:szCs w:val="24"/>
        </w:rPr>
        <w:t xml:space="preserve"> energy conservation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numPr>
          <w:ilvl w:val="0"/>
          <w:numId w:val="23"/>
        </w:numPr>
        <w:rPr>
          <w:szCs w:val="24"/>
        </w:rPr>
      </w:pPr>
      <w:r w:rsidRPr="00084126">
        <w:rPr>
          <w:szCs w:val="24"/>
        </w:rPr>
        <w:t>Identify different types of lumber and sheeting material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types of lumber used for interior and exterior repair and construction</w:t>
      </w:r>
    </w:p>
    <w:p w:rsidR="000443A1" w:rsidRPr="00084126" w:rsidRDefault="000443A1" w:rsidP="00367593">
      <w:pPr>
        <w:pStyle w:val="BodyText"/>
        <w:numPr>
          <w:ilvl w:val="1"/>
          <w:numId w:val="23"/>
        </w:numPr>
        <w:rPr>
          <w:szCs w:val="24"/>
        </w:rPr>
      </w:pPr>
      <w:r w:rsidRPr="00084126">
        <w:rPr>
          <w:szCs w:val="24"/>
        </w:rPr>
        <w:t>Identify different sizes, grades and types of plywood</w:t>
      </w:r>
    </w:p>
    <w:p w:rsidR="001F182E" w:rsidRPr="00084126" w:rsidRDefault="001F182E" w:rsidP="001F182E">
      <w:pPr>
        <w:pStyle w:val="BodyText"/>
        <w:rPr>
          <w:szCs w:val="24"/>
        </w:rPr>
      </w:pPr>
    </w:p>
    <w:p w:rsidR="000443A1" w:rsidRPr="00084126" w:rsidRDefault="000443A1" w:rsidP="00367593">
      <w:pPr>
        <w:pStyle w:val="BodyText"/>
        <w:rPr>
          <w:szCs w:val="24"/>
        </w:rPr>
      </w:pPr>
    </w:p>
    <w:p w:rsidR="000443A1" w:rsidRPr="00FA2C1D" w:rsidRDefault="000443A1" w:rsidP="00367593">
      <w:pPr>
        <w:pStyle w:val="BodyText"/>
        <w:rPr>
          <w:b/>
          <w:szCs w:val="24"/>
        </w:rPr>
      </w:pPr>
      <w:r w:rsidRPr="00084126">
        <w:rPr>
          <w:b/>
          <w:szCs w:val="24"/>
        </w:rPr>
        <w:t>VI.</w:t>
      </w:r>
      <w:r w:rsidRPr="00084126">
        <w:rPr>
          <w:b/>
          <w:szCs w:val="24"/>
        </w:rPr>
        <w:tab/>
        <w:t>INSTRUCTOR</w:t>
      </w:r>
      <w:r w:rsidR="000502CB">
        <w:rPr>
          <w:b/>
          <w:szCs w:val="24"/>
        </w:rPr>
        <w:t>’S EXPECTATIONS</w:t>
      </w:r>
      <w:r w:rsidRPr="00084126">
        <w:rPr>
          <w:b/>
          <w:szCs w:val="24"/>
        </w:rPr>
        <w:t xml:space="preserve"> OF</w:t>
      </w:r>
      <w:r w:rsidRPr="00FA2C1D">
        <w:rPr>
          <w:b/>
          <w:szCs w:val="24"/>
        </w:rPr>
        <w:t xml:space="preserve"> STUDENTS IN CLASS</w:t>
      </w:r>
    </w:p>
    <w:p w:rsidR="000443A1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</w:p>
    <w:p w:rsidR="00FD6616" w:rsidRPr="00FA2C1D" w:rsidRDefault="00FD6616" w:rsidP="00367593">
      <w:pPr>
        <w:pStyle w:val="BodyText"/>
        <w:rPr>
          <w:szCs w:val="24"/>
        </w:rPr>
      </w:pPr>
    </w:p>
    <w:p w:rsidR="000443A1" w:rsidRPr="00FA2C1D" w:rsidRDefault="000502CB" w:rsidP="00367593">
      <w:pPr>
        <w:pStyle w:val="BodyText"/>
        <w:numPr>
          <w:ilvl w:val="0"/>
          <w:numId w:val="2"/>
        </w:numPr>
        <w:tabs>
          <w:tab w:val="clear" w:pos="720"/>
        </w:tabs>
        <w:ind w:left="0" w:firstLine="0"/>
        <w:rPr>
          <w:b/>
          <w:szCs w:val="24"/>
        </w:rPr>
      </w:pPr>
      <w:r>
        <w:rPr>
          <w:b/>
          <w:szCs w:val="24"/>
        </w:rPr>
        <w:t>TEXTBOOKS AND OTHER REQUIRED MATERIALS</w:t>
      </w:r>
      <w:bookmarkStart w:id="0" w:name="_GoBack"/>
      <w:bookmarkEnd w:id="0"/>
    </w:p>
    <w:p w:rsidR="000443A1" w:rsidRPr="00FA2C1D" w:rsidRDefault="000443A1" w:rsidP="00367593">
      <w:pPr>
        <w:pStyle w:val="BodyText"/>
        <w:rPr>
          <w:szCs w:val="24"/>
        </w:rPr>
      </w:pPr>
    </w:p>
    <w:p w:rsidR="000443A1" w:rsidRPr="00FA2C1D" w:rsidRDefault="000443A1" w:rsidP="00367593">
      <w:pPr>
        <w:pStyle w:val="BodyText"/>
        <w:rPr>
          <w:b/>
          <w:szCs w:val="24"/>
        </w:rPr>
      </w:pPr>
      <w:r>
        <w:rPr>
          <w:szCs w:val="24"/>
        </w:rPr>
        <w:tab/>
      </w:r>
    </w:p>
    <w:p w:rsidR="000443A1" w:rsidRPr="00FA2C1D" w:rsidRDefault="000443A1" w:rsidP="00367593">
      <w:pPr>
        <w:pStyle w:val="BodyText"/>
        <w:numPr>
          <w:ilvl w:val="0"/>
          <w:numId w:val="2"/>
        </w:numPr>
        <w:tabs>
          <w:tab w:val="clear" w:pos="720"/>
        </w:tabs>
        <w:ind w:left="0" w:firstLine="0"/>
        <w:rPr>
          <w:b/>
          <w:szCs w:val="24"/>
        </w:rPr>
      </w:pPr>
      <w:r>
        <w:rPr>
          <w:b/>
          <w:szCs w:val="24"/>
        </w:rPr>
        <w:t>REFERENCES</w:t>
      </w:r>
    </w:p>
    <w:p w:rsidR="000443A1" w:rsidRPr="00FA2C1D" w:rsidRDefault="000443A1" w:rsidP="00367593">
      <w:pPr>
        <w:pStyle w:val="BodyText"/>
        <w:rPr>
          <w:b/>
          <w:szCs w:val="24"/>
        </w:rPr>
      </w:pPr>
    </w:p>
    <w:p w:rsidR="000443A1" w:rsidRPr="00FA2C1D" w:rsidRDefault="000443A1" w:rsidP="00367593">
      <w:pPr>
        <w:pStyle w:val="BodyText"/>
        <w:rPr>
          <w:b/>
          <w:szCs w:val="24"/>
        </w:rPr>
      </w:pPr>
      <w:r>
        <w:rPr>
          <w:szCs w:val="24"/>
        </w:rPr>
        <w:tab/>
      </w:r>
    </w:p>
    <w:p w:rsidR="000443A1" w:rsidRPr="00FA2C1D" w:rsidRDefault="000443A1" w:rsidP="00367593">
      <w:pPr>
        <w:pStyle w:val="BodyText"/>
        <w:numPr>
          <w:ilvl w:val="0"/>
          <w:numId w:val="2"/>
        </w:numPr>
        <w:tabs>
          <w:tab w:val="clear" w:pos="720"/>
        </w:tabs>
        <w:ind w:left="0" w:firstLine="0"/>
        <w:rPr>
          <w:b/>
          <w:szCs w:val="24"/>
        </w:rPr>
      </w:pPr>
      <w:r w:rsidRPr="00FA2C1D">
        <w:rPr>
          <w:b/>
          <w:szCs w:val="24"/>
        </w:rPr>
        <w:t>METHODS OF INSTRUCTION AND EVALUATION</w:t>
      </w:r>
    </w:p>
    <w:p w:rsidR="000443A1" w:rsidRPr="00FA2C1D" w:rsidRDefault="000443A1" w:rsidP="00367593">
      <w:pPr>
        <w:pStyle w:val="BodyText"/>
        <w:rPr>
          <w:b/>
          <w:szCs w:val="24"/>
        </w:rPr>
      </w:pP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</w:p>
    <w:p w:rsidR="000443A1" w:rsidRPr="00FA2C1D" w:rsidRDefault="000443A1" w:rsidP="00367593">
      <w:pPr>
        <w:pStyle w:val="BodyText"/>
        <w:rPr>
          <w:b/>
          <w:szCs w:val="24"/>
        </w:rPr>
      </w:pPr>
      <w:r w:rsidRPr="00FA2C1D">
        <w:rPr>
          <w:b/>
          <w:szCs w:val="24"/>
        </w:rPr>
        <w:t>X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Pr="00FA2C1D">
        <w:rPr>
          <w:b/>
          <w:szCs w:val="24"/>
        </w:rPr>
        <w:t>ATTENDANCE REQUIREMENTS</w:t>
      </w:r>
    </w:p>
    <w:p w:rsidR="000443A1" w:rsidRPr="00FA2C1D" w:rsidRDefault="000443A1" w:rsidP="00367593">
      <w:pPr>
        <w:pStyle w:val="BodyText"/>
        <w:rPr>
          <w:szCs w:val="24"/>
        </w:rPr>
      </w:pPr>
    </w:p>
    <w:p w:rsidR="000443A1" w:rsidRPr="00FA2C1D" w:rsidRDefault="000443A1" w:rsidP="00367593">
      <w:pPr>
        <w:pStyle w:val="BodyText"/>
        <w:rPr>
          <w:szCs w:val="24"/>
        </w:rPr>
      </w:pPr>
      <w:r>
        <w:rPr>
          <w:szCs w:val="24"/>
        </w:rPr>
        <w:tab/>
      </w:r>
    </w:p>
    <w:p w:rsidR="000443A1" w:rsidRDefault="000443A1" w:rsidP="00367593">
      <w:pPr>
        <w:pStyle w:val="BodyText"/>
        <w:rPr>
          <w:b/>
          <w:szCs w:val="24"/>
        </w:rPr>
      </w:pPr>
      <w:r w:rsidRPr="00FA2C1D">
        <w:rPr>
          <w:b/>
          <w:szCs w:val="24"/>
        </w:rPr>
        <w:t>XI</w:t>
      </w:r>
      <w:r>
        <w:rPr>
          <w:b/>
          <w:szCs w:val="24"/>
        </w:rPr>
        <w:t>.</w:t>
      </w:r>
      <w:r>
        <w:rPr>
          <w:b/>
          <w:szCs w:val="24"/>
        </w:rPr>
        <w:tab/>
      </w:r>
      <w:r w:rsidRPr="00FA2C1D">
        <w:rPr>
          <w:b/>
          <w:szCs w:val="24"/>
        </w:rPr>
        <w:t>COURSE OUTLINE</w:t>
      </w:r>
    </w:p>
    <w:p w:rsidR="000443A1" w:rsidRDefault="000443A1" w:rsidP="00367593">
      <w:pPr>
        <w:pStyle w:val="BodyText"/>
        <w:rPr>
          <w:b/>
          <w:szCs w:val="24"/>
        </w:rPr>
      </w:pPr>
    </w:p>
    <w:p w:rsidR="000443A1" w:rsidRPr="00FA2C1D" w:rsidRDefault="000443A1" w:rsidP="00FD6616">
      <w:pPr>
        <w:pStyle w:val="BodyText"/>
        <w:rPr>
          <w:szCs w:val="24"/>
        </w:rPr>
      </w:pPr>
      <w:r w:rsidRPr="00FA2C1D">
        <w:rPr>
          <w:b/>
          <w:szCs w:val="24"/>
        </w:rPr>
        <w:t xml:space="preserve"> </w:t>
      </w:r>
      <w:r w:rsidRPr="00FA2C1D">
        <w:rPr>
          <w:b/>
          <w:szCs w:val="24"/>
        </w:rPr>
        <w:tab/>
      </w:r>
    </w:p>
    <w:sectPr w:rsidR="000443A1" w:rsidRPr="00FA2C1D" w:rsidSect="00B96516">
      <w:pgSz w:w="12240" w:h="15840"/>
      <w:pgMar w:top="720" w:right="720" w:bottom="720" w:left="720" w:header="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0B3"/>
    <w:multiLevelType w:val="singleLevel"/>
    <w:tmpl w:val="0409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77644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FFE2F42"/>
    <w:multiLevelType w:val="singleLevel"/>
    <w:tmpl w:val="6AFE11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3" w15:restartNumberingAfterBreak="0">
    <w:nsid w:val="1CDE253E"/>
    <w:multiLevelType w:val="singleLevel"/>
    <w:tmpl w:val="D842DD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4" w15:restartNumberingAfterBreak="0">
    <w:nsid w:val="1D6A2ABE"/>
    <w:multiLevelType w:val="singleLevel"/>
    <w:tmpl w:val="EC94A7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5" w15:restartNumberingAfterBreak="0">
    <w:nsid w:val="1F996932"/>
    <w:multiLevelType w:val="singleLevel"/>
    <w:tmpl w:val="C58056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6" w15:restartNumberingAfterBreak="0">
    <w:nsid w:val="2ADA3522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7" w15:restartNumberingAfterBreak="0">
    <w:nsid w:val="2E152746"/>
    <w:multiLevelType w:val="singleLevel"/>
    <w:tmpl w:val="B73E53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8" w15:restartNumberingAfterBreak="0">
    <w:nsid w:val="2FDA0D10"/>
    <w:multiLevelType w:val="hybridMultilevel"/>
    <w:tmpl w:val="8DA43BF2"/>
    <w:lvl w:ilvl="0" w:tplc="3702949C">
      <w:start w:val="1"/>
      <w:numFmt w:val="upperLetter"/>
      <w:lvlText w:val="%1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2B32760C">
      <w:start w:val="1"/>
      <w:numFmt w:val="decimal"/>
      <w:lvlText w:val="%2."/>
      <w:lvlJc w:val="left"/>
      <w:pPr>
        <w:ind w:left="135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9" w15:restartNumberingAfterBreak="0">
    <w:nsid w:val="3AF74592"/>
    <w:multiLevelType w:val="singleLevel"/>
    <w:tmpl w:val="570CCD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0" w15:restartNumberingAfterBreak="0">
    <w:nsid w:val="3D034F42"/>
    <w:multiLevelType w:val="singleLevel"/>
    <w:tmpl w:val="ABFA3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1" w15:restartNumberingAfterBreak="0">
    <w:nsid w:val="40C804D3"/>
    <w:multiLevelType w:val="hybridMultilevel"/>
    <w:tmpl w:val="73E6CB58"/>
    <w:lvl w:ilvl="0" w:tplc="F68ABA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684811AA">
      <w:start w:val="1"/>
      <w:numFmt w:val="lowerLetter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9CB373E"/>
    <w:multiLevelType w:val="singleLevel"/>
    <w:tmpl w:val="67405D82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3" w15:restartNumberingAfterBreak="0">
    <w:nsid w:val="4DE22174"/>
    <w:multiLevelType w:val="hybridMultilevel"/>
    <w:tmpl w:val="DBDAF75A"/>
    <w:lvl w:ilvl="0" w:tplc="C1347A7E">
      <w:start w:val="1"/>
      <w:numFmt w:val="upperRoman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5CD530A"/>
    <w:multiLevelType w:val="singleLevel"/>
    <w:tmpl w:val="00FC0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5" w15:restartNumberingAfterBreak="0">
    <w:nsid w:val="620B0E14"/>
    <w:multiLevelType w:val="hybridMultilevel"/>
    <w:tmpl w:val="7C9A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63196A"/>
    <w:multiLevelType w:val="singleLevel"/>
    <w:tmpl w:val="39FE1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7" w15:restartNumberingAfterBreak="0">
    <w:nsid w:val="6DAD63AF"/>
    <w:multiLevelType w:val="singleLevel"/>
    <w:tmpl w:val="1E5C0A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8" w15:restartNumberingAfterBreak="0">
    <w:nsid w:val="6F7122A9"/>
    <w:multiLevelType w:val="singleLevel"/>
    <w:tmpl w:val="CF56D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9" w15:restartNumberingAfterBreak="0">
    <w:nsid w:val="6FB663F1"/>
    <w:multiLevelType w:val="singleLevel"/>
    <w:tmpl w:val="AFF00C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0" w15:restartNumberingAfterBreak="0">
    <w:nsid w:val="75191A71"/>
    <w:multiLevelType w:val="singleLevel"/>
    <w:tmpl w:val="4B322650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21" w15:restartNumberingAfterBreak="0">
    <w:nsid w:val="760E4A70"/>
    <w:multiLevelType w:val="singleLevel"/>
    <w:tmpl w:val="D310C8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2" w15:restartNumberingAfterBreak="0">
    <w:nsid w:val="76AA3A19"/>
    <w:multiLevelType w:val="singleLevel"/>
    <w:tmpl w:val="2DC2F9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3" w15:restartNumberingAfterBreak="0">
    <w:nsid w:val="7F54076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3"/>
  </w:num>
  <w:num w:numId="5">
    <w:abstractNumId w:val="20"/>
  </w:num>
  <w:num w:numId="6">
    <w:abstractNumId w:val="12"/>
  </w:num>
  <w:num w:numId="7">
    <w:abstractNumId w:val="14"/>
  </w:num>
  <w:num w:numId="8">
    <w:abstractNumId w:val="21"/>
  </w:num>
  <w:num w:numId="9">
    <w:abstractNumId w:val="19"/>
  </w:num>
  <w:num w:numId="10">
    <w:abstractNumId w:val="18"/>
  </w:num>
  <w:num w:numId="11">
    <w:abstractNumId w:val="22"/>
  </w:num>
  <w:num w:numId="12">
    <w:abstractNumId w:val="17"/>
  </w:num>
  <w:num w:numId="13">
    <w:abstractNumId w:val="16"/>
  </w:num>
  <w:num w:numId="14">
    <w:abstractNumId w:val="10"/>
  </w:num>
  <w:num w:numId="15">
    <w:abstractNumId w:val="9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4"/>
  </w:num>
  <w:num w:numId="21">
    <w:abstractNumId w:val="15"/>
  </w:num>
  <w:num w:numId="22">
    <w:abstractNumId w:val="13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EA"/>
    <w:rsid w:val="000443A1"/>
    <w:rsid w:val="000502CB"/>
    <w:rsid w:val="00084126"/>
    <w:rsid w:val="00093CF4"/>
    <w:rsid w:val="001A3810"/>
    <w:rsid w:val="001F182E"/>
    <w:rsid w:val="00240B9A"/>
    <w:rsid w:val="002E25F1"/>
    <w:rsid w:val="00367593"/>
    <w:rsid w:val="00367B28"/>
    <w:rsid w:val="003A336B"/>
    <w:rsid w:val="00484A09"/>
    <w:rsid w:val="004906ED"/>
    <w:rsid w:val="004A627B"/>
    <w:rsid w:val="004E74AF"/>
    <w:rsid w:val="0050542A"/>
    <w:rsid w:val="00523222"/>
    <w:rsid w:val="005354F0"/>
    <w:rsid w:val="00587447"/>
    <w:rsid w:val="005A649E"/>
    <w:rsid w:val="005D557C"/>
    <w:rsid w:val="005E3FF9"/>
    <w:rsid w:val="006F5590"/>
    <w:rsid w:val="00717CDC"/>
    <w:rsid w:val="0074632A"/>
    <w:rsid w:val="00747C1B"/>
    <w:rsid w:val="007859D1"/>
    <w:rsid w:val="008535E1"/>
    <w:rsid w:val="00856374"/>
    <w:rsid w:val="009178E1"/>
    <w:rsid w:val="00982BF7"/>
    <w:rsid w:val="009B37C2"/>
    <w:rsid w:val="009C4BFD"/>
    <w:rsid w:val="00A647EB"/>
    <w:rsid w:val="00A864EA"/>
    <w:rsid w:val="00A97DB5"/>
    <w:rsid w:val="00B378A5"/>
    <w:rsid w:val="00B96516"/>
    <w:rsid w:val="00EB74ED"/>
    <w:rsid w:val="00F746DB"/>
    <w:rsid w:val="00FA2C1D"/>
    <w:rsid w:val="00F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773F46-BEA0-45A9-AAF7-CFE3EB9F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BFD"/>
  </w:style>
  <w:style w:type="paragraph" w:styleId="Heading5">
    <w:name w:val="heading 5"/>
    <w:basedOn w:val="Normal"/>
    <w:next w:val="Normal"/>
    <w:link w:val="Heading5Char"/>
    <w:uiPriority w:val="9"/>
    <w:qFormat/>
    <w:rsid w:val="009C4BFD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910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9C4BFD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79109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9C4BFD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91094"/>
  </w:style>
  <w:style w:type="paragraph" w:styleId="BodyTextIndent">
    <w:name w:val="Body Text Indent"/>
    <w:basedOn w:val="Normal"/>
    <w:link w:val="BodyTextIndentChar"/>
    <w:uiPriority w:val="99"/>
    <w:rsid w:val="009C4BFD"/>
    <w:pPr>
      <w:ind w:left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91094"/>
  </w:style>
  <w:style w:type="paragraph" w:styleId="BodyTextIndent3">
    <w:name w:val="Body Text Indent 3"/>
    <w:basedOn w:val="Normal"/>
    <w:link w:val="BodyTextIndent3Char"/>
    <w:uiPriority w:val="99"/>
    <w:rsid w:val="009C4BFD"/>
    <w:pPr>
      <w:ind w:left="540" w:hanging="540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91094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9C4BFD"/>
    <w:pPr>
      <w:ind w:left="2160" w:hanging="720"/>
    </w:pPr>
    <w:rPr>
      <w:rFonts w:ascii="CG Times" w:hAnsi="CG Tim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91094"/>
  </w:style>
  <w:style w:type="paragraph" w:styleId="BalloonText">
    <w:name w:val="Balloon Text"/>
    <w:basedOn w:val="Normal"/>
    <w:link w:val="BalloonTextChar"/>
    <w:uiPriority w:val="99"/>
    <w:semiHidden/>
    <w:rsid w:val="009C4B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94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9178E1"/>
    <w:pPr>
      <w:ind w:left="720"/>
      <w:contextualSpacing/>
    </w:pPr>
  </w:style>
  <w:style w:type="character" w:styleId="Hyperlink">
    <w:name w:val="Hyperlink"/>
    <w:basedOn w:val="DefaultParagraphFont"/>
    <w:unhideWhenUsed/>
    <w:rsid w:val="00917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sabilityservices@bartoncc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792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BCCC</Company>
  <LinksUpToDate>false</LinksUpToDate>
  <CharactersWithSpaces>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subject/>
  <dc:creator>Exec. Dir. Military Programs</dc:creator>
  <cp:keywords/>
  <dc:description/>
  <cp:lastModifiedBy>Engel, Rayna</cp:lastModifiedBy>
  <cp:revision>3</cp:revision>
  <cp:lastPrinted>2004-05-26T22:57:00Z</cp:lastPrinted>
  <dcterms:created xsi:type="dcterms:W3CDTF">2016-07-16T20:58:00Z</dcterms:created>
  <dcterms:modified xsi:type="dcterms:W3CDTF">2016-07-18T21:57:00Z</dcterms:modified>
</cp:coreProperties>
</file>