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5E" w:rsidRDefault="00D3123E">
      <w:pPr>
        <w:spacing w:after="552" w:line="238" w:lineRule="auto"/>
        <w:ind w:left="2219" w:right="2142" w:firstLine="0"/>
        <w:jc w:val="center"/>
      </w:pPr>
      <w:r>
        <w:rPr>
          <w:b/>
        </w:rPr>
        <w:t xml:space="preserve">BARTON COMMUNITY COLLEGE COURSE SYLLABUS  </w:t>
      </w:r>
    </w:p>
    <w:p w:rsidR="0015255E" w:rsidRDefault="00D3123E" w:rsidP="003619EB">
      <w:pPr>
        <w:pStyle w:val="Heading1"/>
        <w:numPr>
          <w:ilvl w:val="0"/>
          <w:numId w:val="4"/>
        </w:numPr>
        <w:tabs>
          <w:tab w:val="center" w:pos="2766"/>
        </w:tabs>
        <w:ind w:right="0"/>
      </w:pPr>
      <w:r>
        <w:t>GENERAL COURSE INFORMATION</w:t>
      </w:r>
    </w:p>
    <w:p w:rsidR="0015255E" w:rsidRDefault="00D3123E">
      <w:pPr>
        <w:tabs>
          <w:tab w:val="center" w:pos="1515"/>
          <w:tab w:val="center" w:pos="3482"/>
        </w:tabs>
        <w:spacing w:after="10"/>
        <w:ind w:left="0" w:right="0" w:firstLine="0"/>
      </w:pPr>
      <w:r>
        <w:rPr>
          <w:rFonts w:ascii="Calibri" w:eastAsia="Calibri" w:hAnsi="Calibri" w:cs="Calibri"/>
          <w:sz w:val="22"/>
        </w:rPr>
        <w:tab/>
      </w:r>
      <w:r>
        <w:rPr>
          <w:u w:val="single" w:color="000000"/>
        </w:rPr>
        <w:t>Course Number</w:t>
      </w:r>
      <w:r>
        <w:t xml:space="preserve">:  </w:t>
      </w:r>
      <w:r>
        <w:tab/>
        <w:t xml:space="preserve">MLTR 1026 </w:t>
      </w:r>
    </w:p>
    <w:p w:rsidR="0015255E" w:rsidRDefault="00D3123E">
      <w:pPr>
        <w:ind w:left="2865" w:right="12" w:hanging="2160"/>
      </w:pPr>
      <w:r>
        <w:rPr>
          <w:u w:val="single" w:color="000000"/>
        </w:rPr>
        <w:t>Course Title</w:t>
      </w:r>
      <w:r>
        <w:t xml:space="preserve">:       </w:t>
      </w:r>
      <w:r>
        <w:tab/>
        <w:t>Transportation Coordinators Automated Information for Movement System II</w:t>
      </w:r>
      <w:r w:rsidR="009615BD">
        <w:t>,</w:t>
      </w:r>
      <w:r>
        <w:t xml:space="preserve"> Unit Movement I</w:t>
      </w:r>
    </w:p>
    <w:p w:rsidR="0015255E" w:rsidRDefault="00D3123E">
      <w:pPr>
        <w:tabs>
          <w:tab w:val="center" w:pos="1376"/>
          <w:tab w:val="center" w:pos="2940"/>
        </w:tabs>
        <w:spacing w:after="10"/>
        <w:ind w:left="0" w:right="0" w:firstLine="0"/>
      </w:pPr>
      <w:r>
        <w:rPr>
          <w:rFonts w:ascii="Calibri" w:eastAsia="Calibri" w:hAnsi="Calibri" w:cs="Calibri"/>
          <w:sz w:val="22"/>
        </w:rPr>
        <w:tab/>
      </w:r>
      <w:r>
        <w:rPr>
          <w:u w:val="single" w:color="000000"/>
        </w:rPr>
        <w:t>Credit Hours</w:t>
      </w:r>
      <w:r>
        <w:t xml:space="preserve">:      </w:t>
      </w:r>
      <w:r>
        <w:tab/>
        <w:t xml:space="preserve">3 </w:t>
      </w:r>
    </w:p>
    <w:p w:rsidR="0015255E" w:rsidRDefault="00D3123E">
      <w:pPr>
        <w:tabs>
          <w:tab w:val="center" w:pos="1326"/>
          <w:tab w:val="center" w:pos="3140"/>
        </w:tabs>
        <w:spacing w:after="10"/>
        <w:ind w:left="0" w:right="0" w:firstLine="0"/>
      </w:pPr>
      <w:r>
        <w:rPr>
          <w:rFonts w:ascii="Calibri" w:eastAsia="Calibri" w:hAnsi="Calibri" w:cs="Calibri"/>
          <w:sz w:val="22"/>
        </w:rPr>
        <w:tab/>
      </w:r>
      <w:r>
        <w:rPr>
          <w:u w:val="single" w:color="000000"/>
        </w:rPr>
        <w:t>Prerequisite</w:t>
      </w:r>
      <w:r>
        <w:t xml:space="preserve">:       </w:t>
      </w:r>
      <w:r>
        <w:tab/>
        <w:t xml:space="preserve">None  </w:t>
      </w:r>
    </w:p>
    <w:p w:rsidR="007240C8" w:rsidRDefault="00D3123E">
      <w:pPr>
        <w:spacing w:after="10"/>
        <w:ind w:left="715" w:right="3956"/>
      </w:pPr>
      <w:r>
        <w:rPr>
          <w:u w:val="single" w:color="000000"/>
        </w:rPr>
        <w:t>Division/Discipline</w:t>
      </w:r>
      <w:r>
        <w:t xml:space="preserve">: Military Programs </w:t>
      </w:r>
    </w:p>
    <w:p w:rsidR="0015255E" w:rsidRDefault="00D3123E" w:rsidP="007240C8">
      <w:pPr>
        <w:spacing w:after="10"/>
        <w:ind w:left="715" w:right="-17"/>
      </w:pPr>
      <w:r>
        <w:rPr>
          <w:u w:val="single" w:color="000000"/>
        </w:rPr>
        <w:t>Course Description</w:t>
      </w:r>
      <w:r>
        <w:t xml:space="preserve">:  </w:t>
      </w:r>
      <w:r w:rsidR="007240C8">
        <w:t>This course provides p</w:t>
      </w:r>
      <w:r>
        <w:t xml:space="preserve">ersonnel with the knowledge and skills to </w:t>
      </w:r>
    </w:p>
    <w:p w:rsidR="0015255E" w:rsidRDefault="00D3123E" w:rsidP="00070CB2">
      <w:pPr>
        <w:ind w:left="715" w:right="12"/>
      </w:pPr>
      <w:proofErr w:type="gramStart"/>
      <w:r>
        <w:t>perform</w:t>
      </w:r>
      <w:proofErr w:type="gramEnd"/>
      <w:r>
        <w:t xml:space="preserve"> the procedures and functionalities necessary to operate the </w:t>
      </w:r>
      <w:r w:rsidR="008A3A84">
        <w:t>Transportation Coordinators Automated Information for Movement System II (</w:t>
      </w:r>
      <w:r>
        <w:t>TC-AIMS II</w:t>
      </w:r>
      <w:r w:rsidR="008A3A84">
        <w:t>)</w:t>
      </w:r>
      <w:r>
        <w:t xml:space="preserve"> software and hardware. </w:t>
      </w:r>
      <w:r w:rsidR="00070CB2">
        <w:t xml:space="preserve"> </w:t>
      </w:r>
      <w:r>
        <w:t>After an introductory section giving an overview of the Army deployment process, training is designed to instruct the Unit Move Officer (UMO) in those particular procedures and functionalities assigned to the UMO profile in TC-AIMS II with stress on data completion, maintaining and updating the Organizational Equipment List (OEL) a</w:t>
      </w:r>
      <w:r w:rsidR="00070CB2">
        <w:t xml:space="preserve">nd creating the Unit Deployment </w:t>
      </w:r>
      <w:r>
        <w:t>List (UDL</w:t>
      </w:r>
      <w:r w:rsidR="00070CB2">
        <w:t xml:space="preserve">).  </w:t>
      </w:r>
      <w:r>
        <w:t>Instruction is mainly hands-on training utilizing instructor</w:t>
      </w:r>
      <w:r w:rsidR="000B33E5">
        <w:t xml:space="preserve"> </w:t>
      </w:r>
      <w:r>
        <w:t xml:space="preserve">led and independent student practical exercises, demonstration and conference (lecture) type training. </w:t>
      </w:r>
    </w:p>
    <w:p w:rsidR="00135CF3" w:rsidRDefault="00135CF3" w:rsidP="00135CF3">
      <w:pPr>
        <w:spacing w:after="0" w:line="240" w:lineRule="auto"/>
        <w:ind w:left="720" w:right="14" w:hanging="14"/>
      </w:pPr>
    </w:p>
    <w:p w:rsidR="00135CF3" w:rsidRDefault="00135CF3" w:rsidP="00135CF3">
      <w:pPr>
        <w:spacing w:after="0" w:line="240" w:lineRule="auto"/>
        <w:ind w:left="720" w:right="14" w:hanging="14"/>
      </w:pPr>
    </w:p>
    <w:p w:rsidR="00A34DA0" w:rsidRDefault="00D3123E" w:rsidP="003619EB">
      <w:pPr>
        <w:pStyle w:val="Heading1"/>
        <w:numPr>
          <w:ilvl w:val="0"/>
          <w:numId w:val="4"/>
        </w:numPr>
        <w:spacing w:after="0" w:line="240" w:lineRule="auto"/>
        <w:ind w:right="0"/>
      </w:pPr>
      <w:r>
        <w:t>INSTRUCTOR INFORMATION</w:t>
      </w:r>
    </w:p>
    <w:p w:rsidR="00135CF3" w:rsidRDefault="00135CF3" w:rsidP="00135CF3"/>
    <w:p w:rsidR="00135CF3" w:rsidRPr="00135CF3" w:rsidRDefault="00135CF3" w:rsidP="00135CF3"/>
    <w:p w:rsidR="0015255E" w:rsidRDefault="00D3123E" w:rsidP="003619EB">
      <w:pPr>
        <w:pStyle w:val="Heading1"/>
        <w:numPr>
          <w:ilvl w:val="0"/>
          <w:numId w:val="4"/>
        </w:numPr>
        <w:spacing w:after="0" w:line="240" w:lineRule="auto"/>
        <w:ind w:right="0"/>
      </w:pPr>
      <w:r>
        <w:t>COLLEGE POLICIES</w:t>
      </w:r>
    </w:p>
    <w:p w:rsidR="00135CF3" w:rsidRDefault="00135CF3" w:rsidP="00135CF3"/>
    <w:p w:rsidR="0015255E" w:rsidRDefault="00D3123E" w:rsidP="00135CF3">
      <w:pPr>
        <w:spacing w:after="0" w:line="240" w:lineRule="auto"/>
        <w:ind w:left="715" w:right="12"/>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5255E" w:rsidRDefault="00D3123E" w:rsidP="00135CF3">
      <w:pPr>
        <w:spacing w:after="0" w:line="240" w:lineRule="auto"/>
        <w:ind w:left="715" w:right="12"/>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35CF3" w:rsidRDefault="00135CF3" w:rsidP="00135CF3">
      <w:pPr>
        <w:spacing w:after="0" w:line="240" w:lineRule="auto"/>
        <w:ind w:left="715" w:right="12"/>
      </w:pPr>
    </w:p>
    <w:p w:rsidR="0015255E" w:rsidRDefault="00D3123E" w:rsidP="00135CF3">
      <w:pPr>
        <w:spacing w:after="0" w:line="240" w:lineRule="auto"/>
        <w:ind w:left="715" w:right="12"/>
      </w:pPr>
      <w:r>
        <w:t>The College reserves the right to suspend a student for conduct that is determined to be detrimental to the College educational endeavors as outlined in the College Catalog, Student Handbook, and College Policy &amp; Procedure Manual. (Most up-to-date documents are on available on the College webpage.)</w:t>
      </w:r>
    </w:p>
    <w:p w:rsidR="00135CF3" w:rsidRDefault="00135CF3" w:rsidP="00135CF3">
      <w:pPr>
        <w:spacing w:after="0" w:line="240" w:lineRule="auto"/>
        <w:ind w:left="715" w:right="12"/>
      </w:pPr>
    </w:p>
    <w:p w:rsidR="0015255E" w:rsidRDefault="00D3123E" w:rsidP="00135CF3">
      <w:pPr>
        <w:spacing w:after="0" w:line="240" w:lineRule="auto"/>
        <w:ind w:left="715" w:right="12"/>
      </w:pPr>
      <w:r>
        <w:t>Any student seeking an accommodation under provisions of the Americans with</w:t>
      </w:r>
    </w:p>
    <w:p w:rsidR="0015255E" w:rsidRDefault="00D3123E" w:rsidP="00135CF3">
      <w:pPr>
        <w:spacing w:after="0" w:line="240" w:lineRule="auto"/>
        <w:ind w:left="715" w:right="12"/>
      </w:pPr>
      <w:r>
        <w:t>Disabilities Act (ADA) is to notify Student Support Services via email</w:t>
      </w:r>
    </w:p>
    <w:p w:rsidR="007F1CB3" w:rsidRDefault="00D3123E" w:rsidP="00135CF3">
      <w:pPr>
        <w:spacing w:after="0" w:line="240" w:lineRule="auto"/>
        <w:ind w:left="720" w:right="0" w:firstLine="0"/>
      </w:pPr>
      <w:proofErr w:type="gramStart"/>
      <w:r>
        <w:lastRenderedPageBreak/>
        <w:t>at</w:t>
      </w:r>
      <w:proofErr w:type="gramEnd"/>
      <w:r>
        <w:t xml:space="preserve"> </w:t>
      </w:r>
      <w:hyperlink r:id="rId5" w:history="1">
        <w:r w:rsidR="007F1CB3" w:rsidRPr="00523C53">
          <w:rPr>
            <w:rStyle w:val="Hyperlink"/>
            <w:u w:color="0000FF"/>
          </w:rPr>
          <w:t>disabilityservices@bartonccc.edu</w:t>
        </w:r>
      </w:hyperlink>
      <w:r w:rsidR="007F1CB3">
        <w:t>.</w:t>
      </w:r>
    </w:p>
    <w:p w:rsidR="007F1CB3" w:rsidRDefault="007F1CB3" w:rsidP="00135CF3">
      <w:pPr>
        <w:spacing w:after="0" w:line="240" w:lineRule="auto"/>
        <w:ind w:left="720" w:right="0" w:firstLine="0"/>
      </w:pPr>
    </w:p>
    <w:p w:rsidR="0015255E" w:rsidRDefault="00D3123E" w:rsidP="00135CF3">
      <w:pPr>
        <w:spacing w:after="0" w:line="240" w:lineRule="auto"/>
        <w:ind w:left="720" w:right="0" w:firstLine="0"/>
      </w:pPr>
      <w:r>
        <w:t xml:space="preserve"> </w:t>
      </w:r>
    </w:p>
    <w:p w:rsidR="0015255E" w:rsidRDefault="00D3123E" w:rsidP="00327562">
      <w:pPr>
        <w:pStyle w:val="Heading1"/>
        <w:numPr>
          <w:ilvl w:val="0"/>
          <w:numId w:val="4"/>
        </w:numPr>
        <w:tabs>
          <w:tab w:val="center" w:pos="3706"/>
        </w:tabs>
        <w:spacing w:after="0" w:line="240" w:lineRule="auto"/>
        <w:ind w:right="0"/>
      </w:pPr>
      <w:r>
        <w:t>COURSE AS VIEWED IN THE TOTAL CURRICULUM</w:t>
      </w:r>
    </w:p>
    <w:p w:rsidR="007F1CB3" w:rsidRPr="007F1CB3" w:rsidRDefault="007F1CB3" w:rsidP="007F1CB3"/>
    <w:p w:rsidR="0015255E" w:rsidRDefault="00BF1C3C" w:rsidP="00E55A4A">
      <w:pPr>
        <w:spacing w:after="0" w:line="240" w:lineRule="auto"/>
        <w:ind w:left="715" w:right="12"/>
      </w:pPr>
      <w:r w:rsidRPr="00785EDD">
        <w:t>This course is a single/specific career technical course designed for personal and/or professional development</w:t>
      </w:r>
      <w:r>
        <w:t xml:space="preserve">.  </w:t>
      </w:r>
      <w:r w:rsidR="00E55A4A">
        <w:t>The class is</w:t>
      </w:r>
      <w:r w:rsidR="00D3123E">
        <w:t xml:space="preserve"> a structured learning experience designed to introduce and prepare students to understand the various requirements involved in Military supply and logistics management.  The course addresses the regulatory and technical requirements of operations and procedures using existing military automated and non-automated management systems.</w:t>
      </w:r>
    </w:p>
    <w:p w:rsidR="007F1CB3" w:rsidRDefault="007F1CB3" w:rsidP="00E55A4A">
      <w:pPr>
        <w:spacing w:after="0" w:line="240" w:lineRule="auto"/>
        <w:ind w:left="715" w:right="12"/>
      </w:pPr>
    </w:p>
    <w:p w:rsidR="007F1CB3" w:rsidRDefault="007F1CB3" w:rsidP="00E55A4A">
      <w:pPr>
        <w:spacing w:after="0" w:line="240" w:lineRule="auto"/>
        <w:ind w:left="715" w:right="12"/>
      </w:pPr>
    </w:p>
    <w:p w:rsidR="0015255E" w:rsidRDefault="00D3123E" w:rsidP="00327562">
      <w:pPr>
        <w:pStyle w:val="Heading1"/>
        <w:numPr>
          <w:ilvl w:val="0"/>
          <w:numId w:val="4"/>
        </w:numPr>
        <w:tabs>
          <w:tab w:val="center" w:pos="2984"/>
        </w:tabs>
        <w:spacing w:after="0" w:line="240" w:lineRule="auto"/>
        <w:ind w:right="0"/>
      </w:pPr>
      <w:r>
        <w:t>ASSESSMENT OF STUDENT LEARNING</w:t>
      </w:r>
    </w:p>
    <w:p w:rsidR="0015255E" w:rsidRDefault="00D3123E" w:rsidP="00E55A4A">
      <w:pPr>
        <w:spacing w:after="0" w:line="240" w:lineRule="auto"/>
        <w:ind w:left="715" w:right="12"/>
      </w:pPr>
      <w:r>
        <w:t>Barton Community College is committed to the assessment of student learning and to quality education.</w:t>
      </w:r>
      <w:r w:rsidR="00E55A4A">
        <w:t xml:space="preserve"> </w:t>
      </w:r>
      <w:r>
        <w:t xml:space="preserve">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F1CB3" w:rsidRDefault="007F1CB3" w:rsidP="007F1CB3">
      <w:pPr>
        <w:spacing w:after="0" w:line="240" w:lineRule="auto"/>
        <w:ind w:left="715" w:right="12"/>
      </w:pPr>
    </w:p>
    <w:p w:rsidR="00B468F0" w:rsidRDefault="00D3123E" w:rsidP="00B468F0">
      <w:pPr>
        <w:spacing w:after="0" w:line="240" w:lineRule="auto"/>
        <w:ind w:left="715" w:right="0"/>
        <w:rPr>
          <w:u w:val="single" w:color="000000"/>
        </w:rPr>
      </w:pPr>
      <w:r>
        <w:rPr>
          <w:u w:val="single" w:color="000000"/>
        </w:rPr>
        <w:t>Course Outcomes, Competencies, and Supplemental Competencies:</w:t>
      </w:r>
    </w:p>
    <w:p w:rsidR="00B468F0" w:rsidRDefault="00B468F0" w:rsidP="00B468F0">
      <w:pPr>
        <w:spacing w:after="0" w:line="240" w:lineRule="auto"/>
        <w:ind w:left="715" w:right="0"/>
        <w:rPr>
          <w:u w:val="single" w:color="000000"/>
        </w:rPr>
      </w:pPr>
    </w:p>
    <w:p w:rsidR="0015255E" w:rsidRPr="00B468F0" w:rsidRDefault="00D3123E" w:rsidP="00B468F0">
      <w:pPr>
        <w:pStyle w:val="ListParagraph"/>
        <w:numPr>
          <w:ilvl w:val="0"/>
          <w:numId w:val="6"/>
        </w:numPr>
        <w:spacing w:after="0" w:line="240" w:lineRule="auto"/>
        <w:ind w:right="0"/>
        <w:rPr>
          <w:u w:val="single" w:color="000000"/>
        </w:rPr>
      </w:pPr>
      <w:r>
        <w:t>Demonstrate an understanding of the maintenance of a computer system.</w:t>
      </w:r>
    </w:p>
    <w:p w:rsidR="0015255E" w:rsidRDefault="00D3123E" w:rsidP="00096123">
      <w:pPr>
        <w:numPr>
          <w:ilvl w:val="1"/>
          <w:numId w:val="1"/>
        </w:numPr>
        <w:ind w:left="1440" w:right="12" w:hanging="360"/>
      </w:pPr>
      <w:r>
        <w:t xml:space="preserve">Identify </w:t>
      </w:r>
      <w:r w:rsidR="00E55A4A">
        <w:t>TCAIMS II</w:t>
      </w:r>
      <w:r>
        <w:t xml:space="preserve"> application software concept and architecture.</w:t>
      </w:r>
    </w:p>
    <w:p w:rsidR="00096123" w:rsidRDefault="00096123" w:rsidP="00096123">
      <w:pPr>
        <w:numPr>
          <w:ilvl w:val="1"/>
          <w:numId w:val="1"/>
        </w:numPr>
        <w:spacing w:after="0" w:line="240" w:lineRule="auto"/>
        <w:ind w:right="14" w:firstLine="360"/>
      </w:pPr>
      <w:r>
        <w:t>O</w:t>
      </w:r>
      <w:r w:rsidR="00D3123E">
        <w:t>perate TCAIMS</w:t>
      </w:r>
      <w:r w:rsidR="00E55A4A">
        <w:t xml:space="preserve"> II</w:t>
      </w:r>
      <w:r w:rsidR="00D3123E">
        <w:t xml:space="preserve"> system application software through system initialization </w:t>
      </w:r>
      <w:r>
        <w:tab/>
      </w:r>
      <w:r w:rsidR="00D3123E">
        <w:t>procedures.</w:t>
      </w:r>
    </w:p>
    <w:p w:rsidR="00096123" w:rsidRDefault="00D3123E" w:rsidP="00096123">
      <w:pPr>
        <w:numPr>
          <w:ilvl w:val="1"/>
          <w:numId w:val="1"/>
        </w:numPr>
        <w:spacing w:after="0" w:line="240" w:lineRule="auto"/>
        <w:ind w:left="1124" w:right="14" w:hanging="44"/>
      </w:pPr>
      <w:r>
        <w:t>Employ procedures to maintain database on unit movement operations,</w:t>
      </w:r>
    </w:p>
    <w:p w:rsidR="007F1CB3" w:rsidRDefault="00D3123E" w:rsidP="00096123">
      <w:pPr>
        <w:spacing w:after="0" w:line="240" w:lineRule="auto"/>
        <w:ind w:left="1530" w:right="14" w:firstLine="0"/>
      </w:pPr>
      <w:proofErr w:type="gramStart"/>
      <w:r>
        <w:t>equipment</w:t>
      </w:r>
      <w:proofErr w:type="gramEnd"/>
      <w:r>
        <w:t xml:space="preserve"> and personnel.</w:t>
      </w:r>
    </w:p>
    <w:p w:rsidR="008815E3" w:rsidRDefault="008815E3" w:rsidP="008815E3">
      <w:pPr>
        <w:spacing w:after="0" w:line="240" w:lineRule="auto"/>
        <w:ind w:right="14"/>
      </w:pPr>
    </w:p>
    <w:p w:rsidR="008815E3" w:rsidRDefault="00D3123E" w:rsidP="008815E3">
      <w:pPr>
        <w:pStyle w:val="ListParagraph"/>
        <w:numPr>
          <w:ilvl w:val="0"/>
          <w:numId w:val="6"/>
        </w:numPr>
        <w:ind w:right="12"/>
      </w:pPr>
      <w:r>
        <w:t>Apply the principles needed to input information, produce reports and maintain unit movement management records.</w:t>
      </w:r>
    </w:p>
    <w:p w:rsidR="0015255E" w:rsidRDefault="00D3123E" w:rsidP="00096123">
      <w:pPr>
        <w:pStyle w:val="ListParagraph"/>
        <w:numPr>
          <w:ilvl w:val="0"/>
          <w:numId w:val="10"/>
        </w:numPr>
        <w:ind w:left="1440" w:right="12" w:hanging="360"/>
      </w:pPr>
      <w:r>
        <w:t>Identify and assign user roles and responsibilities.</w:t>
      </w:r>
    </w:p>
    <w:p w:rsidR="0015255E" w:rsidRDefault="007F7650" w:rsidP="00096123">
      <w:pPr>
        <w:numPr>
          <w:ilvl w:val="0"/>
          <w:numId w:val="10"/>
        </w:numPr>
        <w:ind w:left="1440" w:right="12" w:hanging="360"/>
      </w:pPr>
      <w:r>
        <w:t>I</w:t>
      </w:r>
      <w:r w:rsidR="00D3123E">
        <w:t>dentify and apply assets management operations.</w:t>
      </w:r>
    </w:p>
    <w:p w:rsidR="0015255E" w:rsidRDefault="00D3123E" w:rsidP="00096123">
      <w:pPr>
        <w:numPr>
          <w:ilvl w:val="0"/>
          <w:numId w:val="10"/>
        </w:numPr>
        <w:ind w:left="1440" w:right="12" w:hanging="360"/>
      </w:pPr>
      <w:r>
        <w:t>Identify and manage equipment, supplies</w:t>
      </w:r>
      <w:r w:rsidR="007F7650">
        <w:t>,</w:t>
      </w:r>
      <w:r>
        <w:t xml:space="preserve"> and personnel data.</w:t>
      </w:r>
    </w:p>
    <w:p w:rsidR="00411680" w:rsidRPr="00EB3C82" w:rsidRDefault="00EB3C82" w:rsidP="00411680">
      <w:pPr>
        <w:numPr>
          <w:ilvl w:val="1"/>
          <w:numId w:val="10"/>
        </w:numPr>
        <w:ind w:left="1800" w:right="12"/>
      </w:pPr>
      <w:r w:rsidRPr="00EB3C82">
        <w:t>Maintain u</w:t>
      </w:r>
      <w:r w:rsidR="00D3123E" w:rsidRPr="00EB3C82">
        <w:t>nit organizational equipment list</w:t>
      </w:r>
      <w:r w:rsidR="00411680" w:rsidRPr="00EB3C82">
        <w:t xml:space="preserve"> and equipment data.</w:t>
      </w:r>
    </w:p>
    <w:p w:rsidR="008815E3" w:rsidRPr="00EB3C82" w:rsidRDefault="00EB3C82" w:rsidP="00411680">
      <w:pPr>
        <w:numPr>
          <w:ilvl w:val="1"/>
          <w:numId w:val="10"/>
        </w:numPr>
        <w:ind w:left="1800" w:right="12"/>
      </w:pPr>
      <w:r w:rsidRPr="00EB3C82">
        <w:t>Update u</w:t>
      </w:r>
      <w:r w:rsidR="00411680" w:rsidRPr="00EB3C82">
        <w:t>nit personnel list and personnel data.</w:t>
      </w:r>
    </w:p>
    <w:p w:rsidR="00B468F0" w:rsidRPr="00EB3C82" w:rsidRDefault="00703EDA" w:rsidP="00096123">
      <w:pPr>
        <w:numPr>
          <w:ilvl w:val="0"/>
          <w:numId w:val="10"/>
        </w:numPr>
        <w:ind w:left="1440" w:right="12" w:hanging="360"/>
      </w:pPr>
      <w:r w:rsidRPr="00EB3C82">
        <w:t>C</w:t>
      </w:r>
      <w:r w:rsidR="00D3123E" w:rsidRPr="00EB3C82">
        <w:t xml:space="preserve">reate links </w:t>
      </w:r>
      <w:r w:rsidRPr="00EB3C82">
        <w:t>to assign</w:t>
      </w:r>
      <w:r w:rsidR="00D3123E" w:rsidRPr="00EB3C82">
        <w:t xml:space="preserve"> and associate equipment shipment.</w:t>
      </w:r>
    </w:p>
    <w:p w:rsidR="0015255E" w:rsidRPr="00EB3C82" w:rsidRDefault="00D3123E" w:rsidP="00096123">
      <w:pPr>
        <w:numPr>
          <w:ilvl w:val="0"/>
          <w:numId w:val="10"/>
        </w:numPr>
        <w:ind w:left="1440" w:right="12" w:hanging="360"/>
      </w:pPr>
      <w:r w:rsidRPr="00EB3C82">
        <w:t>Generate asset management reports for unit equipment and personnel.</w:t>
      </w:r>
    </w:p>
    <w:p w:rsidR="0015255E" w:rsidRPr="00EB3C82" w:rsidRDefault="00703EDA" w:rsidP="00096123">
      <w:pPr>
        <w:numPr>
          <w:ilvl w:val="0"/>
          <w:numId w:val="10"/>
        </w:numPr>
        <w:ind w:left="1440" w:right="12" w:hanging="360"/>
      </w:pPr>
      <w:r w:rsidRPr="00EB3C82">
        <w:t>I</w:t>
      </w:r>
      <w:r w:rsidR="00D3123E" w:rsidRPr="00EB3C82">
        <w:t>dentify and apply movement planning operations.</w:t>
      </w:r>
    </w:p>
    <w:p w:rsidR="00411680" w:rsidRPr="00EB3C82" w:rsidRDefault="00703EDA" w:rsidP="00411680">
      <w:pPr>
        <w:numPr>
          <w:ilvl w:val="0"/>
          <w:numId w:val="10"/>
        </w:numPr>
        <w:ind w:left="1440" w:right="12" w:hanging="360"/>
      </w:pPr>
      <w:r w:rsidRPr="00EB3C82">
        <w:t>C</w:t>
      </w:r>
      <w:r w:rsidR="00D3123E" w:rsidRPr="00EB3C82">
        <w:t>reate a movement plan using deployment data for equipment</w:t>
      </w:r>
      <w:r w:rsidR="00882207" w:rsidRPr="00EB3C82">
        <w:t xml:space="preserve"> </w:t>
      </w:r>
      <w:r w:rsidR="00D3123E" w:rsidRPr="00EB3C82">
        <w:t>and personnel.</w:t>
      </w:r>
    </w:p>
    <w:p w:rsidR="00411680" w:rsidRPr="00EB3C82" w:rsidRDefault="00411680" w:rsidP="00411680">
      <w:pPr>
        <w:pStyle w:val="ListParagraph"/>
        <w:numPr>
          <w:ilvl w:val="0"/>
          <w:numId w:val="13"/>
        </w:numPr>
        <w:ind w:left="1800" w:right="12"/>
      </w:pPr>
      <w:r w:rsidRPr="00EB3C82">
        <w:t>Maintain u</w:t>
      </w:r>
      <w:r w:rsidR="00D3123E" w:rsidRPr="00EB3C82">
        <w:t>nit deployment equipment list.</w:t>
      </w:r>
    </w:p>
    <w:p w:rsidR="004E025C" w:rsidRPr="00EB3C82" w:rsidRDefault="00EB3C82" w:rsidP="004E025C">
      <w:pPr>
        <w:pStyle w:val="ListParagraph"/>
        <w:numPr>
          <w:ilvl w:val="0"/>
          <w:numId w:val="13"/>
        </w:numPr>
        <w:ind w:left="1800" w:right="12"/>
      </w:pPr>
      <w:r w:rsidRPr="00EB3C82">
        <w:t>Revise</w:t>
      </w:r>
      <w:r w:rsidR="00411680" w:rsidRPr="00EB3C82">
        <w:t xml:space="preserve"> u</w:t>
      </w:r>
      <w:r w:rsidR="00D3123E" w:rsidRPr="00EB3C82">
        <w:t>nit equipment data in the unit</w:t>
      </w:r>
      <w:r w:rsidR="00882207" w:rsidRPr="00EB3C82">
        <w:t xml:space="preserve"> </w:t>
      </w:r>
      <w:r w:rsidR="00D3123E" w:rsidRPr="00EB3C82">
        <w:t>deployment list.</w:t>
      </w:r>
    </w:p>
    <w:p w:rsidR="004E025C" w:rsidRPr="00EB3C82" w:rsidRDefault="004E025C" w:rsidP="004E025C">
      <w:pPr>
        <w:pStyle w:val="ListParagraph"/>
        <w:numPr>
          <w:ilvl w:val="0"/>
          <w:numId w:val="13"/>
        </w:numPr>
        <w:ind w:left="1800" w:right="12"/>
      </w:pPr>
      <w:r w:rsidRPr="00EB3C82">
        <w:t>M</w:t>
      </w:r>
      <w:r w:rsidR="00D3123E" w:rsidRPr="00EB3C82">
        <w:t>aintain the unit deployment personnel list.</w:t>
      </w:r>
    </w:p>
    <w:p w:rsidR="0015255E" w:rsidRPr="004E025C" w:rsidRDefault="004E025C" w:rsidP="004E025C">
      <w:pPr>
        <w:pStyle w:val="ListParagraph"/>
        <w:numPr>
          <w:ilvl w:val="0"/>
          <w:numId w:val="13"/>
        </w:numPr>
        <w:ind w:left="1800" w:right="12"/>
      </w:pPr>
      <w:r w:rsidRPr="00EB3C82">
        <w:t>Update</w:t>
      </w:r>
      <w:r w:rsidR="00D3123E" w:rsidRPr="00EB3C82">
        <w:t xml:space="preserve"> unit personnel data in the unit</w:t>
      </w:r>
      <w:r w:rsidR="00882207" w:rsidRPr="00EB3C82">
        <w:t xml:space="preserve"> </w:t>
      </w:r>
      <w:r w:rsidR="00D3123E" w:rsidRPr="00EB3C82">
        <w:t>deployment list.</w:t>
      </w:r>
    </w:p>
    <w:p w:rsidR="0015255E" w:rsidRDefault="004E025C" w:rsidP="004A5D86">
      <w:pPr>
        <w:numPr>
          <w:ilvl w:val="0"/>
          <w:numId w:val="10"/>
        </w:numPr>
        <w:ind w:left="1440" w:right="12" w:hanging="360"/>
      </w:pPr>
      <w:r>
        <w:t>C</w:t>
      </w:r>
      <w:r w:rsidR="00D3123E">
        <w:t>reate</w:t>
      </w:r>
      <w:r>
        <w:t xml:space="preserve"> a</w:t>
      </w:r>
      <w:r w:rsidR="00D3123E">
        <w:t xml:space="preserve"> mobile and secondary loads for equipment shipment.</w:t>
      </w:r>
    </w:p>
    <w:p w:rsidR="007F1CB3" w:rsidRDefault="00D3123E" w:rsidP="004A5D86">
      <w:pPr>
        <w:numPr>
          <w:ilvl w:val="0"/>
          <w:numId w:val="10"/>
        </w:numPr>
        <w:spacing w:after="100" w:afterAutospacing="1" w:line="240" w:lineRule="auto"/>
        <w:ind w:left="1440" w:right="14" w:hanging="360"/>
      </w:pPr>
      <w:r>
        <w:lastRenderedPageBreak/>
        <w:t>Generate movement planning reports for unit equipment and personnel.</w:t>
      </w:r>
    </w:p>
    <w:p w:rsidR="00882207" w:rsidRDefault="00EB3C82" w:rsidP="004A5D86">
      <w:pPr>
        <w:numPr>
          <w:ilvl w:val="0"/>
          <w:numId w:val="10"/>
        </w:numPr>
        <w:spacing w:after="100" w:afterAutospacing="1" w:line="240" w:lineRule="auto"/>
        <w:ind w:left="1440" w:right="14" w:hanging="360"/>
      </w:pPr>
      <w:r>
        <w:t>Interpret</w:t>
      </w:r>
      <w:r w:rsidR="00882207">
        <w:t xml:space="preserve"> movement operations plans</w:t>
      </w:r>
      <w:r w:rsidR="007F1CB3">
        <w:t>.</w:t>
      </w:r>
    </w:p>
    <w:p w:rsidR="00882207" w:rsidRDefault="00882207" w:rsidP="008B718D">
      <w:pPr>
        <w:numPr>
          <w:ilvl w:val="0"/>
          <w:numId w:val="10"/>
        </w:numPr>
        <w:spacing w:after="100" w:afterAutospacing="1" w:line="240" w:lineRule="auto"/>
        <w:ind w:left="1440" w:right="14" w:hanging="360"/>
      </w:pPr>
      <w:r>
        <w:t>Identify and formulate a movement plan</w:t>
      </w:r>
      <w:r w:rsidR="007F1CB3">
        <w:t>.</w:t>
      </w:r>
    </w:p>
    <w:p w:rsidR="00882207" w:rsidRDefault="00EB3C82" w:rsidP="008B718D">
      <w:pPr>
        <w:numPr>
          <w:ilvl w:val="0"/>
          <w:numId w:val="10"/>
        </w:numPr>
        <w:spacing w:after="100" w:afterAutospacing="1" w:line="240" w:lineRule="auto"/>
        <w:ind w:left="1440" w:right="14" w:hanging="360"/>
      </w:pPr>
      <w:r>
        <w:t>C</w:t>
      </w:r>
      <w:r w:rsidR="00882207">
        <w:t>reate segments and legs</w:t>
      </w:r>
      <w:r w:rsidR="007F1CB3">
        <w:t>.</w:t>
      </w:r>
    </w:p>
    <w:p w:rsidR="00882207" w:rsidRDefault="00882207" w:rsidP="008B718D">
      <w:pPr>
        <w:numPr>
          <w:ilvl w:val="0"/>
          <w:numId w:val="10"/>
        </w:numPr>
        <w:spacing w:after="100" w:afterAutospacing="1" w:line="240" w:lineRule="auto"/>
        <w:ind w:left="1440" w:right="14" w:hanging="360"/>
      </w:pPr>
      <w:r>
        <w:t>Generate movement plan reports</w:t>
      </w:r>
      <w:r w:rsidR="007F1CB3">
        <w:t>.</w:t>
      </w:r>
    </w:p>
    <w:p w:rsidR="00882207" w:rsidRDefault="00882207" w:rsidP="008B718D">
      <w:pPr>
        <w:numPr>
          <w:ilvl w:val="0"/>
          <w:numId w:val="10"/>
        </w:numPr>
        <w:spacing w:after="100" w:afterAutospacing="1" w:line="240" w:lineRule="auto"/>
        <w:ind w:left="1440" w:right="14" w:hanging="360"/>
      </w:pPr>
      <w:r>
        <w:t>Identify mobile and secondary load configuration</w:t>
      </w:r>
      <w:r w:rsidR="007F1CB3">
        <w:t>.</w:t>
      </w:r>
    </w:p>
    <w:p w:rsidR="00882207" w:rsidRDefault="00703EDA" w:rsidP="008B718D">
      <w:pPr>
        <w:numPr>
          <w:ilvl w:val="0"/>
          <w:numId w:val="10"/>
        </w:numPr>
        <w:spacing w:after="100" w:afterAutospacing="1" w:line="240" w:lineRule="auto"/>
        <w:ind w:left="1440" w:right="14" w:hanging="360"/>
      </w:pPr>
      <w:r>
        <w:t>C</w:t>
      </w:r>
      <w:r w:rsidR="00882207">
        <w:t>reate mobile and secondary loads</w:t>
      </w:r>
      <w:r w:rsidR="007F1CB3">
        <w:t>.</w:t>
      </w:r>
    </w:p>
    <w:p w:rsidR="009212C3" w:rsidRDefault="00882207" w:rsidP="00294325">
      <w:pPr>
        <w:numPr>
          <w:ilvl w:val="0"/>
          <w:numId w:val="10"/>
        </w:numPr>
        <w:spacing w:after="0" w:afterAutospacing="1" w:line="240" w:lineRule="auto"/>
        <w:ind w:left="1440" w:right="14" w:hanging="360"/>
      </w:pPr>
      <w:r>
        <w:t>Identify and understand the loading of conveyances</w:t>
      </w:r>
      <w:r w:rsidR="007F1CB3">
        <w:t>.</w:t>
      </w:r>
    </w:p>
    <w:p w:rsidR="008A3A84" w:rsidRDefault="00703EDA" w:rsidP="00703EDA">
      <w:pPr>
        <w:numPr>
          <w:ilvl w:val="0"/>
          <w:numId w:val="10"/>
        </w:numPr>
        <w:spacing w:after="0" w:afterAutospacing="1" w:line="240" w:lineRule="auto"/>
        <w:ind w:left="1440" w:right="14" w:hanging="360"/>
      </w:pPr>
      <w:r>
        <w:t>A</w:t>
      </w:r>
      <w:r w:rsidR="00882207">
        <w:t>ssign equipment and personnel to conveyances</w:t>
      </w:r>
      <w:r w:rsidR="007F1CB3">
        <w:t>.</w:t>
      </w:r>
    </w:p>
    <w:p w:rsidR="0015255E" w:rsidRDefault="00D3123E" w:rsidP="002F01B2">
      <w:pPr>
        <w:pStyle w:val="ListParagraph"/>
        <w:numPr>
          <w:ilvl w:val="0"/>
          <w:numId w:val="6"/>
        </w:numPr>
        <w:spacing w:after="0" w:line="240" w:lineRule="auto"/>
        <w:ind w:right="14"/>
      </w:pPr>
      <w:r>
        <w:t>Apply the procedures to back-up the system files.</w:t>
      </w:r>
    </w:p>
    <w:p w:rsidR="0015255E" w:rsidRDefault="00703EDA" w:rsidP="00140E11">
      <w:pPr>
        <w:pStyle w:val="ListParagraph"/>
        <w:numPr>
          <w:ilvl w:val="0"/>
          <w:numId w:val="11"/>
        </w:numPr>
        <w:spacing w:after="0" w:line="240" w:lineRule="auto"/>
        <w:ind w:right="14"/>
      </w:pPr>
      <w:r>
        <w:t>P</w:t>
      </w:r>
      <w:r w:rsidR="00D3123E">
        <w:t>rocess the interfacing a</w:t>
      </w:r>
      <w:r w:rsidR="00140E11">
        <w:t xml:space="preserve">ctions with other unit movement </w:t>
      </w:r>
      <w:r w:rsidR="00D3123E">
        <w:t>data systems.</w:t>
      </w:r>
    </w:p>
    <w:p w:rsidR="0015255E" w:rsidRDefault="00140E11" w:rsidP="00140E11">
      <w:pPr>
        <w:ind w:left="1080" w:right="12" w:firstLine="0"/>
      </w:pPr>
      <w:r>
        <w:t xml:space="preserve">2.   </w:t>
      </w:r>
      <w:r w:rsidR="00D3123E">
        <w:t>Identify and define TCAIMS</w:t>
      </w:r>
      <w:r w:rsidR="00F82452">
        <w:t xml:space="preserve"> II</w:t>
      </w:r>
      <w:r w:rsidR="00D3123E">
        <w:t xml:space="preserve"> levels of security.</w:t>
      </w:r>
    </w:p>
    <w:p w:rsidR="0015255E" w:rsidRDefault="00140E11" w:rsidP="00140E11">
      <w:pPr>
        <w:ind w:left="1080" w:right="12" w:firstLine="0"/>
      </w:pPr>
      <w:r>
        <w:t xml:space="preserve">3.   </w:t>
      </w:r>
      <w:r w:rsidR="00703EDA">
        <w:t>C</w:t>
      </w:r>
      <w:r w:rsidR="00D3123E">
        <w:t>onduct standalone system application replication.</w:t>
      </w:r>
    </w:p>
    <w:p w:rsidR="0015255E" w:rsidRDefault="00703EDA" w:rsidP="001739D7">
      <w:pPr>
        <w:numPr>
          <w:ilvl w:val="1"/>
          <w:numId w:val="1"/>
        </w:numPr>
        <w:ind w:right="12" w:firstLine="360"/>
      </w:pPr>
      <w:r>
        <w:t>P</w:t>
      </w:r>
      <w:r w:rsidR="00D3123E">
        <w:t>erform standalone system application activities.</w:t>
      </w:r>
    </w:p>
    <w:p w:rsidR="0015255E" w:rsidRDefault="00D3123E" w:rsidP="001739D7">
      <w:pPr>
        <w:numPr>
          <w:ilvl w:val="1"/>
          <w:numId w:val="1"/>
        </w:numPr>
        <w:spacing w:after="0" w:line="240" w:lineRule="auto"/>
        <w:ind w:right="14" w:firstLine="360"/>
      </w:pPr>
      <w:r>
        <w:t>Identify and explain help desk procedures.</w:t>
      </w:r>
    </w:p>
    <w:p w:rsidR="008A3A84" w:rsidRDefault="008A3A84" w:rsidP="008A3A84">
      <w:pPr>
        <w:spacing w:after="0" w:line="240" w:lineRule="auto"/>
        <w:ind w:left="1125" w:right="14" w:firstLine="0"/>
      </w:pPr>
    </w:p>
    <w:p w:rsidR="00F82452" w:rsidRDefault="00F82452" w:rsidP="008A3A84">
      <w:pPr>
        <w:spacing w:after="0" w:line="240" w:lineRule="auto"/>
        <w:ind w:left="1125" w:right="14" w:firstLine="0"/>
      </w:pPr>
    </w:p>
    <w:p w:rsidR="00F82452" w:rsidRDefault="00D3123E" w:rsidP="001E4044">
      <w:pPr>
        <w:pStyle w:val="Heading1"/>
        <w:numPr>
          <w:ilvl w:val="0"/>
          <w:numId w:val="4"/>
        </w:numPr>
        <w:spacing w:after="0" w:line="240" w:lineRule="auto"/>
        <w:ind w:right="0"/>
      </w:pPr>
      <w:r>
        <w:t>INSTRUCTOR'S EXPECTATIONS OF STUDENTS IN CLASS</w:t>
      </w:r>
    </w:p>
    <w:p w:rsidR="001E4044" w:rsidRDefault="001E4044" w:rsidP="001E4044"/>
    <w:p w:rsidR="001E4044" w:rsidRPr="001E4044" w:rsidRDefault="001E4044" w:rsidP="001E4044"/>
    <w:p w:rsidR="00F82452" w:rsidRDefault="00D3123E" w:rsidP="001E4044">
      <w:pPr>
        <w:pStyle w:val="Heading1"/>
        <w:numPr>
          <w:ilvl w:val="0"/>
          <w:numId w:val="4"/>
        </w:numPr>
        <w:spacing w:after="0" w:line="240" w:lineRule="auto"/>
        <w:ind w:right="0"/>
      </w:pPr>
      <w:r>
        <w:t>TEXTBOOKS AND OTHER REQUIRED MATERIALS</w:t>
      </w:r>
    </w:p>
    <w:p w:rsidR="001E4044" w:rsidRPr="001E4044" w:rsidRDefault="001E4044" w:rsidP="001E4044"/>
    <w:p w:rsidR="001E4044" w:rsidRDefault="001E4044" w:rsidP="001E4044">
      <w:pPr>
        <w:pStyle w:val="Heading1"/>
        <w:spacing w:after="0" w:line="240" w:lineRule="auto"/>
        <w:ind w:left="720" w:right="0" w:firstLine="0"/>
      </w:pPr>
    </w:p>
    <w:p w:rsidR="00F82452" w:rsidRDefault="00D3123E" w:rsidP="001E4044">
      <w:pPr>
        <w:pStyle w:val="Heading1"/>
        <w:numPr>
          <w:ilvl w:val="0"/>
          <w:numId w:val="4"/>
        </w:numPr>
        <w:spacing w:after="0" w:line="240" w:lineRule="auto"/>
        <w:ind w:right="0"/>
      </w:pPr>
      <w:r>
        <w:t>REFERENCES</w:t>
      </w:r>
    </w:p>
    <w:p w:rsidR="001E4044" w:rsidRDefault="001E4044" w:rsidP="001E4044"/>
    <w:p w:rsidR="001E4044" w:rsidRPr="001E4044" w:rsidRDefault="001E4044" w:rsidP="001E4044"/>
    <w:p w:rsidR="00F82452" w:rsidRDefault="00D3123E" w:rsidP="001E4044">
      <w:pPr>
        <w:pStyle w:val="Heading1"/>
        <w:numPr>
          <w:ilvl w:val="0"/>
          <w:numId w:val="4"/>
        </w:numPr>
        <w:spacing w:after="0" w:line="240" w:lineRule="auto"/>
        <w:ind w:right="0"/>
      </w:pPr>
      <w:r>
        <w:t>ME</w:t>
      </w:r>
      <w:bookmarkStart w:id="0" w:name="_GoBack"/>
      <w:bookmarkEnd w:id="0"/>
      <w:r>
        <w:t>THODS OF INSTRUCTION AND EVALUATION</w:t>
      </w:r>
    </w:p>
    <w:p w:rsidR="001E4044" w:rsidRDefault="001E4044" w:rsidP="001E4044"/>
    <w:p w:rsidR="001E4044" w:rsidRPr="001E4044" w:rsidRDefault="001E4044" w:rsidP="001E4044"/>
    <w:p w:rsidR="00F82452" w:rsidRDefault="00D3123E" w:rsidP="001E4044">
      <w:pPr>
        <w:pStyle w:val="Heading1"/>
        <w:numPr>
          <w:ilvl w:val="0"/>
          <w:numId w:val="4"/>
        </w:numPr>
        <w:spacing w:after="0" w:line="240" w:lineRule="auto"/>
        <w:ind w:right="0"/>
      </w:pPr>
      <w:r>
        <w:t xml:space="preserve">ATTENDANCE REQUIREMENTS </w:t>
      </w:r>
    </w:p>
    <w:p w:rsidR="001E4044" w:rsidRDefault="001E4044" w:rsidP="001E4044"/>
    <w:p w:rsidR="001E4044" w:rsidRPr="001E4044" w:rsidRDefault="001E4044" w:rsidP="001E4044"/>
    <w:p w:rsidR="0015255E" w:rsidRDefault="00D3123E" w:rsidP="001E4044">
      <w:pPr>
        <w:pStyle w:val="Heading1"/>
        <w:numPr>
          <w:ilvl w:val="0"/>
          <w:numId w:val="4"/>
        </w:numPr>
        <w:spacing w:after="0" w:line="240" w:lineRule="auto"/>
        <w:ind w:right="0"/>
      </w:pPr>
      <w:r>
        <w:t>COURSE OUTLINE</w:t>
      </w:r>
    </w:p>
    <w:p w:rsidR="0015255E" w:rsidRDefault="00D3123E" w:rsidP="00F82452">
      <w:pPr>
        <w:spacing w:after="0" w:line="240" w:lineRule="auto"/>
        <w:ind w:left="0" w:right="0" w:firstLine="0"/>
      </w:pPr>
      <w:r>
        <w:t xml:space="preserve"> </w:t>
      </w:r>
    </w:p>
    <w:sectPr w:rsidR="0015255E" w:rsidSect="0069451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C88"/>
    <w:multiLevelType w:val="hybridMultilevel"/>
    <w:tmpl w:val="3BDA8B6A"/>
    <w:lvl w:ilvl="0" w:tplc="9DD22E4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A2178">
      <w:start w:val="1"/>
      <w:numFmt w:val="decimal"/>
      <w:lvlText w:val="%2."/>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E6242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ED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41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CA9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E9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E8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5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84066"/>
    <w:multiLevelType w:val="hybridMultilevel"/>
    <w:tmpl w:val="6E460B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514D1"/>
    <w:multiLevelType w:val="hybridMultilevel"/>
    <w:tmpl w:val="775A5C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3B94837"/>
    <w:multiLevelType w:val="hybridMultilevel"/>
    <w:tmpl w:val="759441C4"/>
    <w:lvl w:ilvl="0" w:tplc="04090013">
      <w:start w:val="1"/>
      <w:numFmt w:val="upperRoman"/>
      <w:lvlText w:val="%1."/>
      <w:lvlJc w:val="righ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4B0E2578"/>
    <w:multiLevelType w:val="hybridMultilevel"/>
    <w:tmpl w:val="94AE4960"/>
    <w:lvl w:ilvl="0" w:tplc="0409000F">
      <w:start w:val="1"/>
      <w:numFmt w:val="decimal"/>
      <w:lvlText w:val="%1."/>
      <w:lvlJc w:val="left"/>
      <w:pPr>
        <w:ind w:left="720" w:hanging="360"/>
      </w:pPr>
    </w:lvl>
    <w:lvl w:ilvl="1" w:tplc="21D2C510">
      <w:start w:val="1"/>
      <w:numFmt w:val="lowerLetter"/>
      <w:lvlText w:val="%2."/>
      <w:lvlJc w:val="left"/>
      <w:pPr>
        <w:ind w:left="1485"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B028A"/>
    <w:multiLevelType w:val="hybridMultilevel"/>
    <w:tmpl w:val="14A0B46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5E4B57"/>
    <w:multiLevelType w:val="hybridMultilevel"/>
    <w:tmpl w:val="E78A4A18"/>
    <w:lvl w:ilvl="0" w:tplc="EFCCF14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250DF"/>
    <w:multiLevelType w:val="hybridMultilevel"/>
    <w:tmpl w:val="98965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46981"/>
    <w:multiLevelType w:val="hybridMultilevel"/>
    <w:tmpl w:val="7B32A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8333E2"/>
    <w:multiLevelType w:val="hybridMultilevel"/>
    <w:tmpl w:val="5E9639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80264BA"/>
    <w:multiLevelType w:val="hybridMultilevel"/>
    <w:tmpl w:val="DD6C3D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626264"/>
    <w:multiLevelType w:val="hybridMultilevel"/>
    <w:tmpl w:val="E702F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D291E"/>
    <w:multiLevelType w:val="hybridMultilevel"/>
    <w:tmpl w:val="61BCE528"/>
    <w:lvl w:ilvl="0" w:tplc="04090013">
      <w:start w:val="1"/>
      <w:numFmt w:val="upperRoman"/>
      <w:lvlText w:val="%1."/>
      <w:lvlJc w:val="righ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3"/>
  </w:num>
  <w:num w:numId="3">
    <w:abstractNumId w:val="5"/>
  </w:num>
  <w:num w:numId="4">
    <w:abstractNumId w:val="1"/>
  </w:num>
  <w:num w:numId="5">
    <w:abstractNumId w:val="12"/>
  </w:num>
  <w:num w:numId="6">
    <w:abstractNumId w:val="10"/>
  </w:num>
  <w:num w:numId="7">
    <w:abstractNumId w:val="11"/>
  </w:num>
  <w:num w:numId="8">
    <w:abstractNumId w:val="7"/>
  </w:num>
  <w:num w:numId="9">
    <w:abstractNumId w:val="4"/>
  </w:num>
  <w:num w:numId="10">
    <w:abstractNumId w:val="6"/>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5E"/>
    <w:rsid w:val="00070CB2"/>
    <w:rsid w:val="00096123"/>
    <w:rsid w:val="000B33E5"/>
    <w:rsid w:val="00135CF3"/>
    <w:rsid w:val="00140E11"/>
    <w:rsid w:val="0015255E"/>
    <w:rsid w:val="001739D7"/>
    <w:rsid w:val="0019417D"/>
    <w:rsid w:val="001E4044"/>
    <w:rsid w:val="00235B4F"/>
    <w:rsid w:val="002F01B2"/>
    <w:rsid w:val="00327562"/>
    <w:rsid w:val="003619EB"/>
    <w:rsid w:val="00411680"/>
    <w:rsid w:val="004311AD"/>
    <w:rsid w:val="004A5D86"/>
    <w:rsid w:val="004E025C"/>
    <w:rsid w:val="005E658F"/>
    <w:rsid w:val="00694515"/>
    <w:rsid w:val="006A62E8"/>
    <w:rsid w:val="00703EDA"/>
    <w:rsid w:val="007240C8"/>
    <w:rsid w:val="007533DD"/>
    <w:rsid w:val="007F1CB3"/>
    <w:rsid w:val="007F7650"/>
    <w:rsid w:val="008815E3"/>
    <w:rsid w:val="00882207"/>
    <w:rsid w:val="008A3A84"/>
    <w:rsid w:val="008B718D"/>
    <w:rsid w:val="009212C3"/>
    <w:rsid w:val="009615BD"/>
    <w:rsid w:val="00A34DA0"/>
    <w:rsid w:val="00B10384"/>
    <w:rsid w:val="00B4107F"/>
    <w:rsid w:val="00B468F0"/>
    <w:rsid w:val="00BF1C3C"/>
    <w:rsid w:val="00CA1CE8"/>
    <w:rsid w:val="00D3123E"/>
    <w:rsid w:val="00E55A4A"/>
    <w:rsid w:val="00EB3C82"/>
    <w:rsid w:val="00F6504A"/>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0CF6"/>
  <w15:docId w15:val="{F77340CB-0B38-4F58-A44F-D683DBCE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730" w:right="2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3" w:line="265" w:lineRule="auto"/>
      <w:ind w:left="2229" w:right="214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882207"/>
    <w:pPr>
      <w:ind w:left="720"/>
      <w:contextualSpacing/>
    </w:pPr>
  </w:style>
  <w:style w:type="paragraph" w:styleId="BalloonText">
    <w:name w:val="Balloon Text"/>
    <w:basedOn w:val="Normal"/>
    <w:link w:val="BalloonTextChar"/>
    <w:uiPriority w:val="99"/>
    <w:semiHidden/>
    <w:unhideWhenUsed/>
    <w:rsid w:val="00CA1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E8"/>
    <w:rPr>
      <w:rFonts w:ascii="Segoe UI" w:eastAsia="Times New Roman" w:hAnsi="Segoe UI" w:cs="Segoe UI"/>
      <w:color w:val="000000"/>
      <w:sz w:val="18"/>
      <w:szCs w:val="18"/>
    </w:rPr>
  </w:style>
  <w:style w:type="character" w:styleId="Hyperlink">
    <w:name w:val="Hyperlink"/>
    <w:basedOn w:val="DefaultParagraphFont"/>
    <w:uiPriority w:val="99"/>
    <w:unhideWhenUsed/>
    <w:rsid w:val="007F1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cp:lastModifiedBy>Mebane, Terri</cp:lastModifiedBy>
  <cp:revision>34</cp:revision>
  <cp:lastPrinted>2018-10-03T13:58:00Z</cp:lastPrinted>
  <dcterms:created xsi:type="dcterms:W3CDTF">2016-12-16T17:02:00Z</dcterms:created>
  <dcterms:modified xsi:type="dcterms:W3CDTF">2018-10-31T19:01:00Z</dcterms:modified>
</cp:coreProperties>
</file>