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81" w:rsidRDefault="00065CD1" w:rsidP="00434B81">
      <w:pPr>
        <w:jc w:val="center"/>
        <w:rPr>
          <w:b/>
          <w:bCs/>
        </w:rPr>
      </w:pPr>
      <w:r>
        <w:rPr>
          <w:b/>
          <w:bCs/>
        </w:rPr>
        <w:t xml:space="preserve">BARTON </w:t>
      </w:r>
      <w:r w:rsidR="00434B81">
        <w:rPr>
          <w:b/>
          <w:bCs/>
        </w:rPr>
        <w:t>COMMUNITY COLLEGE</w:t>
      </w:r>
    </w:p>
    <w:p w:rsidR="00434B81" w:rsidRDefault="00434B81" w:rsidP="00434B81">
      <w:pPr>
        <w:jc w:val="center"/>
        <w:rPr>
          <w:b/>
          <w:bCs/>
        </w:rPr>
      </w:pPr>
      <w:r>
        <w:rPr>
          <w:b/>
          <w:bCs/>
        </w:rPr>
        <w:t>COURSE SYLLABUS</w:t>
      </w:r>
    </w:p>
    <w:p w:rsidR="00434B81" w:rsidRDefault="00434B81" w:rsidP="00434B81">
      <w:pPr>
        <w:jc w:val="center"/>
        <w:rPr>
          <w:b/>
          <w:bCs/>
        </w:rPr>
      </w:pPr>
    </w:p>
    <w:p w:rsidR="00065CD1" w:rsidRDefault="00065CD1" w:rsidP="00434B81">
      <w:pPr>
        <w:jc w:val="center"/>
        <w:rPr>
          <w:b/>
          <w:bCs/>
        </w:rPr>
      </w:pPr>
    </w:p>
    <w:p w:rsidR="00434B81" w:rsidRPr="00434B81" w:rsidRDefault="00434B81" w:rsidP="00434B81">
      <w:pPr>
        <w:keepNext/>
        <w:outlineLvl w:val="0"/>
        <w:rPr>
          <w:b/>
          <w:bCs/>
        </w:rPr>
      </w:pPr>
      <w:r w:rsidRPr="00434B81">
        <w:rPr>
          <w:b/>
          <w:bCs/>
        </w:rPr>
        <w:t>I.</w:t>
      </w:r>
      <w:r w:rsidRPr="00434B81">
        <w:rPr>
          <w:b/>
          <w:bCs/>
        </w:rPr>
        <w:tab/>
        <w:t>GENERAL COURSE INFORMATION</w:t>
      </w:r>
    </w:p>
    <w:p w:rsidR="00434B81" w:rsidRPr="00434B81" w:rsidRDefault="00434B81" w:rsidP="00434B81"/>
    <w:p w:rsidR="00434B81" w:rsidRPr="00434B81" w:rsidRDefault="00434B81" w:rsidP="00434B81">
      <w:r w:rsidRPr="00434B81">
        <w:tab/>
      </w:r>
      <w:r w:rsidRPr="00434B81">
        <w:rPr>
          <w:u w:val="single"/>
        </w:rPr>
        <w:t>Course Number</w:t>
      </w:r>
      <w:r w:rsidRPr="00434B81">
        <w:t>:</w:t>
      </w:r>
      <w:r w:rsidRPr="00434B81">
        <w:tab/>
      </w:r>
      <w:r w:rsidR="005045A6">
        <w:t>MENT</w:t>
      </w:r>
      <w:r w:rsidR="00065CD1">
        <w:t xml:space="preserve"> </w:t>
      </w:r>
      <w:r w:rsidR="005045A6">
        <w:t>1000</w:t>
      </w:r>
    </w:p>
    <w:p w:rsidR="00434B81" w:rsidRPr="00434B81" w:rsidRDefault="00434B81" w:rsidP="00434B81">
      <w:r w:rsidRPr="00434B81">
        <w:tab/>
      </w:r>
      <w:r w:rsidRPr="00434B81">
        <w:rPr>
          <w:u w:val="single"/>
        </w:rPr>
        <w:t>Course Title</w:t>
      </w:r>
      <w:r w:rsidRPr="00434B81">
        <w:t>:</w:t>
      </w:r>
      <w:r w:rsidRPr="00434B81">
        <w:tab/>
      </w:r>
      <w:r w:rsidRPr="00434B81">
        <w:tab/>
      </w:r>
      <w:r w:rsidR="00065CD1">
        <w:t>Documentation and Medical Report Writing in Mental Health Settings</w:t>
      </w:r>
    </w:p>
    <w:p w:rsidR="00434B81" w:rsidRPr="00434B81" w:rsidRDefault="00434B81" w:rsidP="00434B81">
      <w:r w:rsidRPr="00434B81">
        <w:tab/>
      </w:r>
      <w:r w:rsidRPr="00434B81">
        <w:rPr>
          <w:u w:val="single"/>
        </w:rPr>
        <w:t>Credit Hours</w:t>
      </w:r>
      <w:r w:rsidRPr="00434B81">
        <w:t>:</w:t>
      </w:r>
      <w:r w:rsidRPr="00434B81">
        <w:tab/>
      </w:r>
      <w:r w:rsidRPr="00434B81">
        <w:tab/>
        <w:t>3</w:t>
      </w:r>
    </w:p>
    <w:p w:rsidR="00434B81" w:rsidRPr="00434B81" w:rsidRDefault="00434B81" w:rsidP="00434B81">
      <w:r w:rsidRPr="00434B81">
        <w:tab/>
      </w:r>
      <w:r w:rsidRPr="00434B81">
        <w:rPr>
          <w:u w:val="single"/>
        </w:rPr>
        <w:t>Prerequisites</w:t>
      </w:r>
      <w:r w:rsidRPr="00434B81">
        <w:t>:</w:t>
      </w:r>
      <w:r w:rsidRPr="00434B81">
        <w:tab/>
      </w:r>
      <w:r w:rsidRPr="00434B81">
        <w:tab/>
        <w:t>Admission to MHT program</w:t>
      </w:r>
    </w:p>
    <w:p w:rsidR="00434B81" w:rsidRPr="00434B81" w:rsidRDefault="00434B81" w:rsidP="00434B81">
      <w:r w:rsidRPr="00434B81">
        <w:tab/>
      </w:r>
      <w:r w:rsidRPr="00434B81">
        <w:rPr>
          <w:u w:val="single"/>
        </w:rPr>
        <w:t>Division/Discipline</w:t>
      </w:r>
      <w:r w:rsidRPr="00434B81">
        <w:t>:</w:t>
      </w:r>
      <w:r w:rsidRPr="00434B81">
        <w:tab/>
        <w:t>WTCE</w:t>
      </w:r>
    </w:p>
    <w:p w:rsidR="00434B81" w:rsidRDefault="00434B81" w:rsidP="00434B81">
      <w:pPr>
        <w:ind w:left="720" w:hanging="720"/>
      </w:pPr>
      <w:r w:rsidRPr="00434B81">
        <w:tab/>
      </w:r>
      <w:r w:rsidRPr="00434B81">
        <w:rPr>
          <w:u w:val="single"/>
        </w:rPr>
        <w:t>Course Description</w:t>
      </w:r>
      <w:r w:rsidRPr="00434B81">
        <w:t>:</w:t>
      </w:r>
      <w:r w:rsidRPr="00434B81">
        <w:tab/>
        <w:t xml:space="preserve">This course introduces the </w:t>
      </w:r>
      <w:r>
        <w:t>detail needing for completing various reports required in a Mental Health setting.  Structure, terminology, detail, grammar and a variety of report styles will be studied.  The course will also include basic concepts of written communications adapted to meet specific needs in the institutionalized setting.</w:t>
      </w:r>
    </w:p>
    <w:p w:rsidR="001638CA" w:rsidRDefault="001638CA" w:rsidP="00434B81">
      <w:pPr>
        <w:ind w:left="720" w:hanging="720"/>
      </w:pPr>
    </w:p>
    <w:p w:rsidR="00065CD1" w:rsidRDefault="00065CD1" w:rsidP="00434B81">
      <w:pPr>
        <w:ind w:left="720" w:hanging="720"/>
      </w:pPr>
    </w:p>
    <w:p w:rsidR="001638CA" w:rsidRPr="001638CA" w:rsidRDefault="001638CA" w:rsidP="00434B81">
      <w:pPr>
        <w:ind w:left="720" w:hanging="720"/>
        <w:rPr>
          <w:b/>
        </w:rPr>
      </w:pPr>
      <w:r>
        <w:rPr>
          <w:b/>
        </w:rPr>
        <w:t>II.       INSTRUCTOR INFORMATION</w:t>
      </w:r>
    </w:p>
    <w:p w:rsidR="00434B81" w:rsidRDefault="00434B81" w:rsidP="00434B81"/>
    <w:p w:rsidR="00065CD1" w:rsidRPr="00434B81" w:rsidRDefault="00065CD1" w:rsidP="00434B81"/>
    <w:p w:rsidR="00434B81" w:rsidRPr="00434B81" w:rsidRDefault="001638CA" w:rsidP="001638CA">
      <w:pPr>
        <w:keepNext/>
        <w:outlineLvl w:val="0"/>
        <w:rPr>
          <w:b/>
          <w:bCs/>
        </w:rPr>
      </w:pPr>
      <w:r>
        <w:rPr>
          <w:b/>
          <w:bCs/>
        </w:rPr>
        <w:t xml:space="preserve">III.     </w:t>
      </w:r>
      <w:r w:rsidR="00434B81" w:rsidRPr="00434B81">
        <w:rPr>
          <w:b/>
          <w:bCs/>
        </w:rPr>
        <w:t>C</w:t>
      </w:r>
      <w:r w:rsidR="004079CC">
        <w:rPr>
          <w:b/>
          <w:bCs/>
        </w:rPr>
        <w:t>OLLEGE</w:t>
      </w:r>
      <w:r w:rsidR="00434B81" w:rsidRPr="00434B81">
        <w:rPr>
          <w:b/>
          <w:bCs/>
        </w:rPr>
        <w:t xml:space="preserve"> </w:t>
      </w:r>
      <w:r w:rsidR="00065CD1">
        <w:rPr>
          <w:b/>
          <w:bCs/>
        </w:rPr>
        <w:t>POLICIES</w:t>
      </w:r>
    </w:p>
    <w:p w:rsidR="00434B81" w:rsidRPr="00434B81" w:rsidRDefault="00434B81" w:rsidP="00434B81"/>
    <w:p w:rsidR="00434B81" w:rsidRPr="00434B81" w:rsidRDefault="00434B81" w:rsidP="00434B81">
      <w:pPr>
        <w:ind w:left="720"/>
      </w:pPr>
      <w:r w:rsidRPr="00434B81">
        <w:t>Students and faculty of Barton constitute a special community engaged in the process of education.  The college assumes that its students and faculty will demonstrate a code of personal honor that is based upon courtesy, integrity, common sense and respect for others both within and outside the classroom.</w:t>
      </w:r>
    </w:p>
    <w:p w:rsidR="00434B81" w:rsidRPr="00434B81" w:rsidRDefault="00434B81" w:rsidP="00434B81">
      <w:pPr>
        <w:ind w:left="720"/>
      </w:pPr>
    </w:p>
    <w:p w:rsidR="00434B81" w:rsidRPr="00434B81" w:rsidRDefault="00434B81" w:rsidP="00434B81">
      <w:pPr>
        <w:ind w:left="720"/>
      </w:pPr>
      <w:r w:rsidRPr="00434B81">
        <w:t>The College reserves the right to suspend a student for conduct that is detrimental to the College’s educational endeavors as outlined in the College catalog.</w:t>
      </w:r>
    </w:p>
    <w:p w:rsidR="00434B81" w:rsidRPr="00434B81" w:rsidRDefault="00434B81" w:rsidP="00434B81">
      <w:pPr>
        <w:ind w:left="720"/>
      </w:pPr>
    </w:p>
    <w:p w:rsidR="00434B81" w:rsidRPr="00434B81" w:rsidRDefault="00434B81" w:rsidP="00434B81">
      <w:pPr>
        <w:ind w:left="720"/>
      </w:pPr>
      <w:r w:rsidRPr="00434B81">
        <w:t>Plagiarism on any academic endeavors at Barton will not be tolerated.  Students are expected to learn the rules of, and avoid instances of, intentional or unintentional plagiarism.</w:t>
      </w:r>
    </w:p>
    <w:p w:rsidR="00434B81" w:rsidRPr="00434B81" w:rsidRDefault="00434B81" w:rsidP="00434B81">
      <w:pPr>
        <w:ind w:left="720"/>
      </w:pPr>
    </w:p>
    <w:p w:rsidR="00434B81" w:rsidRPr="00434B81" w:rsidRDefault="00434B81" w:rsidP="00434B81">
      <w:pPr>
        <w:ind w:left="720"/>
      </w:pPr>
      <w:r w:rsidRPr="00434B81">
        <w:t xml:space="preserve">Anyone seeking an accommodation under provisions of the Americans with Disabilities Act should notify Student Support Services.  Additional information about academic integrity can be found at the following link: </w:t>
      </w:r>
      <w:hyperlink r:id="rId5" w:history="1">
        <w:r w:rsidRPr="00434B81">
          <w:rPr>
            <w:color w:val="0000FF" w:themeColor="hyperlink"/>
            <w:u w:val="single"/>
          </w:rPr>
          <w:t>http://academicintegrity.bartonccc.edu</w:t>
        </w:r>
      </w:hyperlink>
      <w:r w:rsidRPr="00434B81">
        <w:t xml:space="preserve"> </w:t>
      </w:r>
    </w:p>
    <w:p w:rsidR="00434B81" w:rsidRDefault="00434B81" w:rsidP="00434B81"/>
    <w:p w:rsidR="00065CD1" w:rsidRPr="00434B81" w:rsidRDefault="00065CD1" w:rsidP="00434B81"/>
    <w:p w:rsidR="00434B81" w:rsidRPr="00434B81" w:rsidRDefault="001638CA" w:rsidP="001638CA">
      <w:pPr>
        <w:keepNext/>
        <w:outlineLvl w:val="0"/>
        <w:rPr>
          <w:b/>
          <w:bCs/>
        </w:rPr>
      </w:pPr>
      <w:r>
        <w:rPr>
          <w:b/>
          <w:bCs/>
        </w:rPr>
        <w:t xml:space="preserve">IV.     </w:t>
      </w:r>
      <w:r w:rsidR="00434B81" w:rsidRPr="00434B81">
        <w:rPr>
          <w:b/>
          <w:bCs/>
        </w:rPr>
        <w:t>COURSE AS VIEWED IN THE TOTAL CURRICULUM</w:t>
      </w:r>
    </w:p>
    <w:p w:rsidR="00434B81" w:rsidRPr="00434B81" w:rsidRDefault="00434B81" w:rsidP="00434B81">
      <w:pPr>
        <w:ind w:left="540"/>
      </w:pPr>
    </w:p>
    <w:p w:rsidR="00434B81" w:rsidRPr="00434B81" w:rsidRDefault="00434B81" w:rsidP="00434B81">
      <w:pPr>
        <w:ind w:left="720"/>
      </w:pPr>
      <w:r>
        <w:t>Documentation and Medical Report Writing in Mental Health Settings</w:t>
      </w:r>
      <w:r w:rsidRPr="00434B81">
        <w:t xml:space="preserve"> is designed to fulfill the curriculum approved by the Kansas State Board of Nursing for MHT certificate completion.  Credits are transferable for additional education according to individual college and university guidelines.</w:t>
      </w:r>
    </w:p>
    <w:p w:rsidR="00434B81" w:rsidRPr="00434B81" w:rsidRDefault="00434B81" w:rsidP="00434B81">
      <w:pPr>
        <w:ind w:left="720"/>
      </w:pPr>
    </w:p>
    <w:p w:rsidR="00434B81" w:rsidRPr="00434B81" w:rsidRDefault="00434B81" w:rsidP="00065CD1"/>
    <w:p w:rsidR="00957F6D" w:rsidRDefault="001638CA" w:rsidP="00957F6D">
      <w:pPr>
        <w:keepNext/>
        <w:outlineLvl w:val="0"/>
        <w:rPr>
          <w:b/>
          <w:bCs/>
        </w:rPr>
      </w:pPr>
      <w:r>
        <w:rPr>
          <w:b/>
          <w:bCs/>
        </w:rPr>
        <w:t xml:space="preserve">V.      </w:t>
      </w:r>
      <w:r w:rsidR="00434B81" w:rsidRPr="00434B81">
        <w:rPr>
          <w:b/>
          <w:bCs/>
        </w:rPr>
        <w:t xml:space="preserve">ASSESSMENT OF STUDENT </w:t>
      </w:r>
      <w:r w:rsidR="00065CD1">
        <w:rPr>
          <w:b/>
          <w:bCs/>
        </w:rPr>
        <w:t>LEARNING</w:t>
      </w:r>
    </w:p>
    <w:p w:rsidR="00957F6D" w:rsidRDefault="00957F6D" w:rsidP="00957F6D">
      <w:pPr>
        <w:keepNext/>
        <w:outlineLvl w:val="0"/>
        <w:rPr>
          <w:b/>
          <w:bCs/>
        </w:rPr>
      </w:pPr>
    </w:p>
    <w:p w:rsidR="00434B81" w:rsidRPr="00957F6D" w:rsidRDefault="00957F6D" w:rsidP="00957F6D">
      <w:pPr>
        <w:keepNext/>
        <w:outlineLvl w:val="0"/>
        <w:rPr>
          <w:b/>
          <w:bCs/>
        </w:rPr>
      </w:pPr>
      <w:r>
        <w:rPr>
          <w:b/>
          <w:bCs/>
        </w:rPr>
        <w:tab/>
      </w:r>
      <w:r w:rsidR="00434B81" w:rsidRPr="00434B81">
        <w:t>Barton Community College is committed to the assessm</w:t>
      </w:r>
      <w:r w:rsidR="00AE340F">
        <w:t xml:space="preserve">ent of student learning and to </w:t>
      </w:r>
      <w:r w:rsidR="00434B81" w:rsidRPr="00434B81">
        <w:t xml:space="preserve">quality education.  </w:t>
      </w:r>
      <w:r>
        <w:tab/>
      </w:r>
      <w:r w:rsidR="00434B81" w:rsidRPr="00434B81">
        <w:t xml:space="preserve">Assessment activities provide a means </w:t>
      </w:r>
      <w:r w:rsidR="00AE340F">
        <w:t xml:space="preserve">to develop an understanding of </w:t>
      </w:r>
      <w:r w:rsidR="00434B81" w:rsidRPr="00434B81">
        <w:t xml:space="preserve">how students learn, what they </w:t>
      </w:r>
      <w:r>
        <w:tab/>
      </w:r>
      <w:r w:rsidR="00434B81" w:rsidRPr="00434B81">
        <w:t xml:space="preserve">know, and what they can do </w:t>
      </w:r>
      <w:r w:rsidR="00AE340F">
        <w:t xml:space="preserve">with their knowledge.  Results </w:t>
      </w:r>
      <w:r w:rsidR="00434B81" w:rsidRPr="00434B81">
        <w:t xml:space="preserve">from these various activities guide Barton, as </w:t>
      </w:r>
      <w:r>
        <w:tab/>
      </w:r>
      <w:r w:rsidR="00434B81" w:rsidRPr="00434B81">
        <w:t>a learni</w:t>
      </w:r>
      <w:r w:rsidR="00AE340F">
        <w:t xml:space="preserve">ng college, in finding ways to </w:t>
      </w:r>
      <w:r w:rsidR="00434B81" w:rsidRPr="00434B81">
        <w:t>improve student learning.  The competencies will be a</w:t>
      </w:r>
      <w:r w:rsidR="00AE340F">
        <w:t xml:space="preserve">ssessed </w:t>
      </w:r>
      <w:r>
        <w:tab/>
      </w:r>
      <w:bookmarkStart w:id="0" w:name="_GoBack"/>
      <w:bookmarkEnd w:id="0"/>
      <w:r w:rsidR="00AE340F">
        <w:t xml:space="preserve">through written, oral, </w:t>
      </w:r>
      <w:r w:rsidR="00434B81" w:rsidRPr="00434B81">
        <w:t>practicum or presentation.</w:t>
      </w:r>
    </w:p>
    <w:p w:rsidR="00434B81" w:rsidRPr="00434B81" w:rsidRDefault="00434B81" w:rsidP="00434B81"/>
    <w:p w:rsidR="00CB752E" w:rsidRDefault="00D11F9F">
      <w:r>
        <w:lastRenderedPageBreak/>
        <w:tab/>
        <w:t xml:space="preserve">A. </w:t>
      </w:r>
      <w:r w:rsidR="0075283E">
        <w:t xml:space="preserve"> Apply ethical and legal concepts in health care.</w:t>
      </w:r>
    </w:p>
    <w:p w:rsidR="0075283E" w:rsidRDefault="00D11F9F">
      <w:r>
        <w:tab/>
      </w:r>
      <w:r>
        <w:tab/>
        <w:t>1</w:t>
      </w:r>
      <w:r w:rsidR="0075283E">
        <w:t>. Describe HIPAA</w:t>
      </w:r>
    </w:p>
    <w:p w:rsidR="0075283E" w:rsidRDefault="00D11F9F">
      <w:r>
        <w:tab/>
      </w:r>
      <w:r>
        <w:tab/>
        <w:t>2</w:t>
      </w:r>
      <w:r w:rsidR="0075283E">
        <w:t>. Describe documentation purpose</w:t>
      </w:r>
    </w:p>
    <w:p w:rsidR="0075283E" w:rsidRDefault="00D11F9F">
      <w:r>
        <w:tab/>
      </w:r>
      <w:r>
        <w:tab/>
        <w:t>3</w:t>
      </w:r>
      <w:r w:rsidR="0075283E">
        <w:t>. Interpret the Kansas Nurse Practice Act</w:t>
      </w:r>
    </w:p>
    <w:p w:rsidR="0075283E" w:rsidRDefault="00D11F9F">
      <w:r>
        <w:tab/>
      </w:r>
      <w:r>
        <w:tab/>
        <w:t>4</w:t>
      </w:r>
      <w:r w:rsidR="0075283E">
        <w:t>. Interpret the Patient Bill of Rights</w:t>
      </w:r>
    </w:p>
    <w:p w:rsidR="0075283E" w:rsidRDefault="00D11F9F">
      <w:r>
        <w:tab/>
      </w:r>
      <w:r>
        <w:tab/>
        <w:t>5</w:t>
      </w:r>
      <w:r w:rsidR="0075283E">
        <w:t>. Translate the Informed Consent</w:t>
      </w:r>
    </w:p>
    <w:p w:rsidR="0075283E" w:rsidRDefault="00D11F9F">
      <w:r>
        <w:tab/>
      </w:r>
      <w:r>
        <w:tab/>
        <w:t>6</w:t>
      </w:r>
      <w:r w:rsidR="0075283E">
        <w:t>. Identify the role of the DPOA</w:t>
      </w:r>
    </w:p>
    <w:p w:rsidR="00AE340F" w:rsidRDefault="00AE340F"/>
    <w:p w:rsidR="0075283E" w:rsidRDefault="00D11F9F">
      <w:r>
        <w:tab/>
        <w:t>B</w:t>
      </w:r>
      <w:r w:rsidR="0075283E">
        <w:t>. Apply basic therapeutic communication techniques.</w:t>
      </w:r>
    </w:p>
    <w:p w:rsidR="0086335C" w:rsidRDefault="00D11F9F">
      <w:r>
        <w:tab/>
      </w:r>
      <w:r>
        <w:tab/>
        <w:t>1</w:t>
      </w:r>
      <w:r w:rsidR="0086335C">
        <w:t>. Demonstrate types of communication techniques</w:t>
      </w:r>
    </w:p>
    <w:p w:rsidR="0086335C" w:rsidRDefault="00D11F9F">
      <w:r>
        <w:tab/>
      </w:r>
      <w:r>
        <w:tab/>
        <w:t>2</w:t>
      </w:r>
      <w:r w:rsidR="0086335C">
        <w:t>. Describe principles of distance and space</w:t>
      </w:r>
    </w:p>
    <w:p w:rsidR="0086335C" w:rsidRDefault="00D11F9F">
      <w:r>
        <w:tab/>
      </w:r>
      <w:r>
        <w:tab/>
        <w:t>3</w:t>
      </w:r>
      <w:r w:rsidR="0086335C">
        <w:t>. Describe assertive vs aggressive communication</w:t>
      </w:r>
    </w:p>
    <w:p w:rsidR="0086335C" w:rsidRDefault="00D11F9F">
      <w:r>
        <w:tab/>
      </w:r>
      <w:r>
        <w:tab/>
        <w:t>4</w:t>
      </w:r>
      <w:r w:rsidR="0086335C">
        <w:t>. Describe the interview process</w:t>
      </w:r>
    </w:p>
    <w:p w:rsidR="0086335C" w:rsidRDefault="00D11F9F">
      <w:r>
        <w:tab/>
      </w:r>
      <w:r>
        <w:tab/>
        <w:t>5</w:t>
      </w:r>
      <w:r w:rsidR="0086335C">
        <w:t>. Explain reporting client information orally, in writing and via technology</w:t>
      </w:r>
    </w:p>
    <w:p w:rsidR="00113D34" w:rsidRDefault="00D11F9F">
      <w:r>
        <w:tab/>
      </w:r>
      <w:r>
        <w:tab/>
        <w:t>6</w:t>
      </w:r>
      <w:r w:rsidR="00113D34">
        <w:t>. Develop in-depth interviewing skills needed for observation and reporting.</w:t>
      </w:r>
    </w:p>
    <w:p w:rsidR="00113D34" w:rsidRDefault="00D11F9F">
      <w:r>
        <w:tab/>
      </w:r>
      <w:r>
        <w:tab/>
        <w:t>7</w:t>
      </w:r>
      <w:r w:rsidR="00113D34">
        <w:t>. Define verbal and nonverbal communication.</w:t>
      </w:r>
    </w:p>
    <w:p w:rsidR="00AE340F" w:rsidRDefault="00D11F9F">
      <w:r>
        <w:tab/>
      </w:r>
      <w:r>
        <w:tab/>
        <w:t>8</w:t>
      </w:r>
      <w:r w:rsidR="00113D34">
        <w:t>. Define active listening skills and refine these skills.</w:t>
      </w:r>
    </w:p>
    <w:p w:rsidR="00113D34" w:rsidRDefault="00113D34">
      <w:r>
        <w:t xml:space="preserve"> </w:t>
      </w:r>
    </w:p>
    <w:p w:rsidR="0086335C" w:rsidRDefault="00D11F9F">
      <w:r>
        <w:tab/>
        <w:t>C</w:t>
      </w:r>
      <w:r w:rsidR="0086335C">
        <w:t>. Differentiate among the basic principles of client assessment.</w:t>
      </w:r>
    </w:p>
    <w:p w:rsidR="0086335C" w:rsidRDefault="00D11F9F">
      <w:r>
        <w:tab/>
      </w:r>
      <w:r>
        <w:tab/>
        <w:t>1</w:t>
      </w:r>
      <w:r w:rsidR="0086335C">
        <w:t>. Describe subjective data</w:t>
      </w:r>
    </w:p>
    <w:p w:rsidR="0086335C" w:rsidRDefault="00D11F9F">
      <w:r>
        <w:tab/>
      </w:r>
      <w:r>
        <w:tab/>
        <w:t>2</w:t>
      </w:r>
      <w:r w:rsidR="0086335C">
        <w:t>. Describe objective data</w:t>
      </w:r>
    </w:p>
    <w:p w:rsidR="0086335C" w:rsidRDefault="00D11F9F">
      <w:r>
        <w:tab/>
      </w:r>
      <w:r>
        <w:tab/>
        <w:t>3</w:t>
      </w:r>
      <w:r w:rsidR="0086335C">
        <w:t>. Describe types of assessment and observations</w:t>
      </w:r>
    </w:p>
    <w:p w:rsidR="0086335C" w:rsidRDefault="00D11F9F">
      <w:r>
        <w:tab/>
      </w:r>
      <w:r>
        <w:tab/>
        <w:t>4</w:t>
      </w:r>
      <w:r w:rsidR="0086335C">
        <w:t>. Describe components of assisting with a physical exam</w:t>
      </w:r>
    </w:p>
    <w:p w:rsidR="00AE340F" w:rsidRDefault="00AE340F"/>
    <w:p w:rsidR="0086335C" w:rsidRDefault="00D11F9F">
      <w:r>
        <w:tab/>
        <w:t>D</w:t>
      </w:r>
      <w:r w:rsidR="0086335C">
        <w:t>. Evaluate technical correspondence</w:t>
      </w:r>
      <w:r w:rsidR="0092214F">
        <w:t xml:space="preserve"> based on clarity, conciseness, </w:t>
      </w:r>
      <w:proofErr w:type="gramStart"/>
      <w:r w:rsidR="0092214F">
        <w:t>document</w:t>
      </w:r>
      <w:proofErr w:type="gramEnd"/>
      <w:r w:rsidR="0086335C">
        <w:t xml:space="preserve"> </w:t>
      </w:r>
    </w:p>
    <w:p w:rsidR="0086335C" w:rsidRDefault="0086335C">
      <w:r>
        <w:tab/>
      </w:r>
      <w:r>
        <w:tab/>
        <w:t>design, audience recognition and accuracy.</w:t>
      </w:r>
    </w:p>
    <w:p w:rsidR="0086335C" w:rsidRDefault="00D11F9F">
      <w:r>
        <w:t xml:space="preserve"> </w:t>
      </w:r>
      <w:r>
        <w:tab/>
      </w:r>
      <w:r>
        <w:tab/>
        <w:t>1</w:t>
      </w:r>
      <w:r w:rsidR="0086335C">
        <w:t>. Describe clarity as it relates to report writing and documentation.</w:t>
      </w:r>
    </w:p>
    <w:p w:rsidR="0086335C" w:rsidRDefault="00D11F9F">
      <w:r>
        <w:tab/>
      </w:r>
      <w:r>
        <w:tab/>
        <w:t>2</w:t>
      </w:r>
      <w:r w:rsidR="0086335C">
        <w:t>. Describe conciseness as it relates to report writing and documentation.</w:t>
      </w:r>
    </w:p>
    <w:p w:rsidR="0086335C" w:rsidRDefault="00D11F9F">
      <w:r>
        <w:tab/>
      </w:r>
      <w:r>
        <w:tab/>
        <w:t>3</w:t>
      </w:r>
      <w:r w:rsidR="0086335C">
        <w:t>. Describe and evaluate various report designs and purposes.</w:t>
      </w:r>
    </w:p>
    <w:p w:rsidR="0086335C" w:rsidRDefault="00D11F9F">
      <w:r>
        <w:tab/>
      </w:r>
      <w:r>
        <w:tab/>
        <w:t>4</w:t>
      </w:r>
      <w:r w:rsidR="0086335C">
        <w:t>. Describe and demonstrate accuracy in report writing and documentation.</w:t>
      </w:r>
    </w:p>
    <w:p w:rsidR="00AE340F" w:rsidRDefault="00AE340F"/>
    <w:p w:rsidR="0086335C" w:rsidRDefault="00D11F9F">
      <w:r>
        <w:tab/>
        <w:t>E</w:t>
      </w:r>
      <w:r w:rsidR="0086335C">
        <w:t>. Develop professional, organized and ethical note taking and reporting skills.</w:t>
      </w:r>
    </w:p>
    <w:p w:rsidR="0086335C" w:rsidRDefault="00D11F9F">
      <w:r>
        <w:tab/>
      </w:r>
      <w:r>
        <w:tab/>
        <w:t>1</w:t>
      </w:r>
      <w:r w:rsidR="0086335C">
        <w:t>. Develop reports in chronological order.</w:t>
      </w:r>
    </w:p>
    <w:p w:rsidR="0086335C" w:rsidRDefault="00D11F9F">
      <w:r>
        <w:tab/>
      </w:r>
      <w:r>
        <w:tab/>
        <w:t>2</w:t>
      </w:r>
      <w:r w:rsidR="0086335C">
        <w:t>. Define fact vs opinion.</w:t>
      </w:r>
    </w:p>
    <w:p w:rsidR="0086335C" w:rsidRDefault="00D11F9F">
      <w:r>
        <w:tab/>
      </w:r>
      <w:r>
        <w:tab/>
        <w:t>3</w:t>
      </w:r>
      <w:r w:rsidR="0086335C">
        <w:t>. Define vague vs specific language.</w:t>
      </w:r>
    </w:p>
    <w:p w:rsidR="0086335C" w:rsidRDefault="00D11F9F">
      <w:r>
        <w:tab/>
      </w:r>
      <w:r>
        <w:tab/>
        <w:t>4</w:t>
      </w:r>
      <w:r w:rsidR="0086335C">
        <w:t>. List common approved abbreviations for note taking.</w:t>
      </w:r>
    </w:p>
    <w:p w:rsidR="00AE340F" w:rsidRDefault="00AE340F"/>
    <w:p w:rsidR="0086335C" w:rsidRDefault="00D11F9F">
      <w:r>
        <w:tab/>
        <w:t>F</w:t>
      </w:r>
      <w:r w:rsidR="0086335C">
        <w:t xml:space="preserve">. </w:t>
      </w:r>
      <w:r w:rsidR="00113D34">
        <w:t>Develop proper writing practices for developing a report or documentation.</w:t>
      </w:r>
    </w:p>
    <w:p w:rsidR="00113D34" w:rsidRDefault="00D11F9F">
      <w:r>
        <w:tab/>
      </w:r>
      <w:r>
        <w:tab/>
        <w:t>1</w:t>
      </w:r>
      <w:r w:rsidR="00113D34">
        <w:t>. Apply appropriate grammar and punctuation to written communications.</w:t>
      </w:r>
    </w:p>
    <w:p w:rsidR="00113D34" w:rsidRDefault="00D11F9F">
      <w:r>
        <w:tab/>
      </w:r>
      <w:r>
        <w:tab/>
        <w:t>2</w:t>
      </w:r>
      <w:r w:rsidR="00113D34">
        <w:t>. Write logical, coherent phrases, sentences and paragraphs.</w:t>
      </w:r>
    </w:p>
    <w:p w:rsidR="00113D34" w:rsidRDefault="00D11F9F">
      <w:r>
        <w:tab/>
      </w:r>
      <w:r>
        <w:tab/>
        <w:t>3</w:t>
      </w:r>
      <w:r w:rsidR="00113D34">
        <w:t>. Use proper spelling and punctuation.</w:t>
      </w:r>
    </w:p>
    <w:p w:rsidR="00113D34" w:rsidRDefault="00D11F9F">
      <w:r>
        <w:tab/>
      </w:r>
      <w:r>
        <w:tab/>
        <w:t>4</w:t>
      </w:r>
      <w:r w:rsidR="00113D34">
        <w:t>. Demonstrate skills in the collection and interpretation of information.</w:t>
      </w:r>
    </w:p>
    <w:p w:rsidR="00AE340F" w:rsidRDefault="00AE340F"/>
    <w:p w:rsidR="00D5788F" w:rsidRDefault="00D11F9F">
      <w:r>
        <w:tab/>
        <w:t>G</w:t>
      </w:r>
      <w:r w:rsidR="00D5788F">
        <w:t xml:space="preserve">. Develop an understanding for medical terminology in relation to medical report </w:t>
      </w:r>
    </w:p>
    <w:p w:rsidR="00D5788F" w:rsidRDefault="00D5788F">
      <w:r>
        <w:tab/>
      </w:r>
      <w:r>
        <w:tab/>
        <w:t>writing and documentation.</w:t>
      </w:r>
    </w:p>
    <w:p w:rsidR="00D5788F" w:rsidRDefault="00D11F9F">
      <w:r>
        <w:tab/>
      </w:r>
      <w:r>
        <w:tab/>
        <w:t>1</w:t>
      </w:r>
      <w:r w:rsidR="00D5788F">
        <w:t xml:space="preserve">. State the meaning of basic combining forms, prefixes and suffixes of the </w:t>
      </w:r>
    </w:p>
    <w:p w:rsidR="00D5788F" w:rsidRDefault="00D5788F">
      <w:r>
        <w:tab/>
      </w:r>
      <w:r>
        <w:tab/>
      </w:r>
      <w:r w:rsidR="00B042FE">
        <w:t xml:space="preserve">    </w:t>
      </w:r>
      <w:r>
        <w:t>medical language.</w:t>
      </w:r>
    </w:p>
    <w:p w:rsidR="00D5788F" w:rsidRDefault="00D11F9F">
      <w:r>
        <w:tab/>
      </w:r>
      <w:r>
        <w:tab/>
        <w:t>2</w:t>
      </w:r>
      <w:r w:rsidR="00D5788F">
        <w:t>. Use these combining forms, prefixes and suffixes to build medical terms.</w:t>
      </w:r>
    </w:p>
    <w:p w:rsidR="00D5788F" w:rsidRDefault="00D11F9F">
      <w:r>
        <w:tab/>
      </w:r>
      <w:r>
        <w:tab/>
        <w:t>3</w:t>
      </w:r>
      <w:r w:rsidR="00D5788F">
        <w:t>. Locate a term in a medical dictionary.</w:t>
      </w:r>
    </w:p>
    <w:p w:rsidR="00D5788F" w:rsidRDefault="00D11F9F">
      <w:r>
        <w:tab/>
      </w:r>
      <w:r>
        <w:tab/>
        <w:t>4</w:t>
      </w:r>
      <w:r w:rsidR="00D5788F">
        <w:t>. Comprehend, pronounce, and correctly spell medical terms.</w:t>
      </w:r>
    </w:p>
    <w:p w:rsidR="00D5788F" w:rsidRDefault="00D11F9F">
      <w:r>
        <w:tab/>
      </w:r>
      <w:r>
        <w:tab/>
        <w:t>5</w:t>
      </w:r>
      <w:r w:rsidR="00D5788F">
        <w:t>. Identify terms related to the anatomy, physiology and pathology.</w:t>
      </w:r>
    </w:p>
    <w:p w:rsidR="00D5788F" w:rsidRDefault="00AE340F" w:rsidP="00AE340F">
      <w:pPr>
        <w:ind w:left="720"/>
      </w:pPr>
      <w:r>
        <w:lastRenderedPageBreak/>
        <w:tab/>
      </w:r>
      <w:r w:rsidR="00D11F9F">
        <w:t>6</w:t>
      </w:r>
      <w:r w:rsidR="00D5788F">
        <w:t xml:space="preserve">. Apply knowledge of medical terms in their proper context, such as in medical </w:t>
      </w:r>
      <w:r w:rsidR="00D5788F">
        <w:tab/>
      </w:r>
      <w:r w:rsidR="00D5788F">
        <w:tab/>
      </w:r>
      <w:r w:rsidR="00D5788F">
        <w:tab/>
        <w:t>reports and records.</w:t>
      </w:r>
    </w:p>
    <w:p w:rsidR="00B042FE" w:rsidRDefault="00B042FE"/>
    <w:p w:rsidR="00AE340F" w:rsidRDefault="00AE340F"/>
    <w:p w:rsidR="006002B7" w:rsidRPr="006002B7" w:rsidRDefault="006002B7" w:rsidP="006002B7">
      <w:pPr>
        <w:autoSpaceDN/>
        <w:rPr>
          <w:rFonts w:eastAsiaTheme="minorHAnsi"/>
          <w:b/>
        </w:rPr>
      </w:pPr>
      <w:r w:rsidRPr="006002B7">
        <w:rPr>
          <w:rFonts w:eastAsiaTheme="minorHAnsi"/>
          <w:b/>
        </w:rPr>
        <w:t>V</w:t>
      </w:r>
      <w:r w:rsidR="001638CA">
        <w:rPr>
          <w:rFonts w:eastAsiaTheme="minorHAnsi"/>
          <w:b/>
        </w:rPr>
        <w:t>I</w:t>
      </w:r>
      <w:r w:rsidRPr="006002B7">
        <w:rPr>
          <w:rFonts w:eastAsiaTheme="minorHAnsi"/>
          <w:b/>
        </w:rPr>
        <w:t xml:space="preserve">. </w:t>
      </w:r>
      <w:r w:rsidRPr="006002B7">
        <w:rPr>
          <w:rFonts w:eastAsiaTheme="minorHAnsi"/>
          <w:b/>
        </w:rPr>
        <w:tab/>
        <w:t>INSTRUCTOR’S EXPECTATIONS OF STUDENTS IN CLASS</w:t>
      </w:r>
    </w:p>
    <w:p w:rsidR="006002B7" w:rsidRDefault="006002B7" w:rsidP="006002B7">
      <w:pPr>
        <w:autoSpaceDN/>
        <w:rPr>
          <w:rFonts w:eastAsiaTheme="minorHAnsi"/>
          <w:b/>
        </w:rPr>
      </w:pPr>
    </w:p>
    <w:p w:rsidR="00AE340F" w:rsidRPr="006002B7" w:rsidRDefault="00AE340F" w:rsidP="006002B7">
      <w:pPr>
        <w:autoSpaceDN/>
        <w:rPr>
          <w:rFonts w:eastAsiaTheme="minorHAnsi"/>
          <w:b/>
        </w:rPr>
      </w:pPr>
    </w:p>
    <w:p w:rsidR="006002B7" w:rsidRPr="006002B7" w:rsidRDefault="006002B7" w:rsidP="006002B7">
      <w:pPr>
        <w:autoSpaceDN/>
        <w:rPr>
          <w:rFonts w:eastAsiaTheme="minorHAnsi"/>
          <w:b/>
        </w:rPr>
      </w:pPr>
      <w:r w:rsidRPr="006002B7">
        <w:rPr>
          <w:rFonts w:eastAsiaTheme="minorHAnsi"/>
          <w:b/>
        </w:rPr>
        <w:t>VI</w:t>
      </w:r>
      <w:r w:rsidR="001638CA">
        <w:rPr>
          <w:rFonts w:eastAsiaTheme="minorHAnsi"/>
          <w:b/>
        </w:rPr>
        <w:t>I</w:t>
      </w:r>
      <w:r w:rsidRPr="006002B7">
        <w:rPr>
          <w:rFonts w:eastAsiaTheme="minorHAnsi"/>
          <w:b/>
        </w:rPr>
        <w:t xml:space="preserve">. </w:t>
      </w:r>
      <w:r w:rsidRPr="006002B7">
        <w:rPr>
          <w:rFonts w:eastAsiaTheme="minorHAnsi"/>
          <w:b/>
        </w:rPr>
        <w:tab/>
        <w:t>TEXTBOOKS AND OTHER REQUIRED MATERIALS</w:t>
      </w:r>
    </w:p>
    <w:p w:rsidR="006002B7" w:rsidRDefault="006002B7" w:rsidP="006002B7">
      <w:pPr>
        <w:autoSpaceDN/>
        <w:rPr>
          <w:rFonts w:eastAsiaTheme="minorHAnsi"/>
          <w:b/>
        </w:rPr>
      </w:pPr>
    </w:p>
    <w:p w:rsidR="00AE340F" w:rsidRPr="006002B7" w:rsidRDefault="00AE340F" w:rsidP="006002B7">
      <w:pPr>
        <w:autoSpaceDN/>
        <w:rPr>
          <w:rFonts w:eastAsiaTheme="minorHAnsi"/>
          <w:b/>
        </w:rPr>
      </w:pPr>
    </w:p>
    <w:p w:rsidR="006002B7" w:rsidRPr="006002B7" w:rsidRDefault="006002B7" w:rsidP="006002B7">
      <w:pPr>
        <w:autoSpaceDN/>
        <w:rPr>
          <w:rFonts w:eastAsiaTheme="minorHAnsi"/>
          <w:b/>
        </w:rPr>
      </w:pPr>
      <w:r w:rsidRPr="006002B7">
        <w:rPr>
          <w:rFonts w:eastAsiaTheme="minorHAnsi"/>
          <w:b/>
        </w:rPr>
        <w:t>VII</w:t>
      </w:r>
      <w:r w:rsidR="001638CA">
        <w:rPr>
          <w:rFonts w:eastAsiaTheme="minorHAnsi"/>
          <w:b/>
        </w:rPr>
        <w:t>I</w:t>
      </w:r>
      <w:r w:rsidRPr="006002B7">
        <w:rPr>
          <w:rFonts w:eastAsiaTheme="minorHAnsi"/>
          <w:b/>
        </w:rPr>
        <w:t xml:space="preserve">. </w:t>
      </w:r>
      <w:r w:rsidRPr="006002B7">
        <w:rPr>
          <w:rFonts w:eastAsiaTheme="minorHAnsi"/>
          <w:b/>
        </w:rPr>
        <w:tab/>
        <w:t>REFERENCES</w:t>
      </w:r>
    </w:p>
    <w:p w:rsidR="006002B7" w:rsidRDefault="006002B7" w:rsidP="006002B7">
      <w:pPr>
        <w:autoSpaceDN/>
        <w:rPr>
          <w:rFonts w:eastAsiaTheme="minorHAnsi"/>
          <w:b/>
        </w:rPr>
      </w:pPr>
    </w:p>
    <w:p w:rsidR="00AE340F" w:rsidRPr="006002B7" w:rsidRDefault="00AE340F" w:rsidP="006002B7">
      <w:pPr>
        <w:autoSpaceDN/>
        <w:rPr>
          <w:rFonts w:eastAsiaTheme="minorHAnsi"/>
          <w:b/>
        </w:rPr>
      </w:pPr>
    </w:p>
    <w:p w:rsidR="006002B7" w:rsidRPr="006002B7" w:rsidRDefault="001638CA" w:rsidP="006002B7">
      <w:pPr>
        <w:autoSpaceDN/>
        <w:rPr>
          <w:rFonts w:eastAsiaTheme="minorHAnsi"/>
          <w:b/>
        </w:rPr>
      </w:pPr>
      <w:r>
        <w:rPr>
          <w:rFonts w:eastAsiaTheme="minorHAnsi"/>
          <w:b/>
        </w:rPr>
        <w:t>IX</w:t>
      </w:r>
      <w:r w:rsidR="006002B7" w:rsidRPr="006002B7">
        <w:rPr>
          <w:rFonts w:eastAsiaTheme="minorHAnsi"/>
          <w:b/>
        </w:rPr>
        <w:t xml:space="preserve">. </w:t>
      </w:r>
      <w:r w:rsidR="006002B7" w:rsidRPr="006002B7">
        <w:rPr>
          <w:rFonts w:eastAsiaTheme="minorHAnsi"/>
          <w:b/>
        </w:rPr>
        <w:tab/>
        <w:t>METHODS OF INSTRUCTION AND EVALUATION</w:t>
      </w:r>
    </w:p>
    <w:p w:rsidR="006002B7" w:rsidRDefault="006002B7" w:rsidP="006002B7">
      <w:pPr>
        <w:autoSpaceDN/>
        <w:rPr>
          <w:rFonts w:eastAsiaTheme="minorHAnsi"/>
          <w:b/>
        </w:rPr>
      </w:pPr>
    </w:p>
    <w:p w:rsidR="00AE340F" w:rsidRPr="006002B7" w:rsidRDefault="00AE340F" w:rsidP="006002B7">
      <w:pPr>
        <w:autoSpaceDN/>
        <w:rPr>
          <w:rFonts w:eastAsiaTheme="minorHAnsi"/>
          <w:b/>
        </w:rPr>
      </w:pPr>
    </w:p>
    <w:p w:rsidR="006002B7" w:rsidRPr="006002B7" w:rsidRDefault="006002B7" w:rsidP="006002B7">
      <w:pPr>
        <w:autoSpaceDN/>
        <w:rPr>
          <w:rFonts w:eastAsiaTheme="minorHAnsi"/>
          <w:b/>
        </w:rPr>
      </w:pPr>
      <w:r w:rsidRPr="006002B7">
        <w:rPr>
          <w:rFonts w:eastAsiaTheme="minorHAnsi"/>
          <w:b/>
        </w:rPr>
        <w:t xml:space="preserve">X. </w:t>
      </w:r>
      <w:r w:rsidRPr="006002B7">
        <w:rPr>
          <w:rFonts w:eastAsiaTheme="minorHAnsi"/>
          <w:b/>
        </w:rPr>
        <w:tab/>
        <w:t>ATTENDANCE REQUIREMENTS</w:t>
      </w:r>
    </w:p>
    <w:p w:rsidR="006002B7" w:rsidRDefault="006002B7" w:rsidP="006002B7">
      <w:pPr>
        <w:autoSpaceDN/>
        <w:rPr>
          <w:rFonts w:eastAsiaTheme="minorHAnsi"/>
          <w:b/>
        </w:rPr>
      </w:pPr>
    </w:p>
    <w:p w:rsidR="00AE340F" w:rsidRPr="006002B7" w:rsidRDefault="00AE340F" w:rsidP="006002B7">
      <w:pPr>
        <w:autoSpaceDN/>
        <w:rPr>
          <w:rFonts w:eastAsiaTheme="minorHAnsi"/>
          <w:b/>
        </w:rPr>
      </w:pPr>
    </w:p>
    <w:p w:rsidR="006002B7" w:rsidRPr="006002B7" w:rsidRDefault="006002B7" w:rsidP="006002B7">
      <w:pPr>
        <w:autoSpaceDN/>
        <w:rPr>
          <w:rFonts w:eastAsiaTheme="minorHAnsi"/>
          <w:b/>
        </w:rPr>
      </w:pPr>
      <w:r w:rsidRPr="006002B7">
        <w:rPr>
          <w:rFonts w:eastAsiaTheme="minorHAnsi"/>
          <w:b/>
        </w:rPr>
        <w:t>X</w:t>
      </w:r>
      <w:r w:rsidR="001638CA">
        <w:rPr>
          <w:rFonts w:eastAsiaTheme="minorHAnsi"/>
          <w:b/>
        </w:rPr>
        <w:t>I</w:t>
      </w:r>
      <w:r w:rsidR="00D9480D">
        <w:rPr>
          <w:rFonts w:eastAsiaTheme="minorHAnsi"/>
          <w:b/>
        </w:rPr>
        <w:t xml:space="preserve">. </w:t>
      </w:r>
      <w:r w:rsidR="00D9480D">
        <w:rPr>
          <w:rFonts w:eastAsiaTheme="minorHAnsi"/>
          <w:b/>
        </w:rPr>
        <w:tab/>
        <w:t>COURSE OUTLINE</w:t>
      </w:r>
    </w:p>
    <w:p w:rsidR="006002B7" w:rsidRPr="006002B7" w:rsidRDefault="006002B7" w:rsidP="006002B7">
      <w:pPr>
        <w:autoSpaceDN/>
        <w:spacing w:after="200" w:line="276" w:lineRule="auto"/>
        <w:ind w:firstLine="720"/>
        <w:rPr>
          <w:rFonts w:eastAsiaTheme="minorHAnsi"/>
          <w:b/>
        </w:rPr>
      </w:pPr>
    </w:p>
    <w:p w:rsidR="00B042FE" w:rsidRDefault="00B042FE"/>
    <w:p w:rsidR="00D5788F" w:rsidRDefault="00D5788F"/>
    <w:p w:rsidR="00113D34" w:rsidRDefault="00113D34">
      <w:r>
        <w:tab/>
      </w:r>
      <w:r>
        <w:tab/>
      </w:r>
    </w:p>
    <w:p w:rsidR="00113D34" w:rsidRDefault="00113D34">
      <w:r>
        <w:tab/>
      </w:r>
      <w:r>
        <w:tab/>
      </w:r>
    </w:p>
    <w:p w:rsidR="0086335C" w:rsidRDefault="0086335C">
      <w:r>
        <w:tab/>
      </w:r>
      <w:r>
        <w:tab/>
      </w:r>
    </w:p>
    <w:p w:rsidR="0086335C" w:rsidRDefault="0086335C">
      <w:r>
        <w:tab/>
      </w:r>
    </w:p>
    <w:sectPr w:rsidR="0086335C" w:rsidSect="00065C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21F41"/>
    <w:multiLevelType w:val="hybridMultilevel"/>
    <w:tmpl w:val="09323F66"/>
    <w:lvl w:ilvl="0" w:tplc="1B480F6C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81"/>
    <w:rsid w:val="00065CD1"/>
    <w:rsid w:val="00113D34"/>
    <w:rsid w:val="001638CA"/>
    <w:rsid w:val="004079CC"/>
    <w:rsid w:val="00434B81"/>
    <w:rsid w:val="005045A6"/>
    <w:rsid w:val="006002B7"/>
    <w:rsid w:val="0075283E"/>
    <w:rsid w:val="0086335C"/>
    <w:rsid w:val="0092214F"/>
    <w:rsid w:val="00957F6D"/>
    <w:rsid w:val="00AE340F"/>
    <w:rsid w:val="00B042FE"/>
    <w:rsid w:val="00CB752E"/>
    <w:rsid w:val="00D11F9F"/>
    <w:rsid w:val="00D5788F"/>
    <w:rsid w:val="00D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AEBDA-492D-4DAA-8D4B-C84F4CA7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B81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ademicintegrity.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Kottas, Kathleen</dc:creator>
  <cp:lastModifiedBy>Engel, Rayna</cp:lastModifiedBy>
  <cp:revision>7</cp:revision>
  <cp:lastPrinted>2014-07-09T15:43:00Z</cp:lastPrinted>
  <dcterms:created xsi:type="dcterms:W3CDTF">2014-09-30T20:13:00Z</dcterms:created>
  <dcterms:modified xsi:type="dcterms:W3CDTF">2016-07-19T12:39:00Z</dcterms:modified>
</cp:coreProperties>
</file>