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862FEA" w:rsidRDefault="00816800" w:rsidP="00DA78D9">
      <w:pPr>
        <w:pStyle w:val="Title"/>
        <w:jc w:val="center"/>
        <w:rPr>
          <w:color w:val="000000"/>
        </w:rPr>
      </w:pPr>
      <w:r w:rsidRPr="00862FEA">
        <w:rPr>
          <w:b/>
          <w:bCs/>
          <w:color w:val="000000"/>
        </w:rPr>
        <w:t xml:space="preserve">BARTON COMMUNITY COLLEGE </w:t>
      </w:r>
    </w:p>
    <w:p w:rsidR="00816800" w:rsidRDefault="00816800" w:rsidP="00DA78D9">
      <w:pPr>
        <w:jc w:val="center"/>
        <w:rPr>
          <w:color w:val="000000"/>
        </w:rPr>
      </w:pPr>
      <w:r w:rsidRPr="00862FEA">
        <w:rPr>
          <w:b/>
          <w:bCs/>
          <w:color w:val="000000"/>
        </w:rPr>
        <w:t xml:space="preserve">COURSE SYLLABUS </w:t>
      </w:r>
    </w:p>
    <w:p w:rsidR="00816800" w:rsidRPr="00862FEA" w:rsidRDefault="00816800" w:rsidP="007C3BCC">
      <w:pPr>
        <w:rPr>
          <w:color w:val="000000"/>
        </w:rPr>
      </w:pPr>
      <w:r w:rsidRPr="00862FEA">
        <w:rPr>
          <w:b/>
          <w:bCs/>
          <w:color w:val="000000"/>
        </w:rPr>
        <w:t xml:space="preserve"> </w:t>
      </w:r>
    </w:p>
    <w:p w:rsidR="00816800" w:rsidRPr="00862FEA" w:rsidRDefault="00816800" w:rsidP="00DA78D9">
      <w:pPr>
        <w:jc w:val="center"/>
        <w:rPr>
          <w:color w:val="000000"/>
        </w:rPr>
      </w:pPr>
    </w:p>
    <w:p w:rsidR="00816800" w:rsidRPr="00862FEA" w:rsidRDefault="00816800" w:rsidP="00DA78D9">
      <w:pPr>
        <w:pStyle w:val="Heading1"/>
        <w:numPr>
          <w:ilvl w:val="0"/>
          <w:numId w:val="1"/>
        </w:numPr>
        <w:ind w:left="360" w:hanging="360"/>
        <w:rPr>
          <w:color w:val="000000"/>
        </w:rPr>
      </w:pPr>
      <w:r w:rsidRPr="00862FEA">
        <w:rPr>
          <w:b/>
          <w:bCs/>
          <w:color w:val="000000"/>
        </w:rPr>
        <w:t xml:space="preserve">GENERAL COURSE INFORMATION </w:t>
      </w:r>
    </w:p>
    <w:p w:rsidR="00816800" w:rsidRPr="00862FEA" w:rsidRDefault="00816800" w:rsidP="00DA78D9">
      <w:pPr>
        <w:rPr>
          <w:color w:val="000000"/>
        </w:rPr>
      </w:pPr>
      <w:r w:rsidRPr="00862FEA">
        <w:rPr>
          <w:b/>
          <w:bCs/>
          <w:color w:val="000000"/>
        </w:rPr>
        <w:t xml:space="preserve"> </w:t>
      </w:r>
    </w:p>
    <w:p w:rsidR="00816800" w:rsidRPr="00862FEA" w:rsidRDefault="00816800" w:rsidP="00DA78D9">
      <w:pPr>
        <w:ind w:left="360"/>
        <w:rPr>
          <w:color w:val="000000"/>
        </w:rPr>
      </w:pPr>
      <w:r w:rsidRPr="00862FEA">
        <w:rPr>
          <w:color w:val="000000"/>
          <w:u w:val="single"/>
        </w:rPr>
        <w:t>Course Number</w:t>
      </w:r>
      <w:r w:rsidRPr="00862FEA">
        <w:rPr>
          <w:color w:val="000000"/>
        </w:rPr>
        <w:t xml:space="preserve">:   </w:t>
      </w:r>
      <w:r w:rsidR="00A82AC2">
        <w:rPr>
          <w:color w:val="000000"/>
        </w:rPr>
        <w:tab/>
      </w:r>
      <w:r w:rsidR="00A82AC2">
        <w:rPr>
          <w:color w:val="000000"/>
        </w:rPr>
        <w:tab/>
      </w:r>
      <w:r w:rsidR="00337DDE" w:rsidRPr="00862FEA">
        <w:rPr>
          <w:color w:val="000000"/>
        </w:rPr>
        <w:t>MEAS</w:t>
      </w:r>
      <w:r w:rsidR="00EF559F">
        <w:rPr>
          <w:color w:val="000000"/>
        </w:rPr>
        <w:t xml:space="preserve"> 1105</w:t>
      </w:r>
    </w:p>
    <w:p w:rsidR="00816800" w:rsidRPr="00862FEA" w:rsidRDefault="00816800" w:rsidP="00DA78D9">
      <w:pPr>
        <w:ind w:left="360"/>
        <w:rPr>
          <w:color w:val="000000"/>
        </w:rPr>
      </w:pPr>
      <w:r w:rsidRPr="00862FEA">
        <w:rPr>
          <w:color w:val="000000"/>
          <w:u w:val="single"/>
        </w:rPr>
        <w:t>Course Title</w:t>
      </w:r>
      <w:r w:rsidRPr="00862FEA">
        <w:rPr>
          <w:color w:val="000000"/>
        </w:rPr>
        <w:t xml:space="preserve">:   </w:t>
      </w:r>
      <w:r w:rsidR="00A82AC2">
        <w:rPr>
          <w:color w:val="000000"/>
        </w:rPr>
        <w:tab/>
      </w:r>
      <w:r w:rsidR="00A82AC2">
        <w:rPr>
          <w:color w:val="000000"/>
        </w:rPr>
        <w:tab/>
      </w:r>
      <w:r w:rsidR="00D633F2" w:rsidRPr="00862FEA">
        <w:rPr>
          <w:color w:val="000000"/>
        </w:rPr>
        <w:t>Pressure and Volume Control</w:t>
      </w:r>
    </w:p>
    <w:p w:rsidR="00816800" w:rsidRPr="00862FEA" w:rsidRDefault="00816800" w:rsidP="00DA78D9">
      <w:pPr>
        <w:ind w:left="360"/>
        <w:rPr>
          <w:color w:val="000000"/>
        </w:rPr>
      </w:pPr>
      <w:r w:rsidRPr="00862FEA">
        <w:rPr>
          <w:color w:val="000000"/>
          <w:u w:val="single"/>
        </w:rPr>
        <w:t>Credit Hours</w:t>
      </w:r>
      <w:r w:rsidRPr="00862FEA">
        <w:rPr>
          <w:color w:val="000000"/>
        </w:rPr>
        <w:t xml:space="preserve">:   </w:t>
      </w:r>
      <w:r w:rsidR="00A82AC2">
        <w:rPr>
          <w:color w:val="000000"/>
        </w:rPr>
        <w:tab/>
      </w:r>
      <w:r w:rsidR="00A82AC2">
        <w:rPr>
          <w:color w:val="000000"/>
        </w:rPr>
        <w:tab/>
      </w:r>
      <w:r w:rsidR="00D633F2" w:rsidRPr="00862FEA">
        <w:rPr>
          <w:color w:val="000000"/>
        </w:rPr>
        <w:t>3</w:t>
      </w:r>
    </w:p>
    <w:p w:rsidR="00816800" w:rsidRPr="00862FEA" w:rsidRDefault="00816800" w:rsidP="00DA78D9">
      <w:pPr>
        <w:ind w:left="360"/>
        <w:rPr>
          <w:color w:val="000000"/>
        </w:rPr>
      </w:pPr>
      <w:r w:rsidRPr="00862FEA">
        <w:rPr>
          <w:color w:val="000000"/>
          <w:u w:val="single"/>
        </w:rPr>
        <w:t>Prerequisite</w:t>
      </w:r>
      <w:r w:rsidRPr="00862FEA">
        <w:rPr>
          <w:color w:val="000000"/>
        </w:rPr>
        <w:t xml:space="preserve">:   </w:t>
      </w:r>
      <w:r w:rsidR="00A82AC2">
        <w:rPr>
          <w:color w:val="000000"/>
        </w:rPr>
        <w:tab/>
      </w:r>
      <w:r w:rsidR="00A82AC2">
        <w:rPr>
          <w:color w:val="000000"/>
        </w:rPr>
        <w:tab/>
      </w:r>
      <w:r w:rsidR="00FD768D">
        <w:rPr>
          <w:color w:val="000000"/>
        </w:rPr>
        <w:t>None</w:t>
      </w:r>
    </w:p>
    <w:p w:rsidR="00816800" w:rsidRPr="00862FEA" w:rsidRDefault="00816800" w:rsidP="00DA78D9">
      <w:pPr>
        <w:ind w:left="360"/>
        <w:rPr>
          <w:color w:val="000000"/>
        </w:rPr>
      </w:pPr>
      <w:r w:rsidRPr="00862FEA">
        <w:rPr>
          <w:color w:val="000000"/>
          <w:u w:val="single"/>
        </w:rPr>
        <w:t>Division/Discipline</w:t>
      </w:r>
      <w:r w:rsidRPr="00862FEA">
        <w:rPr>
          <w:color w:val="000000"/>
        </w:rPr>
        <w:t xml:space="preserve">:   </w:t>
      </w:r>
      <w:r w:rsidR="00A82AC2">
        <w:rPr>
          <w:color w:val="000000"/>
        </w:rPr>
        <w:tab/>
      </w:r>
      <w:r w:rsidR="006D555C" w:rsidRPr="00862FEA">
        <w:rPr>
          <w:color w:val="000000"/>
        </w:rPr>
        <w:t>Workforce Training and Community Education</w:t>
      </w:r>
      <w:r w:rsidR="00A50982" w:rsidRPr="00862FEA">
        <w:rPr>
          <w:color w:val="000000"/>
        </w:rPr>
        <w:t xml:space="preserve">/ </w:t>
      </w:r>
      <w:r w:rsidR="00727786" w:rsidRPr="00862FEA">
        <w:rPr>
          <w:color w:val="000000"/>
        </w:rPr>
        <w:t>Gas Measurement Program</w:t>
      </w:r>
      <w:r w:rsidR="00A50982" w:rsidRPr="00862FEA">
        <w:rPr>
          <w:color w:val="000000"/>
        </w:rPr>
        <w:t>.</w:t>
      </w:r>
      <w:r w:rsidR="006D555C" w:rsidRPr="00862FEA">
        <w:rPr>
          <w:color w:val="000000"/>
        </w:rPr>
        <w:t xml:space="preserve"> </w:t>
      </w:r>
    </w:p>
    <w:p w:rsidR="00816800" w:rsidRPr="00862FEA" w:rsidRDefault="00816800" w:rsidP="00DA78D9">
      <w:pPr>
        <w:ind w:left="360"/>
        <w:rPr>
          <w:color w:val="000000"/>
        </w:rPr>
      </w:pPr>
      <w:r w:rsidRPr="00862FEA">
        <w:rPr>
          <w:color w:val="000000"/>
          <w:u w:val="single"/>
        </w:rPr>
        <w:t>Course Description</w:t>
      </w:r>
      <w:r w:rsidRPr="00862FEA">
        <w:rPr>
          <w:color w:val="000000"/>
        </w:rPr>
        <w:t xml:space="preserve">:  </w:t>
      </w:r>
      <w:r w:rsidR="00A82AC2">
        <w:rPr>
          <w:color w:val="000000"/>
        </w:rPr>
        <w:tab/>
      </w:r>
      <w:r w:rsidR="00AB7DDE" w:rsidRPr="00862FEA">
        <w:rPr>
          <w:color w:val="000000"/>
        </w:rPr>
        <w:t xml:space="preserve">This </w:t>
      </w:r>
      <w:r w:rsidR="000C348E" w:rsidRPr="00862FEA">
        <w:rPr>
          <w:color w:val="000000"/>
        </w:rPr>
        <w:t xml:space="preserve">instructor led and web based </w:t>
      </w:r>
      <w:r w:rsidR="00AB7DDE" w:rsidRPr="00862FEA">
        <w:rPr>
          <w:color w:val="000000"/>
        </w:rPr>
        <w:t>cou</w:t>
      </w:r>
      <w:r w:rsidR="00E27FF2" w:rsidRPr="00862FEA">
        <w:rPr>
          <w:color w:val="000000"/>
        </w:rPr>
        <w:t>rse prepares the student install, maintain, and troubleshoot the devices that regulate gas flow.  Common types of control valves, pressure regulators, and safety re</w:t>
      </w:r>
      <w:r w:rsidR="005460ED" w:rsidRPr="00862FEA">
        <w:rPr>
          <w:color w:val="000000"/>
        </w:rPr>
        <w:t>lief devices are discussed.  Topics include theories of operation, applications, and safety concerns.</w:t>
      </w:r>
    </w:p>
    <w:p w:rsidR="00816800" w:rsidRDefault="00816800" w:rsidP="00DA78D9">
      <w:pPr>
        <w:rPr>
          <w:b/>
          <w:bCs/>
          <w:color w:val="000000"/>
        </w:rPr>
      </w:pPr>
      <w:r w:rsidRPr="00862FEA">
        <w:rPr>
          <w:b/>
          <w:bCs/>
          <w:color w:val="000000"/>
        </w:rPr>
        <w:t xml:space="preserve"> </w:t>
      </w:r>
    </w:p>
    <w:p w:rsidR="00A82AC2" w:rsidRPr="00A82AC2" w:rsidRDefault="00A82AC2" w:rsidP="00DA78D9">
      <w:pPr>
        <w:pStyle w:val="Default"/>
      </w:pPr>
    </w:p>
    <w:p w:rsidR="00EA4115" w:rsidRDefault="00EA4115" w:rsidP="00DA78D9">
      <w:pPr>
        <w:pStyle w:val="Heading1"/>
        <w:numPr>
          <w:ilvl w:val="0"/>
          <w:numId w:val="1"/>
        </w:numPr>
        <w:ind w:left="360" w:hanging="360"/>
        <w:rPr>
          <w:b/>
          <w:color w:val="000000"/>
        </w:rPr>
      </w:pPr>
      <w:r>
        <w:rPr>
          <w:b/>
          <w:color w:val="000000"/>
        </w:rPr>
        <w:t>INSTRUCTOR INFORMATION</w:t>
      </w:r>
    </w:p>
    <w:p w:rsidR="00EA4115" w:rsidRDefault="00EA4115" w:rsidP="00DA78D9">
      <w:pPr>
        <w:pStyle w:val="Default"/>
      </w:pPr>
    </w:p>
    <w:p w:rsidR="00EA4115" w:rsidRPr="00EA4115" w:rsidRDefault="00EA4115" w:rsidP="00DA78D9">
      <w:pPr>
        <w:pStyle w:val="Default"/>
      </w:pPr>
    </w:p>
    <w:p w:rsidR="00816800" w:rsidRPr="00862FEA" w:rsidRDefault="00EA4115" w:rsidP="00DA78D9">
      <w:pPr>
        <w:pStyle w:val="Heading1"/>
        <w:numPr>
          <w:ilvl w:val="0"/>
          <w:numId w:val="1"/>
        </w:numPr>
        <w:ind w:left="360" w:hanging="360"/>
        <w:rPr>
          <w:color w:val="000000"/>
        </w:rPr>
      </w:pPr>
      <w:r>
        <w:rPr>
          <w:b/>
          <w:bCs/>
          <w:color w:val="000000"/>
        </w:rPr>
        <w:t>COLLEGE POLICIES</w:t>
      </w:r>
    </w:p>
    <w:p w:rsidR="00816800" w:rsidRPr="00862FEA" w:rsidRDefault="00816800" w:rsidP="00DA78D9">
      <w:pPr>
        <w:rPr>
          <w:color w:val="000000"/>
        </w:rPr>
      </w:pPr>
      <w:r w:rsidRPr="00862FEA">
        <w:rPr>
          <w:color w:val="000000"/>
        </w:rPr>
        <w:t xml:space="preserve"> </w:t>
      </w:r>
    </w:p>
    <w:p w:rsidR="00EA4115" w:rsidRPr="00EA4115" w:rsidRDefault="00EA4115" w:rsidP="00DA78D9">
      <w:pPr>
        <w:widowControl/>
        <w:autoSpaceDE/>
        <w:autoSpaceDN/>
        <w:adjustRightInd/>
        <w:spacing w:after="160" w:line="259" w:lineRule="auto"/>
        <w:ind w:left="360"/>
        <w:rPr>
          <w:rFonts w:eastAsia="Calibri"/>
        </w:rPr>
      </w:pPr>
      <w:r w:rsidRPr="00EA4115">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A4115" w:rsidRPr="00EA4115" w:rsidRDefault="00EA4115" w:rsidP="00DA78D9">
      <w:pPr>
        <w:widowControl/>
        <w:autoSpaceDE/>
        <w:autoSpaceDN/>
        <w:adjustRightInd/>
        <w:spacing w:after="160" w:line="259" w:lineRule="auto"/>
        <w:ind w:left="360"/>
        <w:rPr>
          <w:rFonts w:eastAsia="Calibri"/>
        </w:rPr>
      </w:pPr>
      <w:r w:rsidRPr="00EA4115">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A4115" w:rsidRPr="00EA4115" w:rsidRDefault="00EA4115" w:rsidP="00DA78D9">
      <w:pPr>
        <w:widowControl/>
        <w:autoSpaceDE/>
        <w:autoSpaceDN/>
        <w:adjustRightInd/>
        <w:spacing w:after="160" w:line="259" w:lineRule="auto"/>
        <w:ind w:left="360"/>
        <w:rPr>
          <w:rFonts w:eastAsia="Calibri"/>
        </w:rPr>
      </w:pPr>
      <w:r w:rsidRPr="00EA4115">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A4115" w:rsidRPr="00EA4115" w:rsidRDefault="00EA4115" w:rsidP="00DA78D9">
      <w:pPr>
        <w:widowControl/>
        <w:autoSpaceDE/>
        <w:autoSpaceDN/>
        <w:adjustRightInd/>
        <w:spacing w:after="160" w:line="259" w:lineRule="auto"/>
        <w:ind w:left="360"/>
        <w:rPr>
          <w:rFonts w:eastAsia="Calibri"/>
        </w:rPr>
      </w:pPr>
      <w:r w:rsidRPr="00EA4115">
        <w:rPr>
          <w:rFonts w:eastAsia="Calibri"/>
        </w:rPr>
        <w:t xml:space="preserve">Any student seeking an accommodation under the provisions of the Americans with Disability Act (ADA) is to notify Student Support Services via email at </w:t>
      </w:r>
      <w:hyperlink r:id="rId5" w:history="1">
        <w:r w:rsidRPr="00EA4115">
          <w:rPr>
            <w:rFonts w:eastAsia="Calibri"/>
            <w:color w:val="0563C1"/>
            <w:u w:val="single"/>
          </w:rPr>
          <w:t>disabilityservices@bartonccc.edu</w:t>
        </w:r>
      </w:hyperlink>
      <w:r w:rsidRPr="00EA4115">
        <w:rPr>
          <w:rFonts w:eastAsia="Calibri"/>
        </w:rPr>
        <w:t>.</w:t>
      </w:r>
    </w:p>
    <w:p w:rsidR="00816800" w:rsidRDefault="00816800" w:rsidP="00DA78D9">
      <w:pPr>
        <w:rPr>
          <w:color w:val="000000"/>
        </w:rPr>
      </w:pPr>
      <w:r w:rsidRPr="00862FEA">
        <w:rPr>
          <w:color w:val="000000"/>
        </w:rPr>
        <w:t xml:space="preserve"> </w:t>
      </w:r>
    </w:p>
    <w:p w:rsidR="007C3BCC" w:rsidRPr="007C3BCC" w:rsidRDefault="007C3BCC" w:rsidP="007C3BCC">
      <w:pPr>
        <w:pStyle w:val="Default"/>
      </w:pPr>
      <w:bookmarkStart w:id="0" w:name="_GoBack"/>
      <w:bookmarkEnd w:id="0"/>
    </w:p>
    <w:p w:rsidR="00816800" w:rsidRPr="00862FEA" w:rsidRDefault="00816800" w:rsidP="00DA78D9">
      <w:pPr>
        <w:pStyle w:val="Heading1"/>
        <w:numPr>
          <w:ilvl w:val="0"/>
          <w:numId w:val="1"/>
        </w:numPr>
        <w:ind w:left="360" w:hanging="360"/>
        <w:rPr>
          <w:b/>
          <w:bCs/>
          <w:color w:val="000000"/>
        </w:rPr>
      </w:pPr>
      <w:r w:rsidRPr="00862FEA">
        <w:rPr>
          <w:b/>
          <w:bCs/>
          <w:color w:val="000000"/>
        </w:rPr>
        <w:t xml:space="preserve">COURSE AS VIEWED IN THE TOTAL CURRICULUM </w:t>
      </w:r>
    </w:p>
    <w:p w:rsidR="00AB7DDE" w:rsidRPr="00862FEA" w:rsidRDefault="00AB7DDE" w:rsidP="00DA78D9">
      <w:pPr>
        <w:pStyle w:val="Default"/>
      </w:pPr>
    </w:p>
    <w:p w:rsidR="0043589F" w:rsidRPr="00862FEA" w:rsidRDefault="005460ED" w:rsidP="00DA78D9">
      <w:pPr>
        <w:pStyle w:val="Default"/>
        <w:ind w:left="360"/>
      </w:pPr>
      <w:r w:rsidRPr="00862FEA">
        <w:t>The concept of gas measurement must include methods for regulating flow to ensure that required amounts of gas are delivered.</w:t>
      </w:r>
      <w:r w:rsidR="0043589F" w:rsidRPr="00862FEA">
        <w:t xml:space="preserve">  This course addresses that aspect of the industry.  Proper regulation of gas protects the end customer financial</w:t>
      </w:r>
      <w:r w:rsidR="00F2148C" w:rsidRPr="00862FEA">
        <w:t>ly and personally.  A properly trained technician reinforces the intent of gas regulation.</w:t>
      </w:r>
    </w:p>
    <w:p w:rsidR="00862FEA" w:rsidRDefault="00816800" w:rsidP="00DA78D9">
      <w:pPr>
        <w:rPr>
          <w:color w:val="000000"/>
        </w:rPr>
      </w:pPr>
      <w:r w:rsidRPr="00862FEA">
        <w:rPr>
          <w:color w:val="000000"/>
        </w:rPr>
        <w:t xml:space="preserve"> </w:t>
      </w:r>
    </w:p>
    <w:p w:rsidR="00A82AC2" w:rsidRPr="00A82AC2" w:rsidRDefault="00A82AC2" w:rsidP="00DA78D9">
      <w:pPr>
        <w:pStyle w:val="Default"/>
      </w:pPr>
    </w:p>
    <w:p w:rsidR="00816800" w:rsidRPr="00862FEA" w:rsidRDefault="00816800" w:rsidP="00DA78D9">
      <w:pPr>
        <w:pStyle w:val="ListParagraph"/>
        <w:numPr>
          <w:ilvl w:val="0"/>
          <w:numId w:val="1"/>
        </w:numPr>
        <w:ind w:left="360" w:hanging="360"/>
        <w:rPr>
          <w:color w:val="000000"/>
          <w:sz w:val="24"/>
          <w:szCs w:val="24"/>
        </w:rPr>
      </w:pPr>
      <w:r w:rsidRPr="00862FEA">
        <w:rPr>
          <w:b/>
          <w:bCs/>
          <w:color w:val="000000"/>
          <w:sz w:val="24"/>
          <w:szCs w:val="24"/>
        </w:rPr>
        <w:t>ASSESSMENT OF ST</w:t>
      </w:r>
      <w:r w:rsidR="00A82AC2">
        <w:rPr>
          <w:b/>
          <w:bCs/>
          <w:color w:val="000000"/>
          <w:sz w:val="24"/>
          <w:szCs w:val="24"/>
        </w:rPr>
        <w:t>UDENT LEARNING</w:t>
      </w:r>
    </w:p>
    <w:p w:rsidR="00816800" w:rsidRPr="00862FEA" w:rsidRDefault="00816800" w:rsidP="00DA78D9">
      <w:pPr>
        <w:rPr>
          <w:color w:val="000000"/>
        </w:rPr>
      </w:pPr>
      <w:r w:rsidRPr="00862FEA">
        <w:rPr>
          <w:color w:val="000000"/>
        </w:rPr>
        <w:t xml:space="preserve"> </w:t>
      </w:r>
    </w:p>
    <w:p w:rsidR="005B425A" w:rsidRPr="00862FEA" w:rsidRDefault="005B425A" w:rsidP="00DA78D9">
      <w:pPr>
        <w:widowControl/>
        <w:autoSpaceDE/>
        <w:autoSpaceDN/>
        <w:adjustRightInd/>
        <w:ind w:left="360"/>
      </w:pPr>
      <w:r w:rsidRPr="00862FEA">
        <w:t xml:space="preserve">Barton Community College assesses student learning at several levels:  institutional, program, degree and classroom.  The goal of these assessment activities is to improve student learning.  As a student in this </w:t>
      </w:r>
      <w:r w:rsidRPr="00862FEA">
        <w:lastRenderedPageBreak/>
        <w:t>course, you will participate in various assessment activities.  Results of these activities will be used to improve the content and delivery of Barton’s instructional program.</w:t>
      </w:r>
    </w:p>
    <w:p w:rsidR="00816800" w:rsidRPr="00862FEA" w:rsidRDefault="00816800" w:rsidP="00DA78D9">
      <w:pPr>
        <w:ind w:left="360"/>
        <w:rPr>
          <w:color w:val="000000"/>
        </w:rPr>
      </w:pPr>
    </w:p>
    <w:p w:rsidR="00816800" w:rsidRPr="00862FEA" w:rsidRDefault="00816800" w:rsidP="00DA78D9">
      <w:pPr>
        <w:pStyle w:val="Heading2"/>
        <w:ind w:left="360"/>
        <w:rPr>
          <w:color w:val="000000"/>
          <w:u w:val="single"/>
        </w:rPr>
      </w:pPr>
      <w:r w:rsidRPr="00862FEA">
        <w:rPr>
          <w:color w:val="000000"/>
          <w:u w:val="single"/>
        </w:rPr>
        <w:t>Course Outcomes</w:t>
      </w:r>
      <w:r w:rsidR="00EA4115">
        <w:rPr>
          <w:color w:val="000000"/>
          <w:u w:val="single"/>
        </w:rPr>
        <w:t>, Competencies, and Supplemental Competencies</w:t>
      </w:r>
    </w:p>
    <w:p w:rsidR="00816800" w:rsidRPr="00862FEA" w:rsidRDefault="00816800" w:rsidP="00DA78D9">
      <w:pPr>
        <w:rPr>
          <w:color w:val="000000"/>
        </w:rPr>
      </w:pPr>
    </w:p>
    <w:p w:rsidR="00732D73" w:rsidRPr="00862FEA" w:rsidRDefault="00732D73" w:rsidP="00DA78D9">
      <w:pPr>
        <w:pStyle w:val="ListParagraph"/>
        <w:numPr>
          <w:ilvl w:val="0"/>
          <w:numId w:val="2"/>
        </w:numPr>
        <w:rPr>
          <w:snapToGrid w:val="0"/>
          <w:sz w:val="24"/>
          <w:szCs w:val="24"/>
        </w:rPr>
      </w:pPr>
      <w:r w:rsidRPr="00862FEA">
        <w:rPr>
          <w:snapToGrid w:val="0"/>
          <w:sz w:val="24"/>
          <w:szCs w:val="24"/>
        </w:rPr>
        <w:t>Explain the theory of operation for control valves found in today’s natural gas pipelines.</w:t>
      </w:r>
    </w:p>
    <w:p w:rsidR="0038008E" w:rsidRPr="00862FEA" w:rsidRDefault="00732D73" w:rsidP="00DA78D9">
      <w:pPr>
        <w:pStyle w:val="Default"/>
        <w:numPr>
          <w:ilvl w:val="0"/>
          <w:numId w:val="4"/>
        </w:numPr>
      </w:pPr>
      <w:r w:rsidRPr="00862FEA">
        <w:t>Define dead band in a control valve.</w:t>
      </w:r>
    </w:p>
    <w:p w:rsidR="00732D73" w:rsidRPr="00862FEA" w:rsidRDefault="00732D73" w:rsidP="00DA78D9">
      <w:pPr>
        <w:pStyle w:val="Default"/>
        <w:numPr>
          <w:ilvl w:val="0"/>
          <w:numId w:val="4"/>
        </w:numPr>
      </w:pPr>
      <w:r w:rsidRPr="00862FEA">
        <w:t>Define process variability.</w:t>
      </w:r>
    </w:p>
    <w:p w:rsidR="00732D73" w:rsidRPr="00862FEA" w:rsidRDefault="00862FEA" w:rsidP="00DA78D9">
      <w:pPr>
        <w:pStyle w:val="Default"/>
        <w:numPr>
          <w:ilvl w:val="0"/>
          <w:numId w:val="4"/>
        </w:numPr>
      </w:pPr>
      <w:r w:rsidRPr="00862FEA">
        <w:t>C</w:t>
      </w:r>
      <w:r w:rsidR="00732D73" w:rsidRPr="00862FEA">
        <w:t>ontrast different actuator position designs.</w:t>
      </w:r>
    </w:p>
    <w:p w:rsidR="00862FEA" w:rsidRDefault="00732D73" w:rsidP="00DA78D9">
      <w:pPr>
        <w:pStyle w:val="Default"/>
        <w:numPr>
          <w:ilvl w:val="0"/>
          <w:numId w:val="4"/>
        </w:numPr>
      </w:pPr>
      <w:r w:rsidRPr="00862FEA">
        <w:t>Explain valve response time.</w:t>
      </w:r>
    </w:p>
    <w:p w:rsidR="00A82AC2" w:rsidRPr="00862FEA" w:rsidRDefault="00A82AC2" w:rsidP="00DA78D9">
      <w:pPr>
        <w:pStyle w:val="Default"/>
        <w:ind w:left="1080"/>
      </w:pPr>
    </w:p>
    <w:p w:rsidR="00D94A31" w:rsidRPr="00862FEA" w:rsidRDefault="00732D73" w:rsidP="00DA78D9">
      <w:pPr>
        <w:pStyle w:val="Default"/>
        <w:numPr>
          <w:ilvl w:val="0"/>
          <w:numId w:val="2"/>
        </w:numPr>
      </w:pPr>
      <w:r w:rsidRPr="00862FEA">
        <w:t>List the various types of control valves used in natural gas systems.</w:t>
      </w:r>
    </w:p>
    <w:p w:rsidR="00732D73" w:rsidRPr="00862FEA" w:rsidRDefault="00A8181C" w:rsidP="00DA78D9">
      <w:pPr>
        <w:pStyle w:val="ListParagraph"/>
        <w:numPr>
          <w:ilvl w:val="0"/>
          <w:numId w:val="5"/>
        </w:numPr>
        <w:rPr>
          <w:sz w:val="24"/>
          <w:szCs w:val="24"/>
        </w:rPr>
      </w:pPr>
      <w:r w:rsidRPr="00862FEA">
        <w:rPr>
          <w:sz w:val="24"/>
          <w:szCs w:val="24"/>
        </w:rPr>
        <w:t>Contrast different valve type functions</w:t>
      </w:r>
      <w:r w:rsidR="00732D73" w:rsidRPr="00862FEA">
        <w:rPr>
          <w:sz w:val="24"/>
          <w:szCs w:val="24"/>
        </w:rPr>
        <w:t>.</w:t>
      </w:r>
    </w:p>
    <w:p w:rsidR="00D81115" w:rsidRDefault="00732D73" w:rsidP="00DA78D9">
      <w:pPr>
        <w:pStyle w:val="ListParagraph"/>
        <w:numPr>
          <w:ilvl w:val="0"/>
          <w:numId w:val="5"/>
        </w:numPr>
        <w:rPr>
          <w:sz w:val="24"/>
          <w:szCs w:val="24"/>
        </w:rPr>
      </w:pPr>
      <w:r w:rsidRPr="00862FEA">
        <w:rPr>
          <w:sz w:val="24"/>
          <w:szCs w:val="24"/>
        </w:rPr>
        <w:t xml:space="preserve">List components of </w:t>
      </w:r>
      <w:r w:rsidR="00A8181C" w:rsidRPr="00862FEA">
        <w:rPr>
          <w:sz w:val="24"/>
          <w:szCs w:val="24"/>
        </w:rPr>
        <w:t>specified control valve types.</w:t>
      </w:r>
      <w:r w:rsidR="008D2E0F" w:rsidRPr="00862FEA">
        <w:rPr>
          <w:sz w:val="24"/>
          <w:szCs w:val="24"/>
        </w:rPr>
        <w:t xml:space="preserve">  </w:t>
      </w:r>
    </w:p>
    <w:p w:rsidR="00A82AC2" w:rsidRPr="00862FEA" w:rsidRDefault="00A82AC2" w:rsidP="00DA78D9">
      <w:pPr>
        <w:pStyle w:val="ListParagraph"/>
        <w:ind w:left="1080"/>
        <w:rPr>
          <w:sz w:val="24"/>
          <w:szCs w:val="24"/>
        </w:rPr>
      </w:pPr>
    </w:p>
    <w:p w:rsidR="00D94A31" w:rsidRPr="00862FEA" w:rsidRDefault="00A8181C" w:rsidP="00DA78D9">
      <w:pPr>
        <w:pStyle w:val="ListParagraph"/>
        <w:numPr>
          <w:ilvl w:val="0"/>
          <w:numId w:val="2"/>
        </w:numPr>
        <w:rPr>
          <w:snapToGrid w:val="0"/>
          <w:sz w:val="24"/>
          <w:szCs w:val="24"/>
        </w:rPr>
      </w:pPr>
      <w:r w:rsidRPr="00862FEA">
        <w:rPr>
          <w:snapToGrid w:val="0"/>
          <w:sz w:val="24"/>
          <w:szCs w:val="24"/>
        </w:rPr>
        <w:t>Compare the different styles of valve actuators.</w:t>
      </w:r>
    </w:p>
    <w:p w:rsidR="00A8181C" w:rsidRPr="00862FEA" w:rsidRDefault="00A8181C" w:rsidP="00DA78D9">
      <w:pPr>
        <w:pStyle w:val="Default"/>
        <w:numPr>
          <w:ilvl w:val="0"/>
          <w:numId w:val="6"/>
        </w:numPr>
      </w:pPr>
      <w:r w:rsidRPr="00862FEA">
        <w:t>Contrast variations of spring and diaphragm actuators.</w:t>
      </w:r>
    </w:p>
    <w:p w:rsidR="00A8181C" w:rsidRPr="00862FEA" w:rsidRDefault="00A8181C" w:rsidP="00DA78D9">
      <w:pPr>
        <w:pStyle w:val="Default"/>
        <w:numPr>
          <w:ilvl w:val="0"/>
          <w:numId w:val="6"/>
        </w:numPr>
      </w:pPr>
      <w:r w:rsidRPr="00862FEA">
        <w:t>Define actuator terminology.</w:t>
      </w:r>
    </w:p>
    <w:p w:rsidR="00A8181C" w:rsidRPr="00862FEA" w:rsidRDefault="00A8181C" w:rsidP="00DA78D9">
      <w:pPr>
        <w:pStyle w:val="Default"/>
        <w:numPr>
          <w:ilvl w:val="0"/>
          <w:numId w:val="6"/>
        </w:numPr>
      </w:pPr>
      <w:r w:rsidRPr="00862FEA">
        <w:t>Detail the theory of operation behind electro-hydraulic actuators.</w:t>
      </w:r>
    </w:p>
    <w:p w:rsidR="00A8181C" w:rsidRDefault="00A8181C" w:rsidP="00DA78D9">
      <w:pPr>
        <w:pStyle w:val="Default"/>
        <w:numPr>
          <w:ilvl w:val="0"/>
          <w:numId w:val="6"/>
        </w:numPr>
      </w:pPr>
      <w:r w:rsidRPr="00862FEA">
        <w:t>Describe manual actuators.</w:t>
      </w:r>
    </w:p>
    <w:p w:rsidR="00A82AC2" w:rsidRPr="00862FEA" w:rsidRDefault="00A82AC2" w:rsidP="00DA78D9">
      <w:pPr>
        <w:pStyle w:val="Default"/>
        <w:ind w:left="1080"/>
      </w:pPr>
    </w:p>
    <w:p w:rsidR="00A8181C" w:rsidRPr="00862FEA" w:rsidRDefault="00A8181C" w:rsidP="00DA78D9">
      <w:pPr>
        <w:pStyle w:val="Default"/>
        <w:numPr>
          <w:ilvl w:val="0"/>
          <w:numId w:val="2"/>
        </w:numPr>
      </w:pPr>
      <w:r w:rsidRPr="00862FEA">
        <w:t>Illustrate different styles of valve positioners</w:t>
      </w:r>
    </w:p>
    <w:p w:rsidR="00A8181C" w:rsidRPr="00862FEA" w:rsidRDefault="00A8181C" w:rsidP="00DA78D9">
      <w:pPr>
        <w:pStyle w:val="Default"/>
        <w:numPr>
          <w:ilvl w:val="0"/>
          <w:numId w:val="7"/>
        </w:numPr>
      </w:pPr>
      <w:r w:rsidRPr="00862FEA">
        <w:t xml:space="preserve">State the purpose of the valve </w:t>
      </w:r>
      <w:r w:rsidR="00D62196" w:rsidRPr="00862FEA">
        <w:t>positioner</w:t>
      </w:r>
      <w:r w:rsidRPr="00862FEA">
        <w:t>.</w:t>
      </w:r>
    </w:p>
    <w:p w:rsidR="00D62196" w:rsidRPr="00862FEA" w:rsidRDefault="00D62196" w:rsidP="00DA78D9">
      <w:pPr>
        <w:pStyle w:val="ListParagraph"/>
        <w:numPr>
          <w:ilvl w:val="0"/>
          <w:numId w:val="7"/>
        </w:numPr>
        <w:rPr>
          <w:sz w:val="24"/>
          <w:szCs w:val="24"/>
        </w:rPr>
      </w:pPr>
      <w:r w:rsidRPr="00862FEA">
        <w:rPr>
          <w:sz w:val="24"/>
          <w:szCs w:val="24"/>
        </w:rPr>
        <w:t>Explain the theory of operation for electro-pneumatic valve positioners.</w:t>
      </w:r>
    </w:p>
    <w:p w:rsidR="00A8181C" w:rsidRPr="00862FEA" w:rsidRDefault="00D62196" w:rsidP="00DA78D9">
      <w:pPr>
        <w:pStyle w:val="Default"/>
        <w:numPr>
          <w:ilvl w:val="0"/>
          <w:numId w:val="7"/>
        </w:numPr>
      </w:pPr>
      <w:r w:rsidRPr="00862FEA">
        <w:t>Explain the function of positioners for rotary shaft valves.</w:t>
      </w:r>
    </w:p>
    <w:p w:rsidR="00D62196" w:rsidRDefault="00D62196" w:rsidP="00DA78D9">
      <w:pPr>
        <w:pStyle w:val="Default"/>
        <w:numPr>
          <w:ilvl w:val="0"/>
          <w:numId w:val="7"/>
        </w:numPr>
      </w:pPr>
      <w:r w:rsidRPr="00862FEA">
        <w:t>Show examples of digital valve controllers.</w:t>
      </w:r>
    </w:p>
    <w:p w:rsidR="00A82AC2" w:rsidRPr="00862FEA" w:rsidRDefault="00A82AC2" w:rsidP="00DA78D9">
      <w:pPr>
        <w:pStyle w:val="Default"/>
        <w:ind w:left="1080"/>
      </w:pPr>
    </w:p>
    <w:p w:rsidR="00D62196" w:rsidRPr="00862FEA" w:rsidRDefault="00751C34" w:rsidP="00DA78D9">
      <w:pPr>
        <w:pStyle w:val="Default"/>
        <w:numPr>
          <w:ilvl w:val="0"/>
          <w:numId w:val="2"/>
        </w:numPr>
      </w:pPr>
      <w:r w:rsidRPr="00862FEA">
        <w:t xml:space="preserve">Compare the types </w:t>
      </w:r>
      <w:r w:rsidR="006F3666" w:rsidRPr="00862FEA">
        <w:t>of pressure</w:t>
      </w:r>
      <w:r w:rsidR="00D62196" w:rsidRPr="00862FEA">
        <w:t>-relieving valves and safety valves.</w:t>
      </w:r>
    </w:p>
    <w:p w:rsidR="00D62196" w:rsidRPr="00862FEA" w:rsidRDefault="00D62196" w:rsidP="00DA78D9">
      <w:pPr>
        <w:pStyle w:val="Default"/>
        <w:numPr>
          <w:ilvl w:val="0"/>
          <w:numId w:val="8"/>
        </w:numPr>
      </w:pPr>
      <w:r w:rsidRPr="00862FEA">
        <w:t>Define terms associated with pressure-relieving valves and safety valves.</w:t>
      </w:r>
    </w:p>
    <w:p w:rsidR="00D62196" w:rsidRPr="00862FEA" w:rsidRDefault="00D62196" w:rsidP="00DA78D9">
      <w:pPr>
        <w:pStyle w:val="Default"/>
        <w:numPr>
          <w:ilvl w:val="0"/>
          <w:numId w:val="8"/>
        </w:numPr>
      </w:pPr>
      <w:r w:rsidRPr="00862FEA">
        <w:t>Explain the construction and operation of spring and pilot operated relief valves.</w:t>
      </w:r>
    </w:p>
    <w:p w:rsidR="00D62196" w:rsidRPr="00862FEA" w:rsidRDefault="00384E57" w:rsidP="00DA78D9">
      <w:pPr>
        <w:pStyle w:val="Default"/>
        <w:numPr>
          <w:ilvl w:val="0"/>
          <w:numId w:val="8"/>
        </w:numPr>
      </w:pPr>
      <w:r>
        <w:t xml:space="preserve">Show examples of </w:t>
      </w:r>
      <w:r w:rsidR="00D62196" w:rsidRPr="00862FEA">
        <w:t>pilot operated safety valves.</w:t>
      </w:r>
    </w:p>
    <w:p w:rsidR="00A82AC2" w:rsidRDefault="00D62196" w:rsidP="00DA78D9">
      <w:pPr>
        <w:pStyle w:val="Default"/>
        <w:numPr>
          <w:ilvl w:val="0"/>
          <w:numId w:val="8"/>
        </w:numPr>
      </w:pPr>
      <w:r w:rsidRPr="00862FEA">
        <w:t xml:space="preserve">List applications for huddling chamber safety valves.  </w:t>
      </w:r>
    </w:p>
    <w:p w:rsidR="00D62196" w:rsidRPr="00862FEA" w:rsidRDefault="00D62196" w:rsidP="00DA78D9">
      <w:pPr>
        <w:pStyle w:val="Default"/>
        <w:ind w:left="1080"/>
      </w:pPr>
      <w:r w:rsidRPr="00862FEA">
        <w:t xml:space="preserve">    </w:t>
      </w:r>
    </w:p>
    <w:p w:rsidR="0038008E" w:rsidRPr="00862FEA" w:rsidRDefault="00751C34" w:rsidP="00DA78D9">
      <w:pPr>
        <w:pStyle w:val="Default"/>
        <w:numPr>
          <w:ilvl w:val="0"/>
          <w:numId w:val="2"/>
        </w:numPr>
      </w:pPr>
      <w:r w:rsidRPr="00862FEA">
        <w:t>List the Federal regulations that pertain to relieving devices.</w:t>
      </w:r>
    </w:p>
    <w:p w:rsidR="00751C34" w:rsidRPr="00862FEA" w:rsidRDefault="00751C34" w:rsidP="00DA78D9">
      <w:pPr>
        <w:pStyle w:val="Default"/>
        <w:numPr>
          <w:ilvl w:val="0"/>
          <w:numId w:val="9"/>
        </w:numPr>
      </w:pPr>
      <w:r w:rsidRPr="00862FEA">
        <w:t xml:space="preserve">Catalog the federal regulatory categories that pertain to safety and relief devices. </w:t>
      </w:r>
    </w:p>
    <w:p w:rsidR="00751C34" w:rsidRDefault="00751C34" w:rsidP="00DA78D9">
      <w:pPr>
        <w:pStyle w:val="Default"/>
        <w:numPr>
          <w:ilvl w:val="0"/>
          <w:numId w:val="9"/>
        </w:numPr>
      </w:pPr>
      <w:r w:rsidRPr="00862FEA">
        <w:t>Summarize the AMSE standards that apply to inspection, maintenance, testing, and adjustment of relief valves.</w:t>
      </w:r>
    </w:p>
    <w:p w:rsidR="00A82AC2" w:rsidRPr="00862FEA" w:rsidRDefault="00A82AC2" w:rsidP="00DA78D9">
      <w:pPr>
        <w:pStyle w:val="Default"/>
        <w:ind w:left="1080"/>
      </w:pPr>
    </w:p>
    <w:p w:rsidR="00E27FF2" w:rsidRPr="00862FEA" w:rsidRDefault="00E27FF2" w:rsidP="00DA78D9">
      <w:pPr>
        <w:pStyle w:val="Default"/>
        <w:numPr>
          <w:ilvl w:val="0"/>
          <w:numId w:val="2"/>
        </w:numPr>
      </w:pPr>
      <w:r w:rsidRPr="00862FEA">
        <w:t>Summarize the basic operation of pressure regulators.</w:t>
      </w:r>
    </w:p>
    <w:p w:rsidR="00E27FF2" w:rsidRPr="00862FEA" w:rsidRDefault="00E27FF2" w:rsidP="00DA78D9">
      <w:pPr>
        <w:pStyle w:val="Default"/>
        <w:numPr>
          <w:ilvl w:val="0"/>
          <w:numId w:val="10"/>
        </w:numPr>
      </w:pPr>
      <w:r w:rsidRPr="00862FEA">
        <w:t>Define the general purpose of pressure regulators.</w:t>
      </w:r>
    </w:p>
    <w:p w:rsidR="00E27FF2" w:rsidRPr="00862FEA" w:rsidRDefault="00E27FF2" w:rsidP="00DA78D9">
      <w:pPr>
        <w:pStyle w:val="Default"/>
        <w:numPr>
          <w:ilvl w:val="0"/>
          <w:numId w:val="10"/>
        </w:numPr>
      </w:pPr>
      <w:r w:rsidRPr="00862FEA">
        <w:t>Define the aspects of direct-operated pressure regulators performance.</w:t>
      </w:r>
    </w:p>
    <w:p w:rsidR="00E27FF2" w:rsidRPr="00862FEA" w:rsidRDefault="00E27FF2" w:rsidP="00DA78D9">
      <w:pPr>
        <w:pStyle w:val="Default"/>
        <w:numPr>
          <w:ilvl w:val="0"/>
          <w:numId w:val="10"/>
        </w:numPr>
      </w:pPr>
      <w:r w:rsidRPr="00862FEA">
        <w:t xml:space="preserve">Summarize the operation of pilot-operated pressure regulators. </w:t>
      </w:r>
    </w:p>
    <w:p w:rsidR="00E27FF2" w:rsidRPr="00862FEA" w:rsidRDefault="00E27FF2" w:rsidP="00DA78D9">
      <w:pPr>
        <w:pStyle w:val="Default"/>
        <w:numPr>
          <w:ilvl w:val="0"/>
          <w:numId w:val="10"/>
        </w:numPr>
      </w:pPr>
      <w:r w:rsidRPr="00862FEA">
        <w:t xml:space="preserve">Illustrate the loading and unloading regulator design. </w:t>
      </w:r>
    </w:p>
    <w:p w:rsidR="00751C34" w:rsidRPr="00862FEA" w:rsidRDefault="00751C34" w:rsidP="00DA78D9">
      <w:pPr>
        <w:pStyle w:val="Default"/>
        <w:ind w:left="360"/>
      </w:pPr>
    </w:p>
    <w:p w:rsidR="00646254" w:rsidRPr="00862FEA" w:rsidRDefault="00646254" w:rsidP="00DA78D9">
      <w:pPr>
        <w:pStyle w:val="Heading1"/>
        <w:rPr>
          <w:color w:val="000000"/>
        </w:rPr>
      </w:pPr>
    </w:p>
    <w:p w:rsidR="00384E57" w:rsidRPr="00384E57" w:rsidRDefault="00384E57" w:rsidP="00DA78D9">
      <w:pPr>
        <w:pStyle w:val="Heading2"/>
        <w:keepNext/>
        <w:widowControl/>
        <w:numPr>
          <w:ilvl w:val="0"/>
          <w:numId w:val="3"/>
        </w:numPr>
        <w:autoSpaceDE/>
        <w:autoSpaceDN/>
        <w:adjustRightInd/>
        <w:snapToGrid w:val="0"/>
        <w:rPr>
          <w:b/>
        </w:rPr>
      </w:pPr>
      <w:r w:rsidRPr="00384E57">
        <w:rPr>
          <w:b/>
        </w:rPr>
        <w:t>INSTRUCTOR'S EXPECTATIONS OF STUDENTS IN CLASS</w:t>
      </w:r>
    </w:p>
    <w:p w:rsidR="00384E57" w:rsidRDefault="00384E57" w:rsidP="00DA78D9">
      <w:pPr>
        <w:ind w:left="360"/>
        <w:rPr>
          <w:b/>
        </w:rPr>
      </w:pPr>
    </w:p>
    <w:p w:rsidR="00A82AC2" w:rsidRPr="00A82AC2" w:rsidRDefault="00A82AC2" w:rsidP="00DA78D9">
      <w:pPr>
        <w:pStyle w:val="Default"/>
      </w:pPr>
    </w:p>
    <w:p w:rsidR="00384E57" w:rsidRPr="00384E57" w:rsidRDefault="00384E57" w:rsidP="00DA78D9">
      <w:pPr>
        <w:pStyle w:val="Heading2"/>
        <w:keepNext/>
        <w:widowControl/>
        <w:numPr>
          <w:ilvl w:val="0"/>
          <w:numId w:val="3"/>
        </w:numPr>
        <w:autoSpaceDE/>
        <w:autoSpaceDN/>
        <w:adjustRightInd/>
        <w:snapToGrid w:val="0"/>
        <w:rPr>
          <w:b/>
        </w:rPr>
      </w:pPr>
      <w:r w:rsidRPr="00384E57">
        <w:rPr>
          <w:b/>
        </w:rPr>
        <w:t>TEXTBOOKS AND OTHER REQUIRED MATERIALS</w:t>
      </w:r>
    </w:p>
    <w:p w:rsidR="00384E57" w:rsidRDefault="00384E57" w:rsidP="00DA78D9">
      <w:pPr>
        <w:rPr>
          <w:snapToGrid w:val="0"/>
        </w:rPr>
      </w:pPr>
    </w:p>
    <w:p w:rsidR="00A82AC2" w:rsidRPr="00A82AC2" w:rsidRDefault="00A82AC2" w:rsidP="00DA78D9">
      <w:pPr>
        <w:pStyle w:val="Default"/>
      </w:pPr>
    </w:p>
    <w:p w:rsidR="00384E57" w:rsidRPr="00384E57" w:rsidRDefault="00384E57" w:rsidP="00DA78D9">
      <w:pPr>
        <w:pStyle w:val="Heading2"/>
        <w:keepNext/>
        <w:widowControl/>
        <w:numPr>
          <w:ilvl w:val="0"/>
          <w:numId w:val="3"/>
        </w:numPr>
        <w:autoSpaceDE/>
        <w:autoSpaceDN/>
        <w:adjustRightInd/>
        <w:snapToGrid w:val="0"/>
        <w:rPr>
          <w:b/>
        </w:rPr>
      </w:pPr>
      <w:r w:rsidRPr="00384E57">
        <w:rPr>
          <w:b/>
        </w:rPr>
        <w:lastRenderedPageBreak/>
        <w:t>REFERENCES</w:t>
      </w:r>
    </w:p>
    <w:p w:rsidR="00384E57" w:rsidRDefault="00384E57" w:rsidP="00DA78D9">
      <w:pPr>
        <w:pStyle w:val="Heading2"/>
        <w:keepNext/>
        <w:widowControl/>
        <w:autoSpaceDE/>
        <w:autoSpaceDN/>
        <w:adjustRightInd/>
        <w:snapToGrid w:val="0"/>
        <w:rPr>
          <w:b/>
        </w:rPr>
      </w:pPr>
    </w:p>
    <w:p w:rsidR="00A82AC2" w:rsidRPr="00A82AC2" w:rsidRDefault="00A82AC2" w:rsidP="00DA78D9">
      <w:pPr>
        <w:pStyle w:val="Default"/>
      </w:pPr>
    </w:p>
    <w:p w:rsidR="00384E57" w:rsidRPr="00384E57" w:rsidRDefault="00384E57" w:rsidP="00DA78D9">
      <w:pPr>
        <w:pStyle w:val="Heading2"/>
        <w:keepNext/>
        <w:widowControl/>
        <w:numPr>
          <w:ilvl w:val="0"/>
          <w:numId w:val="3"/>
        </w:numPr>
        <w:autoSpaceDE/>
        <w:autoSpaceDN/>
        <w:adjustRightInd/>
        <w:snapToGrid w:val="0"/>
        <w:rPr>
          <w:b/>
        </w:rPr>
      </w:pPr>
      <w:r w:rsidRPr="00384E57">
        <w:rPr>
          <w:b/>
        </w:rPr>
        <w:t>METHODS OF INSTRUCTION AND EVALUATION</w:t>
      </w:r>
    </w:p>
    <w:p w:rsidR="00384E57" w:rsidRDefault="00384E57" w:rsidP="00DA78D9">
      <w:pPr>
        <w:pStyle w:val="Heading2"/>
      </w:pPr>
    </w:p>
    <w:p w:rsidR="00A82AC2" w:rsidRPr="00A82AC2" w:rsidRDefault="00A82AC2" w:rsidP="00DA78D9">
      <w:pPr>
        <w:pStyle w:val="Default"/>
      </w:pPr>
    </w:p>
    <w:p w:rsidR="00384E57" w:rsidRPr="00384E57" w:rsidRDefault="00384E57" w:rsidP="00DA78D9">
      <w:pPr>
        <w:pStyle w:val="Heading2"/>
        <w:keepNext/>
        <w:widowControl/>
        <w:numPr>
          <w:ilvl w:val="0"/>
          <w:numId w:val="3"/>
        </w:numPr>
        <w:autoSpaceDE/>
        <w:autoSpaceDN/>
        <w:adjustRightInd/>
        <w:snapToGrid w:val="0"/>
        <w:rPr>
          <w:b/>
        </w:rPr>
      </w:pPr>
      <w:r w:rsidRPr="00384E57">
        <w:rPr>
          <w:b/>
        </w:rPr>
        <w:t>ATTENDANCE REQUIREMENTS</w:t>
      </w:r>
    </w:p>
    <w:p w:rsidR="00384E57" w:rsidRDefault="00384E57" w:rsidP="00DA78D9">
      <w:pPr>
        <w:ind w:left="360"/>
      </w:pPr>
    </w:p>
    <w:p w:rsidR="00A82AC2" w:rsidRPr="00A82AC2" w:rsidRDefault="00A82AC2" w:rsidP="00DA78D9">
      <w:pPr>
        <w:pStyle w:val="Default"/>
      </w:pPr>
    </w:p>
    <w:p w:rsidR="00FE72AC" w:rsidRPr="00862FEA" w:rsidRDefault="00384E57" w:rsidP="00DA78D9">
      <w:pPr>
        <w:pStyle w:val="Heading2"/>
        <w:keepNext/>
        <w:widowControl/>
        <w:numPr>
          <w:ilvl w:val="0"/>
          <w:numId w:val="3"/>
        </w:numPr>
        <w:autoSpaceDE/>
        <w:autoSpaceDN/>
        <w:adjustRightInd/>
        <w:snapToGrid w:val="0"/>
      </w:pPr>
      <w:r w:rsidRPr="00384E57">
        <w:rPr>
          <w:b/>
        </w:rPr>
        <w:t>COURSE OUTLINE</w:t>
      </w:r>
    </w:p>
    <w:sectPr w:rsidR="00FE72AC" w:rsidRPr="00862FEA" w:rsidSect="00DA78D9">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42F28"/>
    <w:multiLevelType w:val="hybridMultilevel"/>
    <w:tmpl w:val="86FCE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35527"/>
    <w:multiLevelType w:val="hybridMultilevel"/>
    <w:tmpl w:val="2370E13A"/>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352CF"/>
    <w:multiLevelType w:val="hybridMultilevel"/>
    <w:tmpl w:val="43208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14F6F"/>
    <w:multiLevelType w:val="hybridMultilevel"/>
    <w:tmpl w:val="283E2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6220E6"/>
    <w:multiLevelType w:val="hybridMultilevel"/>
    <w:tmpl w:val="B29E05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AA3E1C"/>
    <w:multiLevelType w:val="hybridMultilevel"/>
    <w:tmpl w:val="0F22C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85354"/>
    <w:multiLevelType w:val="hybridMultilevel"/>
    <w:tmpl w:val="E4D087F2"/>
    <w:lvl w:ilvl="0" w:tplc="3D9E4440">
      <w:start w:val="6"/>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FF7391"/>
    <w:multiLevelType w:val="hybridMultilevel"/>
    <w:tmpl w:val="9EF8F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5631C7"/>
    <w:multiLevelType w:val="hybridMultilevel"/>
    <w:tmpl w:val="6302C714"/>
    <w:lvl w:ilvl="0" w:tplc="FEB618D4">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D61E45"/>
    <w:multiLevelType w:val="hybridMultilevel"/>
    <w:tmpl w:val="0C46598A"/>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6"/>
  </w:num>
  <w:num w:numId="4">
    <w:abstractNumId w:val="1"/>
  </w:num>
  <w:num w:numId="5">
    <w:abstractNumId w:val="4"/>
  </w:num>
  <w:num w:numId="6">
    <w:abstractNumId w:val="9"/>
  </w:num>
  <w:num w:numId="7">
    <w:abstractNumId w:val="0"/>
  </w:num>
  <w:num w:numId="8">
    <w:abstractNumId w:val="7"/>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7914"/>
    <w:rsid w:val="00022588"/>
    <w:rsid w:val="000B3626"/>
    <w:rsid w:val="000C348E"/>
    <w:rsid w:val="000F360D"/>
    <w:rsid w:val="0015388F"/>
    <w:rsid w:val="00174349"/>
    <w:rsid w:val="00194383"/>
    <w:rsid w:val="001F0761"/>
    <w:rsid w:val="0023685C"/>
    <w:rsid w:val="002402A4"/>
    <w:rsid w:val="00246076"/>
    <w:rsid w:val="002558EF"/>
    <w:rsid w:val="00295FB3"/>
    <w:rsid w:val="002A0604"/>
    <w:rsid w:val="002B215D"/>
    <w:rsid w:val="002E2D7A"/>
    <w:rsid w:val="00337DDE"/>
    <w:rsid w:val="0038008E"/>
    <w:rsid w:val="00384E57"/>
    <w:rsid w:val="0038729A"/>
    <w:rsid w:val="00415E8A"/>
    <w:rsid w:val="0043589F"/>
    <w:rsid w:val="0049047A"/>
    <w:rsid w:val="004D1FD9"/>
    <w:rsid w:val="005361C9"/>
    <w:rsid w:val="00543C3D"/>
    <w:rsid w:val="005460ED"/>
    <w:rsid w:val="005541BA"/>
    <w:rsid w:val="00562C6D"/>
    <w:rsid w:val="0059589D"/>
    <w:rsid w:val="005A62B8"/>
    <w:rsid w:val="005B02DD"/>
    <w:rsid w:val="005B425A"/>
    <w:rsid w:val="005C0F67"/>
    <w:rsid w:val="00634447"/>
    <w:rsid w:val="00641A97"/>
    <w:rsid w:val="00646254"/>
    <w:rsid w:val="006D555C"/>
    <w:rsid w:val="006F3666"/>
    <w:rsid w:val="006F6171"/>
    <w:rsid w:val="006F6DA2"/>
    <w:rsid w:val="00727786"/>
    <w:rsid w:val="00732D73"/>
    <w:rsid w:val="00751C34"/>
    <w:rsid w:val="0075258E"/>
    <w:rsid w:val="007A340D"/>
    <w:rsid w:val="007C3A55"/>
    <w:rsid w:val="007C3BCC"/>
    <w:rsid w:val="007D23ED"/>
    <w:rsid w:val="007F1CF0"/>
    <w:rsid w:val="008002D8"/>
    <w:rsid w:val="00816800"/>
    <w:rsid w:val="00826F34"/>
    <w:rsid w:val="008370C8"/>
    <w:rsid w:val="008621C8"/>
    <w:rsid w:val="00862FEA"/>
    <w:rsid w:val="00874DFE"/>
    <w:rsid w:val="008C3B4C"/>
    <w:rsid w:val="008D2E0F"/>
    <w:rsid w:val="008E5B19"/>
    <w:rsid w:val="008F22C4"/>
    <w:rsid w:val="0090114D"/>
    <w:rsid w:val="00906144"/>
    <w:rsid w:val="009555F1"/>
    <w:rsid w:val="009B56B8"/>
    <w:rsid w:val="00A05777"/>
    <w:rsid w:val="00A50982"/>
    <w:rsid w:val="00A7366F"/>
    <w:rsid w:val="00A8181C"/>
    <w:rsid w:val="00A82AC2"/>
    <w:rsid w:val="00AA647E"/>
    <w:rsid w:val="00AA7D7C"/>
    <w:rsid w:val="00AB7DDE"/>
    <w:rsid w:val="00B45FEE"/>
    <w:rsid w:val="00B471AD"/>
    <w:rsid w:val="00BA310A"/>
    <w:rsid w:val="00BA3CA4"/>
    <w:rsid w:val="00C03C43"/>
    <w:rsid w:val="00C336DF"/>
    <w:rsid w:val="00C4187A"/>
    <w:rsid w:val="00C46364"/>
    <w:rsid w:val="00D241B7"/>
    <w:rsid w:val="00D62196"/>
    <w:rsid w:val="00D633F2"/>
    <w:rsid w:val="00D71453"/>
    <w:rsid w:val="00D81115"/>
    <w:rsid w:val="00D844AB"/>
    <w:rsid w:val="00D94A31"/>
    <w:rsid w:val="00DA78D9"/>
    <w:rsid w:val="00DE4C30"/>
    <w:rsid w:val="00E02AB5"/>
    <w:rsid w:val="00E048E0"/>
    <w:rsid w:val="00E14017"/>
    <w:rsid w:val="00E271CF"/>
    <w:rsid w:val="00E27FF2"/>
    <w:rsid w:val="00E34259"/>
    <w:rsid w:val="00E43011"/>
    <w:rsid w:val="00EA18C6"/>
    <w:rsid w:val="00EA3832"/>
    <w:rsid w:val="00EA4115"/>
    <w:rsid w:val="00EE52D0"/>
    <w:rsid w:val="00EF559F"/>
    <w:rsid w:val="00F03C77"/>
    <w:rsid w:val="00F13006"/>
    <w:rsid w:val="00F2148C"/>
    <w:rsid w:val="00F4371F"/>
    <w:rsid w:val="00F56CB8"/>
    <w:rsid w:val="00F76CB0"/>
    <w:rsid w:val="00FD768D"/>
    <w:rsid w:val="00FE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E83C7D-6AD9-48AD-9C77-67B2D59B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EA18C6"/>
    <w:pPr>
      <w:widowControl w:val="0"/>
      <w:autoSpaceDE w:val="0"/>
      <w:autoSpaceDN w:val="0"/>
      <w:adjustRightInd w:val="0"/>
    </w:pPr>
    <w:rPr>
      <w:sz w:val="24"/>
      <w:szCs w:val="24"/>
    </w:rPr>
  </w:style>
  <w:style w:type="paragraph" w:styleId="Heading1">
    <w:name w:val="heading 1"/>
    <w:basedOn w:val="Default"/>
    <w:next w:val="Default"/>
    <w:qFormat/>
    <w:rsid w:val="00EA18C6"/>
    <w:pPr>
      <w:outlineLvl w:val="0"/>
    </w:pPr>
    <w:rPr>
      <w:color w:val="auto"/>
    </w:rPr>
  </w:style>
  <w:style w:type="paragraph" w:styleId="Heading2">
    <w:name w:val="heading 2"/>
    <w:basedOn w:val="Default"/>
    <w:next w:val="Default"/>
    <w:qFormat/>
    <w:rsid w:val="00EA18C6"/>
    <w:pPr>
      <w:outlineLvl w:val="1"/>
    </w:pPr>
    <w:rPr>
      <w:color w:val="auto"/>
    </w:rPr>
  </w:style>
  <w:style w:type="paragraph" w:styleId="Heading3">
    <w:name w:val="heading 3"/>
    <w:basedOn w:val="Normal"/>
    <w:next w:val="Normal"/>
    <w:link w:val="Heading3Char"/>
    <w:semiHidden/>
    <w:unhideWhenUsed/>
    <w:qFormat/>
    <w:rsid w:val="00384E5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Default"/>
    <w:next w:val="Default"/>
    <w:qFormat/>
    <w:rsid w:val="00EA18C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8C6"/>
    <w:pPr>
      <w:widowControl w:val="0"/>
      <w:autoSpaceDE w:val="0"/>
      <w:autoSpaceDN w:val="0"/>
      <w:adjustRightInd w:val="0"/>
    </w:pPr>
    <w:rPr>
      <w:color w:val="000000"/>
      <w:sz w:val="24"/>
      <w:szCs w:val="24"/>
    </w:rPr>
  </w:style>
  <w:style w:type="paragraph" w:styleId="Title">
    <w:name w:val="Title"/>
    <w:basedOn w:val="Default"/>
    <w:next w:val="Default"/>
    <w:qFormat/>
    <w:rsid w:val="00EA18C6"/>
    <w:rPr>
      <w:color w:val="auto"/>
    </w:rPr>
  </w:style>
  <w:style w:type="paragraph" w:styleId="BodyTextIndent">
    <w:name w:val="Body Text Indent"/>
    <w:basedOn w:val="Default"/>
    <w:next w:val="Default"/>
    <w:rsid w:val="00EA18C6"/>
    <w:rPr>
      <w:color w:val="auto"/>
    </w:rPr>
  </w:style>
  <w:style w:type="paragraph" w:styleId="NormalWeb">
    <w:name w:val="Normal (Web)"/>
    <w:basedOn w:val="Default"/>
    <w:next w:val="Default"/>
    <w:rsid w:val="00EA18C6"/>
    <w:pPr>
      <w:spacing w:before="100" w:after="100"/>
    </w:pPr>
    <w:rPr>
      <w:color w:val="auto"/>
    </w:rPr>
  </w:style>
  <w:style w:type="paragraph" w:styleId="ListParagraph">
    <w:name w:val="List Paragraph"/>
    <w:basedOn w:val="Normal"/>
    <w:uiPriority w:val="34"/>
    <w:qFormat/>
    <w:rsid w:val="00E02AB5"/>
    <w:pPr>
      <w:widowControl/>
      <w:autoSpaceDE/>
      <w:autoSpaceDN/>
      <w:adjustRightInd/>
      <w:ind w:left="720"/>
      <w:contextualSpacing/>
    </w:pPr>
    <w:rPr>
      <w:sz w:val="20"/>
      <w:szCs w:val="20"/>
    </w:rPr>
  </w:style>
  <w:style w:type="paragraph" w:styleId="BodyText">
    <w:name w:val="Body Text"/>
    <w:basedOn w:val="Normal"/>
    <w:link w:val="BodyTextChar"/>
    <w:rsid w:val="00AB7DDE"/>
    <w:pPr>
      <w:spacing w:after="120"/>
    </w:pPr>
  </w:style>
  <w:style w:type="character" w:customStyle="1" w:styleId="BodyTextChar">
    <w:name w:val="Body Text Char"/>
    <w:basedOn w:val="DefaultParagraphFont"/>
    <w:link w:val="BodyText"/>
    <w:rsid w:val="00AB7DDE"/>
    <w:rPr>
      <w:sz w:val="24"/>
      <w:szCs w:val="24"/>
    </w:rPr>
  </w:style>
  <w:style w:type="paragraph" w:styleId="ListNumber">
    <w:name w:val="List Number"/>
    <w:basedOn w:val="Normal"/>
    <w:rsid w:val="00D633F2"/>
    <w:pPr>
      <w:keepLines/>
      <w:widowControl/>
      <w:autoSpaceDE/>
      <w:autoSpaceDN/>
      <w:adjustRightInd/>
      <w:spacing w:after="240" w:line="280" w:lineRule="exact"/>
      <w:jc w:val="both"/>
    </w:pPr>
    <w:rPr>
      <w:rFonts w:ascii="NewCenturySchlbk" w:hAnsi="NewCenturySchlbk"/>
    </w:rPr>
  </w:style>
  <w:style w:type="character" w:customStyle="1" w:styleId="Heading3Char">
    <w:name w:val="Heading 3 Char"/>
    <w:basedOn w:val="DefaultParagraphFont"/>
    <w:link w:val="Heading3"/>
    <w:semiHidden/>
    <w:rsid w:val="00384E5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84E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 w:id="14531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2016-02-22T16:55:00Z</dcterms:created>
  <dcterms:modified xsi:type="dcterms:W3CDTF">2016-02-22T21:47:00Z</dcterms:modified>
</cp:coreProperties>
</file>