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15" w:rsidRPr="00F337A3" w:rsidRDefault="001B6515" w:rsidP="00FA5C71">
      <w:pPr>
        <w:spacing w:after="0" w:line="240" w:lineRule="auto"/>
        <w:jc w:val="center"/>
        <w:rPr>
          <w:rFonts w:ascii="Times New Roman" w:hAnsi="Times New Roman" w:cs="Times New Roman"/>
          <w:b/>
          <w:sz w:val="24"/>
          <w:szCs w:val="24"/>
        </w:rPr>
      </w:pPr>
      <w:r w:rsidRPr="00F337A3">
        <w:rPr>
          <w:rFonts w:ascii="Times New Roman" w:hAnsi="Times New Roman" w:cs="Times New Roman"/>
          <w:b/>
          <w:sz w:val="24"/>
          <w:szCs w:val="24"/>
        </w:rPr>
        <w:t>BARTON COMMUNITY COLLEGE</w:t>
      </w:r>
    </w:p>
    <w:p w:rsidR="00740550" w:rsidRPr="00F337A3" w:rsidRDefault="00CF0839" w:rsidP="00FA5C71">
      <w:pPr>
        <w:spacing w:after="0" w:line="240" w:lineRule="auto"/>
        <w:jc w:val="center"/>
        <w:rPr>
          <w:rFonts w:ascii="Times New Roman" w:hAnsi="Times New Roman" w:cs="Times New Roman"/>
          <w:b/>
          <w:sz w:val="24"/>
          <w:szCs w:val="24"/>
        </w:rPr>
      </w:pPr>
      <w:r w:rsidRPr="00F337A3">
        <w:rPr>
          <w:rFonts w:ascii="Times New Roman" w:hAnsi="Times New Roman" w:cs="Times New Roman"/>
          <w:b/>
          <w:sz w:val="24"/>
          <w:szCs w:val="24"/>
        </w:rPr>
        <w:t>COURSE SYLLABUS</w:t>
      </w:r>
      <w:r w:rsidRPr="00F337A3">
        <w:rPr>
          <w:rFonts w:ascii="Times New Roman" w:hAnsi="Times New Roman" w:cs="Times New Roman"/>
          <w:b/>
          <w:sz w:val="24"/>
          <w:szCs w:val="24"/>
        </w:rPr>
        <w:br/>
      </w:r>
    </w:p>
    <w:p w:rsidR="00740550" w:rsidRPr="00F337A3" w:rsidRDefault="00740550" w:rsidP="00FA5C71">
      <w:pPr>
        <w:spacing w:after="0" w:line="240" w:lineRule="auto"/>
        <w:rPr>
          <w:rFonts w:ascii="Times New Roman" w:hAnsi="Times New Roman" w:cs="Times New Roman"/>
          <w:sz w:val="24"/>
          <w:szCs w:val="24"/>
        </w:rPr>
      </w:pPr>
    </w:p>
    <w:p w:rsidR="00740550" w:rsidRDefault="001B6515"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GENERAL COURSE INFORMATION</w:t>
      </w:r>
    </w:p>
    <w:p w:rsidR="006C02D0" w:rsidRPr="00F337A3" w:rsidRDefault="006C02D0" w:rsidP="006C02D0">
      <w:pPr>
        <w:pStyle w:val="ListParagraph"/>
        <w:spacing w:after="0" w:line="240" w:lineRule="auto"/>
        <w:ind w:left="360"/>
        <w:rPr>
          <w:rFonts w:ascii="Times New Roman" w:hAnsi="Times New Roman" w:cs="Times New Roman"/>
          <w:b/>
          <w:sz w:val="24"/>
          <w:szCs w:val="24"/>
        </w:rPr>
      </w:pPr>
    </w:p>
    <w:p w:rsidR="001B6515" w:rsidRPr="00F337A3" w:rsidRDefault="001B6515" w:rsidP="00FA5C71">
      <w:pPr>
        <w:pStyle w:val="ListParagraph"/>
        <w:spacing w:after="0" w:line="240" w:lineRule="auto"/>
        <w:ind w:left="360"/>
        <w:rPr>
          <w:rFonts w:ascii="Times New Roman" w:hAnsi="Times New Roman" w:cs="Times New Roman"/>
          <w:b/>
          <w:sz w:val="24"/>
          <w:szCs w:val="24"/>
        </w:rPr>
      </w:pPr>
      <w:r w:rsidRPr="00F337A3">
        <w:rPr>
          <w:rFonts w:ascii="Times New Roman" w:hAnsi="Times New Roman" w:cs="Times New Roman"/>
          <w:sz w:val="24"/>
          <w:szCs w:val="24"/>
          <w:u w:val="single"/>
        </w:rPr>
        <w:t xml:space="preserve">Course Number: </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003618C7">
        <w:rPr>
          <w:rFonts w:ascii="Times New Roman" w:hAnsi="Times New Roman" w:cs="Times New Roman"/>
          <w:sz w:val="24"/>
          <w:szCs w:val="24"/>
        </w:rPr>
        <w:t xml:space="preserve">MDAS </w:t>
      </w:r>
      <w:r w:rsidR="008E3814">
        <w:rPr>
          <w:rFonts w:ascii="Times New Roman" w:hAnsi="Times New Roman" w:cs="Times New Roman"/>
          <w:sz w:val="24"/>
          <w:szCs w:val="24"/>
        </w:rPr>
        <w:t>1682</w:t>
      </w:r>
      <w:bookmarkStart w:id="0" w:name="_GoBack"/>
      <w:bookmarkEnd w:id="0"/>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Course Title:</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00447D8C">
        <w:rPr>
          <w:rFonts w:ascii="Times New Roman" w:hAnsi="Times New Roman" w:cs="Times New Roman"/>
          <w:sz w:val="24"/>
          <w:szCs w:val="24"/>
        </w:rPr>
        <w:t>Medical Terminology for the Non-Healthcare Provider</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Credit Hours</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00782A8D">
        <w:rPr>
          <w:rFonts w:ascii="Times New Roman" w:hAnsi="Times New Roman" w:cs="Times New Roman"/>
          <w:sz w:val="24"/>
          <w:szCs w:val="24"/>
        </w:rPr>
        <w:t>1 credit hour</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Prerequisites:</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Pr="00F337A3">
        <w:rPr>
          <w:rFonts w:ascii="Times New Roman" w:hAnsi="Times New Roman" w:cs="Times New Roman"/>
          <w:sz w:val="24"/>
          <w:szCs w:val="24"/>
        </w:rPr>
        <w:t>None</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Division/Discipline:</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008D5DFC" w:rsidRPr="00F337A3">
        <w:rPr>
          <w:rFonts w:ascii="Times New Roman" w:hAnsi="Times New Roman" w:cs="Times New Roman"/>
          <w:sz w:val="24"/>
          <w:szCs w:val="24"/>
        </w:rPr>
        <w:t>Workforce Training &amp; Community Education</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Course Description:</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Pr="00F337A3">
        <w:rPr>
          <w:rFonts w:ascii="Times New Roman" w:hAnsi="Times New Roman" w:cs="Times New Roman"/>
          <w:sz w:val="24"/>
          <w:szCs w:val="24"/>
        </w:rPr>
        <w:t>Medical Terminology</w:t>
      </w:r>
      <w:r w:rsidR="00447D8C">
        <w:rPr>
          <w:rFonts w:ascii="Times New Roman" w:hAnsi="Times New Roman" w:cs="Times New Roman"/>
          <w:sz w:val="24"/>
          <w:szCs w:val="24"/>
        </w:rPr>
        <w:t xml:space="preserve"> for the Non-Healthcare Provider</w:t>
      </w:r>
      <w:r w:rsidRPr="00F337A3">
        <w:rPr>
          <w:rFonts w:ascii="Times New Roman" w:hAnsi="Times New Roman" w:cs="Times New Roman"/>
          <w:sz w:val="24"/>
          <w:szCs w:val="24"/>
        </w:rPr>
        <w:t xml:space="preserve"> includes medical terms commonly encountered</w:t>
      </w:r>
      <w:r w:rsidR="00740550" w:rsidRPr="00F337A3">
        <w:rPr>
          <w:rFonts w:ascii="Times New Roman" w:hAnsi="Times New Roman" w:cs="Times New Roman"/>
          <w:sz w:val="24"/>
          <w:szCs w:val="24"/>
        </w:rPr>
        <w:t xml:space="preserve"> </w:t>
      </w:r>
      <w:r w:rsidRPr="00F337A3">
        <w:rPr>
          <w:rFonts w:ascii="Times New Roman" w:hAnsi="Times New Roman" w:cs="Times New Roman"/>
          <w:sz w:val="24"/>
          <w:szCs w:val="24"/>
        </w:rPr>
        <w:t xml:space="preserve">in the day-to-day activities </w:t>
      </w:r>
      <w:r w:rsidR="00447D8C">
        <w:rPr>
          <w:rFonts w:ascii="Times New Roman" w:hAnsi="Times New Roman" w:cs="Times New Roman"/>
          <w:sz w:val="24"/>
          <w:szCs w:val="24"/>
        </w:rPr>
        <w:t>of non-healthcare employees</w:t>
      </w:r>
      <w:r w:rsidRPr="00F337A3">
        <w:rPr>
          <w:rFonts w:ascii="Times New Roman" w:hAnsi="Times New Roman" w:cs="Times New Roman"/>
          <w:sz w:val="24"/>
          <w:szCs w:val="24"/>
        </w:rPr>
        <w:t>.  Each lesson consists of prefixes,</w:t>
      </w:r>
      <w:r w:rsidR="00740550" w:rsidRPr="00F337A3">
        <w:rPr>
          <w:rFonts w:ascii="Times New Roman" w:hAnsi="Times New Roman" w:cs="Times New Roman"/>
          <w:sz w:val="24"/>
          <w:szCs w:val="24"/>
        </w:rPr>
        <w:t xml:space="preserve"> </w:t>
      </w:r>
      <w:r w:rsidRPr="00F337A3">
        <w:rPr>
          <w:rFonts w:ascii="Times New Roman" w:hAnsi="Times New Roman" w:cs="Times New Roman"/>
          <w:sz w:val="24"/>
          <w:szCs w:val="24"/>
        </w:rPr>
        <w:t xml:space="preserve">root words and/or suffixes, exercises, pronunciation of terms, </w:t>
      </w:r>
      <w:r w:rsidR="00782A8D">
        <w:rPr>
          <w:rFonts w:ascii="Times New Roman" w:hAnsi="Times New Roman" w:cs="Times New Roman"/>
          <w:sz w:val="24"/>
          <w:szCs w:val="24"/>
        </w:rPr>
        <w:t xml:space="preserve">and </w:t>
      </w:r>
      <w:r w:rsidRPr="00F337A3">
        <w:rPr>
          <w:rFonts w:ascii="Times New Roman" w:hAnsi="Times New Roman" w:cs="Times New Roman"/>
          <w:sz w:val="24"/>
          <w:szCs w:val="24"/>
        </w:rPr>
        <w:t xml:space="preserve">practical </w:t>
      </w:r>
      <w:r w:rsidR="00782A8D">
        <w:rPr>
          <w:rFonts w:ascii="Times New Roman" w:hAnsi="Times New Roman" w:cs="Times New Roman"/>
          <w:sz w:val="24"/>
          <w:szCs w:val="24"/>
        </w:rPr>
        <w:t>applications</w:t>
      </w:r>
      <w:r w:rsidR="00447D8C">
        <w:rPr>
          <w:rFonts w:ascii="Times New Roman" w:hAnsi="Times New Roman" w:cs="Times New Roman"/>
          <w:sz w:val="24"/>
          <w:szCs w:val="24"/>
        </w:rPr>
        <w:t xml:space="preserve"> of words likely seen in registration, admissions, dietary and environmental services</w:t>
      </w:r>
      <w:r w:rsidR="00782A8D">
        <w:rPr>
          <w:rFonts w:ascii="Times New Roman" w:hAnsi="Times New Roman" w:cs="Times New Roman"/>
          <w:sz w:val="24"/>
          <w:szCs w:val="24"/>
        </w:rPr>
        <w:t>.</w:t>
      </w:r>
      <w:r w:rsidRPr="00F337A3">
        <w:rPr>
          <w:rFonts w:ascii="Times New Roman" w:hAnsi="Times New Roman" w:cs="Times New Roman"/>
          <w:sz w:val="24"/>
          <w:szCs w:val="24"/>
        </w:rPr>
        <w:t xml:space="preserve">  </w:t>
      </w:r>
    </w:p>
    <w:p w:rsidR="001B6515" w:rsidRDefault="001B6515"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p>
    <w:p w:rsidR="00F36435" w:rsidRPr="00F337A3" w:rsidRDefault="00F36435"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INSTRUCTOR INFORMATION</w:t>
      </w:r>
    </w:p>
    <w:p w:rsidR="00F36435" w:rsidRPr="00F337A3" w:rsidRDefault="00F36435" w:rsidP="00FA5C71">
      <w:pPr>
        <w:spacing w:after="0" w:line="240" w:lineRule="auto"/>
        <w:rPr>
          <w:rFonts w:ascii="Times New Roman" w:hAnsi="Times New Roman" w:cs="Times New Roman"/>
          <w:b/>
          <w:sz w:val="24"/>
          <w:szCs w:val="24"/>
        </w:rPr>
      </w:pPr>
    </w:p>
    <w:p w:rsidR="00F36435" w:rsidRPr="00F337A3" w:rsidRDefault="00F36435" w:rsidP="00FA5C71">
      <w:pPr>
        <w:spacing w:after="0" w:line="240" w:lineRule="auto"/>
        <w:ind w:firstLine="360"/>
        <w:rPr>
          <w:rFonts w:ascii="Times New Roman" w:hAnsi="Times New Roman" w:cs="Times New Roman"/>
          <w:b/>
          <w:sz w:val="24"/>
          <w:szCs w:val="24"/>
        </w:rPr>
      </w:pPr>
    </w:p>
    <w:p w:rsidR="001B6515" w:rsidRPr="00F337A3" w:rsidRDefault="00FA5C71"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COLLEGE POLICIES</w:t>
      </w:r>
    </w:p>
    <w:p w:rsidR="004441EC" w:rsidRPr="00F337A3" w:rsidRDefault="004441EC" w:rsidP="00FA5C71">
      <w:pPr>
        <w:pStyle w:val="ListParagraph"/>
        <w:spacing w:after="0" w:line="240" w:lineRule="auto"/>
        <w:ind w:left="360"/>
        <w:rPr>
          <w:rFonts w:ascii="Times New Roman" w:hAnsi="Times New Roman" w:cs="Times New Roman"/>
          <w:b/>
          <w:sz w:val="24"/>
          <w:szCs w:val="24"/>
        </w:rPr>
      </w:pPr>
    </w:p>
    <w:p w:rsidR="00FA5C71" w:rsidRPr="00F337A3"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A5C71" w:rsidRPr="00F337A3" w:rsidRDefault="00FA5C71" w:rsidP="00FA5C71">
      <w:pPr>
        <w:spacing w:after="0" w:line="240" w:lineRule="auto"/>
        <w:ind w:left="360"/>
        <w:rPr>
          <w:rFonts w:ascii="Times New Roman" w:hAnsi="Times New Roman" w:cs="Times New Roman"/>
          <w:sz w:val="24"/>
          <w:szCs w:val="24"/>
        </w:rPr>
      </w:pPr>
    </w:p>
    <w:p w:rsidR="00FA5C71" w:rsidRPr="00F337A3"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FA5C71" w:rsidRPr="00F337A3" w:rsidRDefault="00FA5C71" w:rsidP="00FA5C71">
      <w:pPr>
        <w:spacing w:after="0" w:line="240" w:lineRule="auto"/>
        <w:ind w:left="360"/>
        <w:rPr>
          <w:rFonts w:ascii="Times New Roman" w:hAnsi="Times New Roman" w:cs="Times New Roman"/>
          <w:sz w:val="24"/>
          <w:szCs w:val="24"/>
        </w:rPr>
      </w:pPr>
    </w:p>
    <w:p w:rsidR="00FA5C71" w:rsidRPr="00F337A3"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FA5C71" w:rsidRPr="00F337A3" w:rsidRDefault="00FA5C71" w:rsidP="00FA5C71">
      <w:pPr>
        <w:spacing w:after="0" w:line="240" w:lineRule="auto"/>
        <w:ind w:left="360"/>
        <w:rPr>
          <w:rFonts w:ascii="Times New Roman" w:hAnsi="Times New Roman" w:cs="Times New Roman"/>
          <w:sz w:val="24"/>
          <w:szCs w:val="24"/>
        </w:rPr>
      </w:pPr>
    </w:p>
    <w:p w:rsidR="00FA5C71"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F337A3" w:rsidRPr="00723C22">
          <w:rPr>
            <w:rStyle w:val="Hyperlink"/>
            <w:rFonts w:ascii="Times New Roman" w:hAnsi="Times New Roman" w:cs="Times New Roman"/>
            <w:sz w:val="24"/>
            <w:szCs w:val="24"/>
          </w:rPr>
          <w:t>disabilityservices@bartonccc.edu</w:t>
        </w:r>
      </w:hyperlink>
      <w:r w:rsidRPr="00F337A3">
        <w:rPr>
          <w:rFonts w:ascii="Times New Roman" w:hAnsi="Times New Roman" w:cs="Times New Roman"/>
          <w:sz w:val="24"/>
          <w:szCs w:val="24"/>
        </w:rPr>
        <w:t>.</w:t>
      </w:r>
    </w:p>
    <w:p w:rsidR="000F1086" w:rsidRPr="00F337A3" w:rsidRDefault="000F1086" w:rsidP="00FA5C71">
      <w:pPr>
        <w:spacing w:after="0" w:line="240" w:lineRule="auto"/>
        <w:rPr>
          <w:rFonts w:ascii="Times New Roman" w:hAnsi="Times New Roman" w:cs="Times New Roman"/>
          <w:sz w:val="24"/>
          <w:szCs w:val="24"/>
        </w:rPr>
      </w:pPr>
    </w:p>
    <w:p w:rsidR="00973538" w:rsidRPr="00F337A3" w:rsidRDefault="00973538" w:rsidP="00FA5C71">
      <w:pPr>
        <w:spacing w:after="0" w:line="240" w:lineRule="auto"/>
        <w:rPr>
          <w:rFonts w:ascii="Times New Roman" w:hAnsi="Times New Roman" w:cs="Times New Roman"/>
          <w:sz w:val="24"/>
          <w:szCs w:val="24"/>
        </w:rPr>
      </w:pPr>
    </w:p>
    <w:p w:rsidR="000F1086" w:rsidRDefault="000F1086"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COURSE AS VIEWED IN THE TOTAL CURRICULUM</w:t>
      </w:r>
    </w:p>
    <w:p w:rsidR="00F337A3" w:rsidRPr="00F337A3" w:rsidRDefault="00F337A3" w:rsidP="00F337A3">
      <w:pPr>
        <w:pStyle w:val="ListParagraph"/>
        <w:spacing w:after="0" w:line="240" w:lineRule="auto"/>
        <w:ind w:left="360"/>
        <w:rPr>
          <w:rFonts w:ascii="Times New Roman" w:hAnsi="Times New Roman" w:cs="Times New Roman"/>
          <w:b/>
          <w:sz w:val="24"/>
          <w:szCs w:val="24"/>
        </w:rPr>
      </w:pPr>
    </w:p>
    <w:p w:rsidR="000F1086" w:rsidRPr="00F337A3" w:rsidRDefault="000F1086"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This course</w:t>
      </w:r>
      <w:r w:rsidR="00447D8C">
        <w:rPr>
          <w:rFonts w:ascii="Times New Roman" w:hAnsi="Times New Roman" w:cs="Times New Roman"/>
          <w:sz w:val="24"/>
          <w:szCs w:val="24"/>
        </w:rPr>
        <w:t xml:space="preserve"> is recommended </w:t>
      </w:r>
      <w:r w:rsidRPr="00F337A3">
        <w:rPr>
          <w:rFonts w:ascii="Times New Roman" w:hAnsi="Times New Roman" w:cs="Times New Roman"/>
          <w:sz w:val="24"/>
          <w:szCs w:val="24"/>
        </w:rPr>
        <w:t xml:space="preserve">for </w:t>
      </w:r>
      <w:r w:rsidR="00447D8C">
        <w:rPr>
          <w:rFonts w:ascii="Times New Roman" w:hAnsi="Times New Roman" w:cs="Times New Roman"/>
          <w:sz w:val="24"/>
          <w:szCs w:val="24"/>
        </w:rPr>
        <w:t>non-</w:t>
      </w:r>
      <w:r w:rsidRPr="00F337A3">
        <w:rPr>
          <w:rFonts w:ascii="Times New Roman" w:hAnsi="Times New Roman" w:cs="Times New Roman"/>
          <w:sz w:val="24"/>
          <w:szCs w:val="24"/>
        </w:rPr>
        <w:t xml:space="preserve">health related </w:t>
      </w:r>
      <w:r w:rsidR="00782A8D">
        <w:rPr>
          <w:rFonts w:ascii="Times New Roman" w:hAnsi="Times New Roman" w:cs="Times New Roman"/>
          <w:sz w:val="24"/>
          <w:szCs w:val="24"/>
        </w:rPr>
        <w:t>personnel as a</w:t>
      </w:r>
      <w:r w:rsidR="00447D8C">
        <w:rPr>
          <w:rFonts w:ascii="Times New Roman" w:hAnsi="Times New Roman" w:cs="Times New Roman"/>
          <w:sz w:val="24"/>
          <w:szCs w:val="24"/>
        </w:rPr>
        <w:t>n</w:t>
      </w:r>
      <w:r w:rsidR="00782A8D">
        <w:rPr>
          <w:rFonts w:ascii="Times New Roman" w:hAnsi="Times New Roman" w:cs="Times New Roman"/>
          <w:sz w:val="24"/>
          <w:szCs w:val="24"/>
        </w:rPr>
        <w:t xml:space="preserve"> orientation course in medical terms. The systems approach provides the basic principles of medical word building. These principles can easily be </w:t>
      </w:r>
      <w:r w:rsidR="00447D8C">
        <w:rPr>
          <w:rFonts w:ascii="Times New Roman" w:hAnsi="Times New Roman" w:cs="Times New Roman"/>
          <w:sz w:val="24"/>
          <w:szCs w:val="24"/>
        </w:rPr>
        <w:t>applied to building a</w:t>
      </w:r>
      <w:r w:rsidR="00782A8D">
        <w:rPr>
          <w:rFonts w:ascii="Times New Roman" w:hAnsi="Times New Roman" w:cs="Times New Roman"/>
          <w:sz w:val="24"/>
          <w:szCs w:val="24"/>
        </w:rPr>
        <w:t xml:space="preserve"> medical vocabulary. </w:t>
      </w:r>
      <w:r w:rsidR="006473FF" w:rsidRPr="00F337A3">
        <w:rPr>
          <w:rFonts w:ascii="Times New Roman" w:hAnsi="Times New Roman" w:cs="Times New Roman"/>
          <w:sz w:val="24"/>
          <w:szCs w:val="24"/>
        </w:rPr>
        <w:t xml:space="preserve">  </w:t>
      </w:r>
    </w:p>
    <w:p w:rsidR="006473FF" w:rsidRPr="00F337A3" w:rsidRDefault="006473FF" w:rsidP="00FA5C71">
      <w:pPr>
        <w:spacing w:after="0" w:line="240" w:lineRule="auto"/>
        <w:rPr>
          <w:rFonts w:ascii="Times New Roman" w:hAnsi="Times New Roman" w:cs="Times New Roman"/>
          <w:sz w:val="24"/>
          <w:szCs w:val="24"/>
        </w:rPr>
      </w:pPr>
    </w:p>
    <w:p w:rsidR="00973538" w:rsidRPr="00F337A3" w:rsidRDefault="00973538" w:rsidP="00FA5C71">
      <w:pPr>
        <w:spacing w:after="0" w:line="240" w:lineRule="auto"/>
        <w:rPr>
          <w:rFonts w:ascii="Times New Roman" w:hAnsi="Times New Roman" w:cs="Times New Roman"/>
          <w:sz w:val="24"/>
          <w:szCs w:val="24"/>
        </w:rPr>
      </w:pPr>
    </w:p>
    <w:p w:rsidR="006473FF" w:rsidRDefault="00BE7814"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ASSESSMENT OF STUDENT LEARNING</w:t>
      </w:r>
    </w:p>
    <w:p w:rsidR="00F337A3" w:rsidRPr="00F337A3" w:rsidRDefault="00F337A3" w:rsidP="00F337A3">
      <w:pPr>
        <w:pStyle w:val="ListParagraph"/>
        <w:spacing w:after="0" w:line="240" w:lineRule="auto"/>
        <w:ind w:left="360"/>
        <w:rPr>
          <w:rFonts w:ascii="Times New Roman" w:hAnsi="Times New Roman" w:cs="Times New Roman"/>
          <w:b/>
          <w:sz w:val="24"/>
          <w:szCs w:val="24"/>
        </w:rPr>
      </w:pPr>
    </w:p>
    <w:p w:rsidR="00BE7814" w:rsidRDefault="00BE7814"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337A3" w:rsidRDefault="00F337A3" w:rsidP="00FA5C71">
      <w:pPr>
        <w:spacing w:after="0" w:line="240" w:lineRule="auto"/>
        <w:ind w:left="360"/>
        <w:rPr>
          <w:rFonts w:ascii="Times New Roman" w:hAnsi="Times New Roman" w:cs="Times New Roman"/>
          <w:sz w:val="24"/>
          <w:szCs w:val="24"/>
        </w:rPr>
      </w:pPr>
    </w:p>
    <w:p w:rsidR="00F337A3" w:rsidRPr="00F337A3" w:rsidRDefault="00F337A3"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rsidR="00BE7814" w:rsidRPr="00F337A3" w:rsidRDefault="00BE7814" w:rsidP="00FA5C71">
      <w:pPr>
        <w:spacing w:after="0" w:line="240" w:lineRule="auto"/>
        <w:ind w:left="360"/>
        <w:rPr>
          <w:rFonts w:ascii="Times New Roman" w:hAnsi="Times New Roman" w:cs="Times New Roman"/>
          <w:sz w:val="24"/>
          <w:szCs w:val="24"/>
        </w:rPr>
      </w:pPr>
    </w:p>
    <w:p w:rsidR="00F337A3" w:rsidRPr="00F337A3" w:rsidRDefault="006473FF" w:rsidP="00522B9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Upon completion of the course, the student will be able to:</w:t>
      </w:r>
    </w:p>
    <w:p w:rsidR="00F337A3" w:rsidRPr="00F337A3" w:rsidRDefault="00F337A3" w:rsidP="00F337A3">
      <w:pPr>
        <w:pStyle w:val="ListParagraph"/>
        <w:spacing w:after="0" w:line="240" w:lineRule="auto"/>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Define the word roots and combining forms used to describe the function and structures of the body systems</w:t>
      </w:r>
      <w:r w:rsidR="00CC7A0D">
        <w:rPr>
          <w:rFonts w:ascii="Times New Roman" w:hAnsi="Times New Roman" w:cs="Times New Roman"/>
          <w:sz w:val="24"/>
          <w:szCs w:val="24"/>
        </w:rPr>
        <w:t>.</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Divide medical terms into their component parts.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Define terms that apply to the structural organization of the body.</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that describe positions, directions, and planes of the body</w:t>
      </w:r>
      <w:r w:rsidR="00CC7A0D">
        <w:rPr>
          <w:rFonts w:ascii="Times New Roman" w:hAnsi="Times New Roman" w:cs="Times New Roman"/>
          <w:sz w:val="24"/>
          <w:szCs w:val="24"/>
        </w:rPr>
        <w:t>.</w:t>
      </w:r>
    </w:p>
    <w:p w:rsidR="00BE7814" w:rsidRDefault="00BE7814"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Use these combining forms, prefixes, and suffixes to build medical terms.</w:t>
      </w:r>
    </w:p>
    <w:p w:rsidR="00F337A3" w:rsidRPr="00F337A3" w:rsidRDefault="00F337A3" w:rsidP="00F337A3">
      <w:pPr>
        <w:pStyle w:val="ListParagraph"/>
        <w:spacing w:after="0" w:line="240" w:lineRule="auto"/>
        <w:ind w:left="1080"/>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 xml:space="preserve">Define suffixes and prefixes in medical </w:t>
      </w:r>
      <w:r w:rsidR="00F60C0F" w:rsidRPr="00F337A3">
        <w:rPr>
          <w:rFonts w:ascii="Times New Roman" w:hAnsi="Times New Roman" w:cs="Times New Roman"/>
          <w:sz w:val="24"/>
          <w:szCs w:val="24"/>
        </w:rPr>
        <w:t>terms</w:t>
      </w:r>
      <w:r w:rsidR="00CC7A0D">
        <w:rPr>
          <w:rFonts w:ascii="Times New Roman" w:hAnsi="Times New Roman" w:cs="Times New Roman"/>
          <w:sz w:val="24"/>
          <w:szCs w:val="24"/>
        </w:rPr>
        <w:t>.</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Divide medical terms into their component parts</w:t>
      </w:r>
      <w:r w:rsidR="00CC7A0D">
        <w:rPr>
          <w:rFonts w:ascii="Times New Roman" w:hAnsi="Times New Roman" w:cs="Times New Roman"/>
          <w:sz w:val="24"/>
          <w:szCs w:val="24"/>
        </w:rPr>
        <w:t>.</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State the meaning of basic combining forms, prefixes, and suffixes of the medical language.</w:t>
      </w:r>
    </w:p>
    <w:p w:rsidR="00F337A3" w:rsidRPr="00447D8C" w:rsidRDefault="00BE7814" w:rsidP="00447D8C">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Use these combining forms, prefixes, and suffixes to build medical terms.</w:t>
      </w:r>
    </w:p>
    <w:p w:rsidR="00F337A3" w:rsidRPr="00522B91" w:rsidRDefault="00F337A3" w:rsidP="00522B91">
      <w:pPr>
        <w:spacing w:after="0" w:line="240" w:lineRule="auto"/>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 xml:space="preserve">Comprehend and correctly spell medical </w:t>
      </w:r>
      <w:r w:rsidR="00F60C0F" w:rsidRPr="00F337A3">
        <w:rPr>
          <w:rFonts w:ascii="Times New Roman" w:hAnsi="Times New Roman" w:cs="Times New Roman"/>
          <w:sz w:val="24"/>
          <w:szCs w:val="24"/>
        </w:rPr>
        <w:t>terms</w:t>
      </w:r>
      <w:r w:rsidR="00CC7A0D">
        <w:rPr>
          <w:rFonts w:ascii="Times New Roman" w:hAnsi="Times New Roman" w:cs="Times New Roman"/>
          <w:sz w:val="24"/>
          <w:szCs w:val="24"/>
        </w:rPr>
        <w:t>.</w:t>
      </w:r>
    </w:p>
    <w:p w:rsidR="00522B91" w:rsidRDefault="008D5DFC" w:rsidP="00447D8C">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Locate a term in a medical dictionary</w:t>
      </w:r>
      <w:r w:rsidR="00447D8C">
        <w:rPr>
          <w:rFonts w:ascii="Times New Roman" w:hAnsi="Times New Roman" w:cs="Times New Roman"/>
          <w:sz w:val="24"/>
          <w:szCs w:val="24"/>
        </w:rPr>
        <w:t>.</w:t>
      </w:r>
    </w:p>
    <w:p w:rsidR="008D1472" w:rsidRDefault="00447D8C" w:rsidP="00447D8C">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applicable to area of </w:t>
      </w:r>
      <w:r w:rsidR="008D1472">
        <w:rPr>
          <w:rFonts w:ascii="Times New Roman" w:hAnsi="Times New Roman" w:cs="Times New Roman"/>
          <w:sz w:val="24"/>
          <w:szCs w:val="24"/>
        </w:rPr>
        <w:t>employment, recognize terms for procedures, tests and abbreviations for</w:t>
      </w:r>
    </w:p>
    <w:p w:rsidR="008D1472" w:rsidRDefault="00447D8C" w:rsidP="00BA29F1">
      <w:pPr>
        <w:pStyle w:val="ListParagraph"/>
        <w:numPr>
          <w:ilvl w:val="2"/>
          <w:numId w:val="11"/>
        </w:numPr>
        <w:spacing w:after="0" w:line="240" w:lineRule="auto"/>
        <w:ind w:left="1620" w:hanging="450"/>
        <w:rPr>
          <w:rFonts w:ascii="Times New Roman" w:hAnsi="Times New Roman" w:cs="Times New Roman"/>
          <w:sz w:val="24"/>
          <w:szCs w:val="24"/>
        </w:rPr>
      </w:pP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of cancer patients.</w:t>
      </w:r>
    </w:p>
    <w:p w:rsidR="008D1472" w:rsidRDefault="00447D8C" w:rsidP="00BA29F1">
      <w:pPr>
        <w:pStyle w:val="ListParagraph"/>
        <w:numPr>
          <w:ilvl w:val="2"/>
          <w:numId w:val="11"/>
        </w:numPr>
        <w:spacing w:after="0" w:line="240" w:lineRule="auto"/>
        <w:ind w:left="1620" w:hanging="450"/>
        <w:rPr>
          <w:rFonts w:ascii="Times New Roman" w:hAnsi="Times New Roman" w:cs="Times New Roman"/>
          <w:sz w:val="24"/>
          <w:szCs w:val="24"/>
        </w:rPr>
      </w:pPr>
      <w:proofErr w:type="gramStart"/>
      <w:r w:rsidRPr="008D1472">
        <w:rPr>
          <w:rFonts w:ascii="Times New Roman" w:hAnsi="Times New Roman" w:cs="Times New Roman"/>
          <w:sz w:val="24"/>
          <w:szCs w:val="24"/>
        </w:rPr>
        <w:t>specialties</w:t>
      </w:r>
      <w:proofErr w:type="gramEnd"/>
      <w:r w:rsidRPr="008D1472">
        <w:rPr>
          <w:rFonts w:ascii="Times New Roman" w:hAnsi="Times New Roman" w:cs="Times New Roman"/>
          <w:sz w:val="24"/>
          <w:szCs w:val="24"/>
        </w:rPr>
        <w:t xml:space="preserve"> of radiology, nuclear medicine, and radiation therapy</w:t>
      </w:r>
      <w:r w:rsidR="008D1472">
        <w:rPr>
          <w:rFonts w:ascii="Times New Roman" w:hAnsi="Times New Roman" w:cs="Times New Roman"/>
          <w:sz w:val="24"/>
          <w:szCs w:val="24"/>
        </w:rPr>
        <w:t>, as well as positions for these treatments</w:t>
      </w:r>
      <w:r w:rsidRPr="008D1472">
        <w:rPr>
          <w:rFonts w:ascii="Times New Roman" w:hAnsi="Times New Roman" w:cs="Times New Roman"/>
          <w:sz w:val="24"/>
          <w:szCs w:val="24"/>
        </w:rPr>
        <w:t>.</w:t>
      </w:r>
    </w:p>
    <w:p w:rsidR="00447D8C" w:rsidRPr="008D1472" w:rsidRDefault="00CC7A0D" w:rsidP="00BA29F1">
      <w:pPr>
        <w:pStyle w:val="ListParagraph"/>
        <w:numPr>
          <w:ilvl w:val="2"/>
          <w:numId w:val="11"/>
        </w:numPr>
        <w:spacing w:after="0" w:line="240" w:lineRule="auto"/>
        <w:ind w:left="1620" w:hanging="450"/>
        <w:rPr>
          <w:rFonts w:ascii="Times New Roman" w:hAnsi="Times New Roman" w:cs="Times New Roman"/>
          <w:sz w:val="24"/>
          <w:szCs w:val="24"/>
        </w:rPr>
      </w:pPr>
      <w:r>
        <w:rPr>
          <w:rFonts w:ascii="Times New Roman" w:hAnsi="Times New Roman" w:cs="Times New Roman"/>
          <w:sz w:val="24"/>
          <w:szCs w:val="24"/>
        </w:rPr>
        <w:t>p</w:t>
      </w:r>
      <w:r w:rsidR="008D1472">
        <w:rPr>
          <w:rFonts w:ascii="Times New Roman" w:hAnsi="Times New Roman" w:cs="Times New Roman"/>
          <w:sz w:val="24"/>
          <w:szCs w:val="24"/>
        </w:rPr>
        <w:t>harmacology and drug dispensing</w:t>
      </w:r>
      <w:r w:rsidR="00447D8C" w:rsidRPr="008D1472">
        <w:rPr>
          <w:rFonts w:ascii="Times New Roman" w:hAnsi="Times New Roman" w:cs="Times New Roman"/>
          <w:sz w:val="24"/>
          <w:szCs w:val="24"/>
        </w:rPr>
        <w:t>.</w:t>
      </w:r>
    </w:p>
    <w:p w:rsidR="006473FF" w:rsidRPr="00F337A3" w:rsidRDefault="006473FF" w:rsidP="00FA5C71">
      <w:pPr>
        <w:spacing w:after="0" w:line="240" w:lineRule="auto"/>
        <w:rPr>
          <w:rFonts w:ascii="Times New Roman" w:hAnsi="Times New Roman" w:cs="Times New Roman"/>
          <w:sz w:val="24"/>
          <w:szCs w:val="24"/>
        </w:rPr>
      </w:pPr>
    </w:p>
    <w:p w:rsidR="00740550" w:rsidRPr="00F337A3" w:rsidRDefault="00740550" w:rsidP="00FA5C71">
      <w:pPr>
        <w:spacing w:after="0" w:line="240" w:lineRule="auto"/>
        <w:rPr>
          <w:rFonts w:ascii="Times New Roman" w:hAnsi="Times New Roman" w:cs="Times New Roman"/>
          <w:sz w:val="24"/>
          <w:szCs w:val="24"/>
        </w:rPr>
      </w:pPr>
    </w:p>
    <w:p w:rsidR="005C282A" w:rsidRPr="00F337A3" w:rsidRDefault="005C282A"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INSTRUCTOR’S EXPECTATIONS OF STUDENTS</w:t>
      </w:r>
    </w:p>
    <w:p w:rsidR="005C282A" w:rsidRDefault="005C282A" w:rsidP="00FA5C71">
      <w:pPr>
        <w:spacing w:after="0" w:line="240" w:lineRule="auto"/>
        <w:ind w:left="360"/>
        <w:rPr>
          <w:rFonts w:ascii="Times New Roman" w:hAnsi="Times New Roman" w:cs="Times New Roman"/>
          <w:sz w:val="24"/>
          <w:szCs w:val="24"/>
        </w:rPr>
      </w:pPr>
    </w:p>
    <w:p w:rsidR="00F337A3" w:rsidRPr="00F337A3" w:rsidRDefault="00F337A3" w:rsidP="00FA5C71">
      <w:pPr>
        <w:spacing w:after="0" w:line="240" w:lineRule="auto"/>
        <w:ind w:left="360"/>
        <w:rPr>
          <w:rFonts w:ascii="Times New Roman" w:hAnsi="Times New Roman" w:cs="Times New Roman"/>
          <w:sz w:val="24"/>
          <w:szCs w:val="24"/>
        </w:rPr>
      </w:pPr>
    </w:p>
    <w:p w:rsidR="005C282A" w:rsidRPr="00F337A3" w:rsidRDefault="005C282A"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TEXTBOOK AND OTHER REQUIRED MATERIALS</w:t>
      </w:r>
      <w:r w:rsidR="006473FF" w:rsidRPr="00F337A3">
        <w:rPr>
          <w:rFonts w:ascii="Times New Roman" w:hAnsi="Times New Roman" w:cs="Times New Roman"/>
          <w:b/>
          <w:sz w:val="24"/>
          <w:szCs w:val="24"/>
        </w:rPr>
        <w:t xml:space="preserve">      </w:t>
      </w:r>
    </w:p>
    <w:p w:rsidR="00740550" w:rsidRDefault="00740550"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p>
    <w:p w:rsidR="001F4DC5" w:rsidRPr="00F337A3" w:rsidRDefault="005C282A"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REFERENCES</w:t>
      </w:r>
    </w:p>
    <w:p w:rsidR="001F4DC5" w:rsidRDefault="001F4DC5" w:rsidP="00FA5C71">
      <w:pPr>
        <w:spacing w:after="0" w:line="240" w:lineRule="auto"/>
        <w:ind w:left="720"/>
        <w:rPr>
          <w:rFonts w:ascii="Times New Roman" w:hAnsi="Times New Roman" w:cs="Times New Roman"/>
          <w:i/>
          <w:sz w:val="24"/>
          <w:szCs w:val="24"/>
        </w:rPr>
      </w:pPr>
    </w:p>
    <w:p w:rsidR="00F337A3" w:rsidRPr="00F337A3" w:rsidRDefault="00F337A3" w:rsidP="00FA5C71">
      <w:pPr>
        <w:spacing w:after="0" w:line="240" w:lineRule="auto"/>
        <w:ind w:left="720"/>
        <w:rPr>
          <w:rFonts w:ascii="Times New Roman" w:hAnsi="Times New Roman" w:cs="Times New Roman"/>
          <w:i/>
          <w:sz w:val="24"/>
          <w:szCs w:val="24"/>
        </w:rPr>
      </w:pPr>
    </w:p>
    <w:p w:rsidR="001F4DC5" w:rsidRPr="00F337A3" w:rsidRDefault="001F4DC5" w:rsidP="00FA5C71">
      <w:pPr>
        <w:pStyle w:val="ListParagraph"/>
        <w:numPr>
          <w:ilvl w:val="0"/>
          <w:numId w:val="10"/>
        </w:numPr>
        <w:spacing w:after="0" w:line="240" w:lineRule="auto"/>
        <w:ind w:left="360"/>
        <w:rPr>
          <w:rFonts w:ascii="Times New Roman" w:hAnsi="Times New Roman" w:cs="Times New Roman"/>
          <w:sz w:val="24"/>
          <w:szCs w:val="24"/>
        </w:rPr>
      </w:pPr>
      <w:r w:rsidRPr="00F337A3">
        <w:rPr>
          <w:rFonts w:ascii="Times New Roman" w:hAnsi="Times New Roman" w:cs="Times New Roman"/>
          <w:b/>
          <w:sz w:val="24"/>
          <w:szCs w:val="24"/>
        </w:rPr>
        <w:t>METHODS OF INSTRUCTION AND EVALUATION</w:t>
      </w:r>
    </w:p>
    <w:p w:rsidR="00740550" w:rsidRDefault="00740550"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p>
    <w:p w:rsidR="00E4238C" w:rsidRPr="00F337A3" w:rsidRDefault="001F4DC5" w:rsidP="00FA5C71">
      <w:pPr>
        <w:pStyle w:val="ListParagraph"/>
        <w:numPr>
          <w:ilvl w:val="0"/>
          <w:numId w:val="10"/>
        </w:numPr>
        <w:spacing w:after="0" w:line="240" w:lineRule="auto"/>
        <w:ind w:left="360"/>
        <w:rPr>
          <w:rFonts w:ascii="Times New Roman" w:hAnsi="Times New Roman" w:cs="Times New Roman"/>
          <w:sz w:val="24"/>
          <w:szCs w:val="24"/>
        </w:rPr>
      </w:pPr>
      <w:r w:rsidRPr="00F337A3">
        <w:rPr>
          <w:rFonts w:ascii="Times New Roman" w:hAnsi="Times New Roman" w:cs="Times New Roman"/>
          <w:b/>
          <w:sz w:val="24"/>
          <w:szCs w:val="24"/>
        </w:rPr>
        <w:t>ATTENDANCE REQUIREMENTS</w:t>
      </w:r>
    </w:p>
    <w:p w:rsidR="00BE7814" w:rsidRDefault="00BE7814"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p>
    <w:p w:rsidR="001F4DC5" w:rsidRPr="00F337A3" w:rsidRDefault="001F4DC5" w:rsidP="00FA5C71">
      <w:pPr>
        <w:pStyle w:val="ListParagraph"/>
        <w:numPr>
          <w:ilvl w:val="0"/>
          <w:numId w:val="10"/>
        </w:numPr>
        <w:spacing w:after="0" w:line="240" w:lineRule="auto"/>
        <w:ind w:left="360"/>
        <w:rPr>
          <w:rFonts w:ascii="Times New Roman" w:hAnsi="Times New Roman" w:cs="Times New Roman"/>
          <w:sz w:val="24"/>
          <w:szCs w:val="24"/>
        </w:rPr>
      </w:pPr>
      <w:r w:rsidRPr="00F337A3">
        <w:rPr>
          <w:rFonts w:ascii="Times New Roman" w:hAnsi="Times New Roman" w:cs="Times New Roman"/>
          <w:b/>
          <w:sz w:val="24"/>
          <w:szCs w:val="24"/>
        </w:rPr>
        <w:t>COURSE OUTLINE</w:t>
      </w:r>
    </w:p>
    <w:p w:rsidR="001B6515" w:rsidRPr="00F337A3" w:rsidRDefault="001B6515" w:rsidP="00FA5C71">
      <w:pPr>
        <w:spacing w:after="0" w:line="240" w:lineRule="auto"/>
        <w:ind w:left="360"/>
        <w:rPr>
          <w:rFonts w:ascii="Times New Roman" w:hAnsi="Times New Roman" w:cs="Times New Roman"/>
          <w:sz w:val="24"/>
          <w:szCs w:val="24"/>
        </w:rPr>
      </w:pPr>
    </w:p>
    <w:sectPr w:rsidR="001B6515" w:rsidRPr="00F337A3" w:rsidSect="00D42B5C">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3EA"/>
    <w:multiLevelType w:val="hybridMultilevel"/>
    <w:tmpl w:val="50F2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87F41"/>
    <w:multiLevelType w:val="hybridMultilevel"/>
    <w:tmpl w:val="C24A1768"/>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7">
      <w:start w:val="1"/>
      <w:numFmt w:val="lowerLetter"/>
      <w:lvlText w:val="%3)"/>
      <w:lvlJc w:val="left"/>
      <w:pPr>
        <w:ind w:left="13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4125"/>
    <w:multiLevelType w:val="hybridMultilevel"/>
    <w:tmpl w:val="D7C8B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2848AA"/>
    <w:multiLevelType w:val="hybridMultilevel"/>
    <w:tmpl w:val="C03C6622"/>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9">
      <w:start w:val="1"/>
      <w:numFmt w:val="lowerLetter"/>
      <w:lvlText w:val="%3."/>
      <w:lvlJc w:val="left"/>
      <w:pPr>
        <w:ind w:left="13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D420B"/>
    <w:multiLevelType w:val="hybridMultilevel"/>
    <w:tmpl w:val="B4DCFFD6"/>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4C78651B"/>
    <w:multiLevelType w:val="hybridMultilevel"/>
    <w:tmpl w:val="6212B6BE"/>
    <w:lvl w:ilvl="0" w:tplc="7124DB2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4CE22D0E"/>
    <w:multiLevelType w:val="hybridMultilevel"/>
    <w:tmpl w:val="05D2CC58"/>
    <w:lvl w:ilvl="0" w:tplc="23D6289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574D6B98"/>
    <w:multiLevelType w:val="hybridMultilevel"/>
    <w:tmpl w:val="CA58334E"/>
    <w:lvl w:ilvl="0" w:tplc="35EC0532">
      <w:start w:val="60"/>
      <w:numFmt w:val="bullet"/>
      <w:lvlText w:val="-"/>
      <w:lvlJc w:val="left"/>
      <w:pPr>
        <w:ind w:left="840" w:hanging="360"/>
      </w:pPr>
      <w:rPr>
        <w:rFonts w:ascii="Calibri" w:eastAsiaTheme="minorHAnsi" w:hAnsi="Calibri"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5BFE6AE1"/>
    <w:multiLevelType w:val="hybridMultilevel"/>
    <w:tmpl w:val="B32E6BFE"/>
    <w:lvl w:ilvl="0" w:tplc="83E680F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32D65"/>
    <w:multiLevelType w:val="hybridMultilevel"/>
    <w:tmpl w:val="2E48CF7A"/>
    <w:lvl w:ilvl="0" w:tplc="F8E88E6A">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8B7756"/>
    <w:multiLevelType w:val="hybridMultilevel"/>
    <w:tmpl w:val="D2104A7E"/>
    <w:lvl w:ilvl="0" w:tplc="C512C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6"/>
  </w:num>
  <w:num w:numId="5">
    <w:abstractNumId w:val="7"/>
  </w:num>
  <w:num w:numId="6">
    <w:abstractNumId w:val="8"/>
  </w:num>
  <w:num w:numId="7">
    <w:abstractNumId w:val="1"/>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15"/>
    <w:rsid w:val="00054009"/>
    <w:rsid w:val="00086C3E"/>
    <w:rsid w:val="00091050"/>
    <w:rsid w:val="000F1086"/>
    <w:rsid w:val="000F66DD"/>
    <w:rsid w:val="00165053"/>
    <w:rsid w:val="001B50FC"/>
    <w:rsid w:val="001B6515"/>
    <w:rsid w:val="001F4DC5"/>
    <w:rsid w:val="002513E2"/>
    <w:rsid w:val="00330A51"/>
    <w:rsid w:val="0033405D"/>
    <w:rsid w:val="003618C7"/>
    <w:rsid w:val="00384BE7"/>
    <w:rsid w:val="003C724C"/>
    <w:rsid w:val="003E05AF"/>
    <w:rsid w:val="004441EC"/>
    <w:rsid w:val="00447D8C"/>
    <w:rsid w:val="00491969"/>
    <w:rsid w:val="004B345D"/>
    <w:rsid w:val="00522B91"/>
    <w:rsid w:val="00565642"/>
    <w:rsid w:val="005813C9"/>
    <w:rsid w:val="005C282A"/>
    <w:rsid w:val="005F3491"/>
    <w:rsid w:val="006340A4"/>
    <w:rsid w:val="00640359"/>
    <w:rsid w:val="006473FF"/>
    <w:rsid w:val="006606A8"/>
    <w:rsid w:val="006704C7"/>
    <w:rsid w:val="006C02D0"/>
    <w:rsid w:val="006F23F8"/>
    <w:rsid w:val="007347A5"/>
    <w:rsid w:val="00740550"/>
    <w:rsid w:val="007466F5"/>
    <w:rsid w:val="00782A8D"/>
    <w:rsid w:val="007C238A"/>
    <w:rsid w:val="007D3383"/>
    <w:rsid w:val="00827A2C"/>
    <w:rsid w:val="008945B5"/>
    <w:rsid w:val="008D1472"/>
    <w:rsid w:val="008D5DFC"/>
    <w:rsid w:val="008E3814"/>
    <w:rsid w:val="008F756C"/>
    <w:rsid w:val="00912B2B"/>
    <w:rsid w:val="00914CBA"/>
    <w:rsid w:val="009161AF"/>
    <w:rsid w:val="00973538"/>
    <w:rsid w:val="009D13EC"/>
    <w:rsid w:val="00A24C31"/>
    <w:rsid w:val="00A478E4"/>
    <w:rsid w:val="00A75387"/>
    <w:rsid w:val="00AD72FD"/>
    <w:rsid w:val="00AF5B3A"/>
    <w:rsid w:val="00BA12EA"/>
    <w:rsid w:val="00BA29F1"/>
    <w:rsid w:val="00BE7814"/>
    <w:rsid w:val="00C72DEA"/>
    <w:rsid w:val="00C8653F"/>
    <w:rsid w:val="00CC7A0D"/>
    <w:rsid w:val="00CD60A3"/>
    <w:rsid w:val="00CF0839"/>
    <w:rsid w:val="00D42B5C"/>
    <w:rsid w:val="00DB3117"/>
    <w:rsid w:val="00DD034F"/>
    <w:rsid w:val="00DE29B1"/>
    <w:rsid w:val="00E16D57"/>
    <w:rsid w:val="00E22B26"/>
    <w:rsid w:val="00E4238C"/>
    <w:rsid w:val="00EE2E34"/>
    <w:rsid w:val="00EF5FE4"/>
    <w:rsid w:val="00F337A3"/>
    <w:rsid w:val="00F36435"/>
    <w:rsid w:val="00F37292"/>
    <w:rsid w:val="00F60C0F"/>
    <w:rsid w:val="00F6635B"/>
    <w:rsid w:val="00F8304D"/>
    <w:rsid w:val="00FA5C71"/>
    <w:rsid w:val="00FD7B6C"/>
    <w:rsid w:val="00FE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F875"/>
  <w15:docId w15:val="{1CDDBBB9-F316-4024-BC4E-C9A31EAC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15"/>
    <w:pPr>
      <w:ind w:left="720"/>
      <w:contextualSpacing/>
    </w:pPr>
  </w:style>
  <w:style w:type="character" w:styleId="Hyperlink">
    <w:name w:val="Hyperlink"/>
    <w:basedOn w:val="DefaultParagraphFont"/>
    <w:uiPriority w:val="99"/>
    <w:unhideWhenUsed/>
    <w:rsid w:val="00CF0839"/>
    <w:rPr>
      <w:color w:val="0000FF" w:themeColor="hyperlink"/>
      <w:u w:val="single"/>
    </w:rPr>
  </w:style>
  <w:style w:type="table" w:styleId="TableGrid">
    <w:name w:val="Table Grid"/>
    <w:basedOn w:val="TableNormal"/>
    <w:uiPriority w:val="59"/>
    <w:rsid w:val="0058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9965-1A7F-4B50-A00E-5774BBAF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PetersonL</dc:creator>
  <cp:lastModifiedBy>Riegel, Sarah</cp:lastModifiedBy>
  <cp:revision>4</cp:revision>
  <cp:lastPrinted>2020-02-04T16:25:00Z</cp:lastPrinted>
  <dcterms:created xsi:type="dcterms:W3CDTF">2020-02-13T15:07:00Z</dcterms:created>
  <dcterms:modified xsi:type="dcterms:W3CDTF">2020-02-17T20:14:00Z</dcterms:modified>
</cp:coreProperties>
</file>