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263E81" w:rsidRDefault="00E113E4" w:rsidP="00D60298">
      <w:pPr>
        <w:pStyle w:val="Title"/>
        <w:jc w:val="center"/>
        <w:rPr>
          <w:color w:val="000000"/>
        </w:rPr>
      </w:pPr>
      <w:r w:rsidRPr="00263E81">
        <w:rPr>
          <w:b/>
          <w:bCs/>
          <w:color w:val="000000"/>
        </w:rPr>
        <w:t xml:space="preserve">BARTON COMMUNITY COLLEGE </w:t>
      </w:r>
    </w:p>
    <w:p w:rsidR="00E113E4" w:rsidRPr="00263E81" w:rsidRDefault="00E113E4" w:rsidP="00D60298">
      <w:pPr>
        <w:spacing w:after="0" w:line="240" w:lineRule="auto"/>
        <w:jc w:val="center"/>
        <w:rPr>
          <w:rFonts w:ascii="Times New Roman" w:hAnsi="Times New Roman" w:cs="Times New Roman"/>
          <w:b/>
          <w:bCs/>
          <w:color w:val="000000"/>
          <w:sz w:val="24"/>
          <w:szCs w:val="24"/>
        </w:rPr>
      </w:pPr>
      <w:r w:rsidRPr="00263E81">
        <w:rPr>
          <w:rFonts w:ascii="Times New Roman" w:hAnsi="Times New Roman" w:cs="Times New Roman"/>
          <w:b/>
          <w:bCs/>
          <w:color w:val="000000"/>
          <w:sz w:val="24"/>
          <w:szCs w:val="24"/>
        </w:rPr>
        <w:t xml:space="preserve">COURSE SYLLABUS </w:t>
      </w:r>
    </w:p>
    <w:p w:rsidR="00E113E4" w:rsidRPr="00263E81" w:rsidRDefault="00E113E4" w:rsidP="00D60298">
      <w:pPr>
        <w:spacing w:after="0" w:line="240" w:lineRule="auto"/>
        <w:jc w:val="center"/>
        <w:rPr>
          <w:rFonts w:ascii="Times New Roman" w:hAnsi="Times New Roman" w:cs="Times New Roman"/>
          <w:color w:val="000000"/>
          <w:sz w:val="24"/>
          <w:szCs w:val="24"/>
        </w:rPr>
      </w:pPr>
    </w:p>
    <w:p w:rsidR="00E113E4" w:rsidRPr="00263E81" w:rsidRDefault="00E113E4" w:rsidP="00D60298">
      <w:pPr>
        <w:spacing w:after="0" w:line="240" w:lineRule="auto"/>
        <w:jc w:val="center"/>
        <w:rPr>
          <w:rFonts w:ascii="Times New Roman" w:hAnsi="Times New Roman" w:cs="Times New Roman"/>
          <w:color w:val="000000"/>
          <w:sz w:val="24"/>
          <w:szCs w:val="24"/>
        </w:rPr>
      </w:pPr>
      <w:r w:rsidRPr="00263E81">
        <w:rPr>
          <w:rFonts w:ascii="Times New Roman" w:hAnsi="Times New Roman" w:cs="Times New Roman"/>
          <w:b/>
          <w:bCs/>
          <w:color w:val="000000"/>
          <w:sz w:val="24"/>
          <w:szCs w:val="24"/>
        </w:rPr>
        <w:t xml:space="preserve"> </w:t>
      </w:r>
    </w:p>
    <w:p w:rsidR="00E113E4" w:rsidRPr="00263E81" w:rsidRDefault="00E113E4" w:rsidP="00263E81">
      <w:pPr>
        <w:pStyle w:val="Heading1"/>
        <w:numPr>
          <w:ilvl w:val="0"/>
          <w:numId w:val="10"/>
        </w:numPr>
        <w:ind w:left="360"/>
        <w:rPr>
          <w:color w:val="000000"/>
        </w:rPr>
      </w:pPr>
      <w:r w:rsidRPr="00263E81">
        <w:rPr>
          <w:b/>
          <w:bCs/>
          <w:color w:val="000000"/>
        </w:rPr>
        <w:t xml:space="preserve">GENERAL COURSE INFORMATION </w:t>
      </w:r>
    </w:p>
    <w:p w:rsidR="00E113E4" w:rsidRPr="001B0AE7" w:rsidRDefault="00E113E4" w:rsidP="001B0AE7">
      <w:pPr>
        <w:spacing w:after="0" w:line="240" w:lineRule="auto"/>
        <w:ind w:left="360"/>
        <w:rPr>
          <w:rFonts w:ascii="Times New Roman" w:hAnsi="Times New Roman" w:cs="Times New Roman"/>
          <w:color w:val="000000"/>
          <w:sz w:val="24"/>
          <w:szCs w:val="24"/>
        </w:rPr>
      </w:pPr>
    </w:p>
    <w:p w:rsidR="00E113E4" w:rsidRPr="00263E81" w:rsidRDefault="00E113E4" w:rsidP="00263E81">
      <w:pPr>
        <w:spacing w:after="0" w:line="240" w:lineRule="auto"/>
        <w:ind w:left="360"/>
        <w:rPr>
          <w:rFonts w:ascii="Times New Roman" w:hAnsi="Times New Roman" w:cs="Times New Roman"/>
          <w:color w:val="000000"/>
          <w:sz w:val="24"/>
          <w:szCs w:val="24"/>
        </w:rPr>
      </w:pPr>
      <w:r w:rsidRPr="00263E81">
        <w:rPr>
          <w:rFonts w:ascii="Times New Roman" w:hAnsi="Times New Roman" w:cs="Times New Roman"/>
          <w:color w:val="000000"/>
          <w:sz w:val="24"/>
          <w:szCs w:val="24"/>
          <w:u w:val="single"/>
        </w:rPr>
        <w:t>Course Number</w:t>
      </w:r>
      <w:r w:rsidRPr="00263E81">
        <w:rPr>
          <w:rFonts w:ascii="Times New Roman" w:hAnsi="Times New Roman" w:cs="Times New Roman"/>
          <w:color w:val="000000"/>
          <w:sz w:val="24"/>
          <w:szCs w:val="24"/>
        </w:rPr>
        <w:t xml:space="preserve">:   </w:t>
      </w:r>
      <w:r w:rsidR="002A2E90">
        <w:rPr>
          <w:rFonts w:ascii="Times New Roman" w:hAnsi="Times New Roman" w:cs="Times New Roman"/>
          <w:color w:val="000000"/>
          <w:sz w:val="24"/>
          <w:szCs w:val="24"/>
        </w:rPr>
        <w:tab/>
      </w:r>
      <w:r w:rsidR="002A2E90">
        <w:rPr>
          <w:rFonts w:ascii="Times New Roman" w:hAnsi="Times New Roman" w:cs="Times New Roman"/>
          <w:color w:val="000000"/>
          <w:sz w:val="24"/>
          <w:szCs w:val="24"/>
        </w:rPr>
        <w:tab/>
      </w:r>
      <w:r w:rsidR="003E1D21" w:rsidRPr="00263E81">
        <w:rPr>
          <w:rFonts w:ascii="Times New Roman" w:hAnsi="Times New Roman" w:cs="Times New Roman"/>
          <w:color w:val="000000"/>
          <w:sz w:val="24"/>
          <w:szCs w:val="24"/>
        </w:rPr>
        <w:t>MDAS</w:t>
      </w:r>
      <w:r w:rsidR="00965310">
        <w:rPr>
          <w:rFonts w:ascii="Times New Roman" w:hAnsi="Times New Roman" w:cs="Times New Roman"/>
          <w:color w:val="000000"/>
          <w:sz w:val="24"/>
          <w:szCs w:val="24"/>
        </w:rPr>
        <w:t xml:space="preserve"> 1646</w:t>
      </w:r>
    </w:p>
    <w:p w:rsidR="00E113E4" w:rsidRPr="00263E81" w:rsidRDefault="00E113E4" w:rsidP="00263E81">
      <w:pPr>
        <w:spacing w:after="0" w:line="240" w:lineRule="auto"/>
        <w:ind w:left="360"/>
        <w:rPr>
          <w:rFonts w:ascii="Times New Roman" w:hAnsi="Times New Roman" w:cs="Times New Roman"/>
          <w:color w:val="000000"/>
          <w:sz w:val="24"/>
          <w:szCs w:val="24"/>
        </w:rPr>
      </w:pPr>
      <w:r w:rsidRPr="00263E81">
        <w:rPr>
          <w:rFonts w:ascii="Times New Roman" w:hAnsi="Times New Roman" w:cs="Times New Roman"/>
          <w:color w:val="000000"/>
          <w:sz w:val="24"/>
          <w:szCs w:val="24"/>
          <w:u w:val="single"/>
        </w:rPr>
        <w:t>Course Title</w:t>
      </w:r>
      <w:r w:rsidRPr="00263E81">
        <w:rPr>
          <w:rFonts w:ascii="Times New Roman" w:hAnsi="Times New Roman" w:cs="Times New Roman"/>
          <w:color w:val="000000"/>
          <w:sz w:val="24"/>
          <w:szCs w:val="24"/>
        </w:rPr>
        <w:t xml:space="preserve">:   </w:t>
      </w:r>
      <w:r w:rsidR="002A2E90">
        <w:rPr>
          <w:rFonts w:ascii="Times New Roman" w:hAnsi="Times New Roman" w:cs="Times New Roman"/>
          <w:color w:val="000000"/>
          <w:sz w:val="24"/>
          <w:szCs w:val="24"/>
        </w:rPr>
        <w:tab/>
      </w:r>
      <w:r w:rsidR="002A2E90">
        <w:rPr>
          <w:rFonts w:ascii="Times New Roman" w:hAnsi="Times New Roman" w:cs="Times New Roman"/>
          <w:color w:val="000000"/>
          <w:sz w:val="24"/>
          <w:szCs w:val="24"/>
        </w:rPr>
        <w:tab/>
      </w:r>
      <w:r w:rsidR="003E1D21" w:rsidRPr="00263E81">
        <w:rPr>
          <w:rFonts w:ascii="Times New Roman" w:hAnsi="Times New Roman" w:cs="Times New Roman"/>
          <w:color w:val="000000"/>
          <w:sz w:val="24"/>
          <w:szCs w:val="24"/>
        </w:rPr>
        <w:t>Emergency Preparedness</w:t>
      </w:r>
    </w:p>
    <w:p w:rsidR="00E113E4" w:rsidRPr="00263E81" w:rsidRDefault="00E113E4" w:rsidP="00263E81">
      <w:pPr>
        <w:spacing w:after="0" w:line="240" w:lineRule="auto"/>
        <w:ind w:left="360"/>
        <w:rPr>
          <w:rFonts w:ascii="Times New Roman" w:hAnsi="Times New Roman" w:cs="Times New Roman"/>
          <w:color w:val="000000"/>
          <w:sz w:val="24"/>
          <w:szCs w:val="24"/>
        </w:rPr>
      </w:pPr>
      <w:r w:rsidRPr="00263E81">
        <w:rPr>
          <w:rFonts w:ascii="Times New Roman" w:hAnsi="Times New Roman" w:cs="Times New Roman"/>
          <w:color w:val="000000"/>
          <w:sz w:val="24"/>
          <w:szCs w:val="24"/>
          <w:u w:val="single"/>
        </w:rPr>
        <w:t>Credit Hours</w:t>
      </w:r>
      <w:r w:rsidRPr="00263E81">
        <w:rPr>
          <w:rFonts w:ascii="Times New Roman" w:hAnsi="Times New Roman" w:cs="Times New Roman"/>
          <w:color w:val="000000"/>
          <w:sz w:val="24"/>
          <w:szCs w:val="24"/>
        </w:rPr>
        <w:t xml:space="preserve">:   </w:t>
      </w:r>
      <w:r w:rsidR="002A2E90">
        <w:rPr>
          <w:rFonts w:ascii="Times New Roman" w:hAnsi="Times New Roman" w:cs="Times New Roman"/>
          <w:color w:val="000000"/>
          <w:sz w:val="24"/>
          <w:szCs w:val="24"/>
        </w:rPr>
        <w:tab/>
      </w:r>
      <w:r w:rsidR="002A2E90">
        <w:rPr>
          <w:rFonts w:ascii="Times New Roman" w:hAnsi="Times New Roman" w:cs="Times New Roman"/>
          <w:color w:val="000000"/>
          <w:sz w:val="24"/>
          <w:szCs w:val="24"/>
        </w:rPr>
        <w:tab/>
      </w:r>
      <w:r w:rsidR="003E1D21" w:rsidRPr="00263E81">
        <w:rPr>
          <w:rFonts w:ascii="Times New Roman" w:hAnsi="Times New Roman" w:cs="Times New Roman"/>
          <w:color w:val="000000"/>
          <w:sz w:val="24"/>
          <w:szCs w:val="24"/>
        </w:rPr>
        <w:t>1</w:t>
      </w:r>
    </w:p>
    <w:p w:rsidR="00E113E4" w:rsidRPr="00263E81" w:rsidRDefault="00E113E4" w:rsidP="00263E81">
      <w:pPr>
        <w:spacing w:after="0" w:line="240" w:lineRule="auto"/>
        <w:ind w:left="360"/>
        <w:rPr>
          <w:rFonts w:ascii="Times New Roman" w:hAnsi="Times New Roman" w:cs="Times New Roman"/>
          <w:color w:val="000000"/>
          <w:sz w:val="24"/>
          <w:szCs w:val="24"/>
        </w:rPr>
      </w:pPr>
      <w:r w:rsidRPr="00263E81">
        <w:rPr>
          <w:rFonts w:ascii="Times New Roman" w:hAnsi="Times New Roman" w:cs="Times New Roman"/>
          <w:color w:val="000000"/>
          <w:sz w:val="24"/>
          <w:szCs w:val="24"/>
          <w:u w:val="single"/>
        </w:rPr>
        <w:t>Prerequisite</w:t>
      </w:r>
      <w:r w:rsidRPr="00263E81">
        <w:rPr>
          <w:rFonts w:ascii="Times New Roman" w:hAnsi="Times New Roman" w:cs="Times New Roman"/>
          <w:color w:val="000000"/>
          <w:sz w:val="24"/>
          <w:szCs w:val="24"/>
        </w:rPr>
        <w:t xml:space="preserve">:   </w:t>
      </w:r>
      <w:r w:rsidR="002A2E90">
        <w:rPr>
          <w:rFonts w:ascii="Times New Roman" w:hAnsi="Times New Roman" w:cs="Times New Roman"/>
          <w:color w:val="000000"/>
          <w:sz w:val="24"/>
          <w:szCs w:val="24"/>
        </w:rPr>
        <w:tab/>
      </w:r>
      <w:r w:rsidR="002A2E90">
        <w:rPr>
          <w:rFonts w:ascii="Times New Roman" w:hAnsi="Times New Roman" w:cs="Times New Roman"/>
          <w:color w:val="000000"/>
          <w:sz w:val="24"/>
          <w:szCs w:val="24"/>
        </w:rPr>
        <w:tab/>
      </w:r>
      <w:r w:rsidR="003D6916" w:rsidRPr="00263E81">
        <w:rPr>
          <w:rFonts w:ascii="Times New Roman" w:hAnsi="Times New Roman" w:cs="Times New Roman"/>
          <w:color w:val="000000"/>
          <w:sz w:val="24"/>
          <w:szCs w:val="24"/>
        </w:rPr>
        <w:t>None</w:t>
      </w:r>
    </w:p>
    <w:p w:rsidR="00E113E4" w:rsidRPr="00263E81" w:rsidRDefault="00E113E4" w:rsidP="00263E81">
      <w:pPr>
        <w:spacing w:after="0" w:line="240" w:lineRule="auto"/>
        <w:ind w:left="360"/>
        <w:rPr>
          <w:rFonts w:ascii="Times New Roman" w:hAnsi="Times New Roman" w:cs="Times New Roman"/>
          <w:color w:val="000000"/>
          <w:sz w:val="24"/>
          <w:szCs w:val="24"/>
        </w:rPr>
      </w:pPr>
      <w:r w:rsidRPr="00263E81">
        <w:rPr>
          <w:rFonts w:ascii="Times New Roman" w:hAnsi="Times New Roman" w:cs="Times New Roman"/>
          <w:color w:val="000000"/>
          <w:sz w:val="24"/>
          <w:szCs w:val="24"/>
          <w:u w:val="single"/>
        </w:rPr>
        <w:t>Division/Discipline</w:t>
      </w:r>
      <w:r w:rsidRPr="00263E81">
        <w:rPr>
          <w:rFonts w:ascii="Times New Roman" w:hAnsi="Times New Roman" w:cs="Times New Roman"/>
          <w:color w:val="000000"/>
          <w:sz w:val="24"/>
          <w:szCs w:val="24"/>
        </w:rPr>
        <w:t>:</w:t>
      </w:r>
      <w:r w:rsidR="003D6916" w:rsidRPr="00263E81">
        <w:rPr>
          <w:rFonts w:ascii="Times New Roman" w:hAnsi="Times New Roman" w:cs="Times New Roman"/>
          <w:color w:val="000000"/>
          <w:sz w:val="24"/>
          <w:szCs w:val="24"/>
        </w:rPr>
        <w:t xml:space="preserve"> </w:t>
      </w:r>
      <w:r w:rsidR="002A2E90">
        <w:rPr>
          <w:rFonts w:ascii="Times New Roman" w:hAnsi="Times New Roman" w:cs="Times New Roman"/>
          <w:color w:val="000000"/>
          <w:sz w:val="24"/>
          <w:szCs w:val="24"/>
        </w:rPr>
        <w:tab/>
      </w:r>
      <w:r w:rsidR="003E1D21" w:rsidRPr="00263E81">
        <w:rPr>
          <w:rFonts w:ascii="Times New Roman" w:hAnsi="Times New Roman" w:cs="Times New Roman"/>
          <w:color w:val="000000"/>
          <w:sz w:val="24"/>
          <w:szCs w:val="24"/>
        </w:rPr>
        <w:t>Workforce Training &amp; Community Education</w:t>
      </w:r>
      <w:r w:rsidR="003D6916" w:rsidRPr="00263E81">
        <w:rPr>
          <w:rFonts w:ascii="Times New Roman" w:hAnsi="Times New Roman" w:cs="Times New Roman"/>
          <w:color w:val="000000"/>
          <w:sz w:val="24"/>
          <w:szCs w:val="24"/>
        </w:rPr>
        <w:t>, Medical Assistant</w:t>
      </w:r>
      <w:r w:rsidRPr="00263E81">
        <w:rPr>
          <w:rFonts w:ascii="Times New Roman" w:hAnsi="Times New Roman" w:cs="Times New Roman"/>
          <w:color w:val="000000"/>
          <w:sz w:val="24"/>
          <w:szCs w:val="24"/>
        </w:rPr>
        <w:t xml:space="preserve">  </w:t>
      </w:r>
    </w:p>
    <w:p w:rsidR="00E113E4" w:rsidRPr="00263E81" w:rsidRDefault="00E113E4" w:rsidP="00263E81">
      <w:pPr>
        <w:spacing w:after="0" w:line="240" w:lineRule="auto"/>
        <w:ind w:left="360"/>
        <w:rPr>
          <w:rFonts w:ascii="Times New Roman" w:hAnsi="Times New Roman" w:cs="Times New Roman"/>
          <w:color w:val="000000"/>
          <w:sz w:val="24"/>
          <w:szCs w:val="24"/>
        </w:rPr>
      </w:pPr>
      <w:r w:rsidRPr="00263E81">
        <w:rPr>
          <w:rFonts w:ascii="Times New Roman" w:hAnsi="Times New Roman" w:cs="Times New Roman"/>
          <w:color w:val="000000"/>
          <w:sz w:val="24"/>
          <w:szCs w:val="24"/>
          <w:u w:val="single"/>
        </w:rPr>
        <w:t>Course Description</w:t>
      </w:r>
      <w:r w:rsidRPr="00263E81">
        <w:rPr>
          <w:rFonts w:ascii="Times New Roman" w:hAnsi="Times New Roman" w:cs="Times New Roman"/>
          <w:color w:val="000000"/>
          <w:sz w:val="24"/>
          <w:szCs w:val="24"/>
        </w:rPr>
        <w:t xml:space="preserve">:   </w:t>
      </w:r>
      <w:r w:rsidR="002A2E90">
        <w:rPr>
          <w:rFonts w:ascii="Times New Roman" w:hAnsi="Times New Roman" w:cs="Times New Roman"/>
          <w:color w:val="000000"/>
          <w:sz w:val="24"/>
          <w:szCs w:val="24"/>
        </w:rPr>
        <w:tab/>
      </w:r>
      <w:r w:rsidR="003E1D21" w:rsidRPr="00263E81">
        <w:rPr>
          <w:rFonts w:ascii="Times New Roman" w:hAnsi="Times New Roman" w:cs="Times New Roman"/>
          <w:color w:val="000000"/>
          <w:sz w:val="24"/>
          <w:szCs w:val="24"/>
        </w:rPr>
        <w:t>Provides healthcare professionals with an orientation for their possible future roles in disaster response and the importance of staying within the scope of practice of their profession. Students will be prepared to meet the expectations of their employers, to volunteer effectively, and to be competent and safe responders.</w:t>
      </w:r>
    </w:p>
    <w:p w:rsidR="00E113E4" w:rsidRPr="00263E81" w:rsidRDefault="00E113E4" w:rsidP="00D60298">
      <w:pPr>
        <w:spacing w:after="0" w:line="240" w:lineRule="auto"/>
        <w:rPr>
          <w:rFonts w:ascii="Times New Roman" w:hAnsi="Times New Roman" w:cs="Times New Roman"/>
          <w:sz w:val="24"/>
          <w:szCs w:val="24"/>
        </w:rPr>
      </w:pPr>
    </w:p>
    <w:p w:rsidR="00E113E4" w:rsidRPr="00263E81" w:rsidRDefault="00E113E4" w:rsidP="00D60298">
      <w:pPr>
        <w:pStyle w:val="Default"/>
      </w:pPr>
    </w:p>
    <w:p w:rsidR="007F4CEA" w:rsidRDefault="007F4CEA" w:rsidP="00263E81">
      <w:pPr>
        <w:pStyle w:val="Heading1"/>
        <w:numPr>
          <w:ilvl w:val="0"/>
          <w:numId w:val="10"/>
        </w:numPr>
        <w:ind w:left="360"/>
        <w:rPr>
          <w:b/>
          <w:color w:val="000000"/>
        </w:rPr>
      </w:pPr>
      <w:r>
        <w:rPr>
          <w:b/>
          <w:color w:val="000000"/>
        </w:rPr>
        <w:t>INSTRUCTOR INFORMATION</w:t>
      </w:r>
    </w:p>
    <w:p w:rsidR="007F4CEA" w:rsidRDefault="007F4CEA" w:rsidP="007F4CEA">
      <w:pPr>
        <w:pStyle w:val="Default"/>
      </w:pPr>
    </w:p>
    <w:p w:rsidR="007F4CEA" w:rsidRPr="007F4CEA" w:rsidRDefault="007F4CEA" w:rsidP="007F4CEA">
      <w:pPr>
        <w:pStyle w:val="Default"/>
        <w:ind w:firstLine="360"/>
      </w:pPr>
    </w:p>
    <w:p w:rsidR="00E113E4" w:rsidRPr="00263E81" w:rsidRDefault="001B7B15" w:rsidP="00263E81">
      <w:pPr>
        <w:pStyle w:val="Heading1"/>
        <w:numPr>
          <w:ilvl w:val="0"/>
          <w:numId w:val="10"/>
        </w:numPr>
        <w:ind w:left="360"/>
        <w:rPr>
          <w:color w:val="000000"/>
        </w:rPr>
      </w:pPr>
      <w:r>
        <w:rPr>
          <w:b/>
          <w:bCs/>
          <w:color w:val="000000"/>
        </w:rPr>
        <w:t>COLLEGE POLICIES</w:t>
      </w:r>
      <w:r w:rsidR="00E113E4" w:rsidRPr="00263E81">
        <w:rPr>
          <w:b/>
          <w:bCs/>
          <w:color w:val="000000"/>
        </w:rPr>
        <w:t xml:space="preserve"> </w:t>
      </w:r>
    </w:p>
    <w:p w:rsidR="00E113E4" w:rsidRPr="00263E81" w:rsidRDefault="00E113E4" w:rsidP="00D60298">
      <w:pPr>
        <w:spacing w:after="0" w:line="240" w:lineRule="auto"/>
        <w:rPr>
          <w:rFonts w:ascii="Times New Roman" w:hAnsi="Times New Roman" w:cs="Times New Roman"/>
          <w:color w:val="000000"/>
          <w:sz w:val="24"/>
          <w:szCs w:val="24"/>
        </w:rPr>
      </w:pPr>
      <w:r w:rsidRPr="00263E81">
        <w:rPr>
          <w:rFonts w:ascii="Times New Roman" w:hAnsi="Times New Roman" w:cs="Times New Roman"/>
          <w:color w:val="000000"/>
          <w:sz w:val="24"/>
          <w:szCs w:val="24"/>
        </w:rPr>
        <w:t xml:space="preserve"> </w:t>
      </w:r>
    </w:p>
    <w:p w:rsidR="001B7B15" w:rsidRPr="001B7B15" w:rsidRDefault="001B7B15" w:rsidP="001B7B15">
      <w:pPr>
        <w:spacing w:after="0" w:line="240" w:lineRule="auto"/>
        <w:ind w:left="360"/>
        <w:rPr>
          <w:rFonts w:ascii="Times New Roman" w:hAnsi="Times New Roman" w:cs="Times New Roman"/>
          <w:sz w:val="24"/>
          <w:szCs w:val="24"/>
        </w:rPr>
      </w:pPr>
      <w:r w:rsidRPr="001B7B15">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1B7B15" w:rsidRPr="001B7B15" w:rsidRDefault="001B7B15" w:rsidP="001B7B15">
      <w:pPr>
        <w:spacing w:after="0" w:line="240" w:lineRule="auto"/>
        <w:ind w:left="360"/>
        <w:rPr>
          <w:rFonts w:ascii="Times New Roman" w:hAnsi="Times New Roman" w:cs="Times New Roman"/>
          <w:sz w:val="24"/>
          <w:szCs w:val="24"/>
        </w:rPr>
      </w:pPr>
    </w:p>
    <w:p w:rsidR="001B7B15" w:rsidRPr="001B7B15" w:rsidRDefault="001B7B15" w:rsidP="001B7B15">
      <w:pPr>
        <w:spacing w:after="0" w:line="240" w:lineRule="auto"/>
        <w:ind w:left="360"/>
        <w:rPr>
          <w:rFonts w:ascii="Times New Roman" w:hAnsi="Times New Roman" w:cs="Times New Roman"/>
          <w:sz w:val="24"/>
          <w:szCs w:val="24"/>
        </w:rPr>
      </w:pPr>
      <w:r w:rsidRPr="001B7B15">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1B7B15" w:rsidRPr="001B7B15" w:rsidRDefault="001B7B15" w:rsidP="001B7B15">
      <w:pPr>
        <w:spacing w:after="0" w:line="240" w:lineRule="auto"/>
        <w:ind w:left="360"/>
        <w:rPr>
          <w:rFonts w:ascii="Times New Roman" w:hAnsi="Times New Roman" w:cs="Times New Roman"/>
          <w:sz w:val="24"/>
          <w:szCs w:val="24"/>
        </w:rPr>
      </w:pPr>
    </w:p>
    <w:p w:rsidR="001B7B15" w:rsidRPr="001B7B15" w:rsidRDefault="001B7B15" w:rsidP="001B7B15">
      <w:pPr>
        <w:spacing w:after="0" w:line="240" w:lineRule="auto"/>
        <w:ind w:left="360"/>
        <w:rPr>
          <w:rFonts w:ascii="Times New Roman" w:hAnsi="Times New Roman" w:cs="Times New Roman"/>
          <w:sz w:val="24"/>
          <w:szCs w:val="24"/>
        </w:rPr>
      </w:pPr>
      <w:r w:rsidRPr="001B7B15">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1B7B15" w:rsidRPr="001B7B15" w:rsidRDefault="001B7B15" w:rsidP="001B7B15">
      <w:pPr>
        <w:spacing w:after="0" w:line="240" w:lineRule="auto"/>
        <w:ind w:left="360"/>
        <w:rPr>
          <w:rFonts w:ascii="Times New Roman" w:hAnsi="Times New Roman" w:cs="Times New Roman"/>
          <w:sz w:val="24"/>
          <w:szCs w:val="24"/>
        </w:rPr>
      </w:pPr>
    </w:p>
    <w:p w:rsidR="001B7B15" w:rsidRDefault="001B7B15" w:rsidP="001B7B15">
      <w:pPr>
        <w:spacing w:after="0" w:line="240" w:lineRule="auto"/>
        <w:ind w:left="360"/>
        <w:rPr>
          <w:rFonts w:ascii="Times New Roman" w:hAnsi="Times New Roman" w:cs="Times New Roman"/>
          <w:sz w:val="24"/>
          <w:szCs w:val="24"/>
        </w:rPr>
      </w:pPr>
      <w:r w:rsidRPr="001B7B15">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2A2E90" w:rsidRPr="00B14FD7">
          <w:rPr>
            <w:rStyle w:val="Hyperlink"/>
            <w:rFonts w:ascii="Times New Roman" w:hAnsi="Times New Roman" w:cs="Times New Roman"/>
            <w:sz w:val="24"/>
            <w:szCs w:val="24"/>
          </w:rPr>
          <w:t>disabilityservices@bartonccc.edu</w:t>
        </w:r>
      </w:hyperlink>
      <w:r w:rsidRPr="001B7B15">
        <w:rPr>
          <w:rFonts w:ascii="Times New Roman" w:hAnsi="Times New Roman" w:cs="Times New Roman"/>
          <w:sz w:val="24"/>
          <w:szCs w:val="24"/>
        </w:rPr>
        <w:t>.</w:t>
      </w:r>
    </w:p>
    <w:p w:rsidR="00E113E4" w:rsidRPr="00263E81" w:rsidRDefault="00E113E4" w:rsidP="00D60298">
      <w:pPr>
        <w:spacing w:after="0" w:line="240" w:lineRule="auto"/>
        <w:rPr>
          <w:rFonts w:ascii="Times New Roman" w:hAnsi="Times New Roman" w:cs="Times New Roman"/>
          <w:color w:val="000000"/>
          <w:sz w:val="24"/>
          <w:szCs w:val="24"/>
        </w:rPr>
      </w:pPr>
    </w:p>
    <w:p w:rsidR="00E113E4" w:rsidRPr="00263E81" w:rsidRDefault="00E113E4" w:rsidP="00263E81">
      <w:pPr>
        <w:spacing w:after="0" w:line="240" w:lineRule="auto"/>
        <w:ind w:firstLine="60"/>
        <w:rPr>
          <w:rFonts w:ascii="Times New Roman" w:hAnsi="Times New Roman" w:cs="Times New Roman"/>
          <w:color w:val="000000"/>
          <w:sz w:val="24"/>
          <w:szCs w:val="24"/>
        </w:rPr>
      </w:pPr>
    </w:p>
    <w:p w:rsidR="00E113E4" w:rsidRPr="00263E81" w:rsidRDefault="00E113E4" w:rsidP="00263E81">
      <w:pPr>
        <w:pStyle w:val="Heading1"/>
        <w:numPr>
          <w:ilvl w:val="0"/>
          <w:numId w:val="10"/>
        </w:numPr>
        <w:ind w:left="360"/>
        <w:rPr>
          <w:b/>
          <w:bCs/>
          <w:color w:val="000000"/>
        </w:rPr>
      </w:pPr>
      <w:r w:rsidRPr="00263E81">
        <w:rPr>
          <w:b/>
          <w:bCs/>
          <w:color w:val="000000"/>
        </w:rPr>
        <w:t xml:space="preserve">COURSE AS VIEWED IN THE TOTAL CURRICULUM </w:t>
      </w:r>
    </w:p>
    <w:p w:rsidR="00E113E4" w:rsidRPr="00263E81" w:rsidRDefault="00E113E4" w:rsidP="00D60298">
      <w:pPr>
        <w:pStyle w:val="Default"/>
      </w:pPr>
    </w:p>
    <w:p w:rsidR="00E113E4" w:rsidRPr="00263E81" w:rsidRDefault="003C2A50" w:rsidP="00263E81">
      <w:pPr>
        <w:pStyle w:val="Default"/>
        <w:ind w:left="360"/>
        <w:rPr>
          <w:color w:val="auto"/>
        </w:rPr>
      </w:pPr>
      <w:r w:rsidRPr="00263E81">
        <w:rPr>
          <w:color w:val="auto"/>
        </w:rPr>
        <w:t>This class prepares the Medical Assistant to assume a role in emergency preparedness within their practice area.  Review of emergency procedures and equipment as identified by OSHA will be presented.</w:t>
      </w:r>
    </w:p>
    <w:p w:rsidR="00E113E4" w:rsidRPr="00263E81" w:rsidRDefault="00E113E4" w:rsidP="00D60298">
      <w:pPr>
        <w:spacing w:after="0" w:line="240" w:lineRule="auto"/>
        <w:rPr>
          <w:rFonts w:ascii="Times New Roman" w:hAnsi="Times New Roman" w:cs="Times New Roman"/>
          <w:color w:val="000000"/>
          <w:sz w:val="24"/>
          <w:szCs w:val="24"/>
        </w:rPr>
      </w:pPr>
      <w:r w:rsidRPr="00263E81">
        <w:rPr>
          <w:rFonts w:ascii="Times New Roman" w:hAnsi="Times New Roman" w:cs="Times New Roman"/>
          <w:color w:val="000000"/>
          <w:sz w:val="24"/>
          <w:szCs w:val="24"/>
        </w:rPr>
        <w:t xml:space="preserve"> </w:t>
      </w:r>
    </w:p>
    <w:p w:rsidR="00E113E4" w:rsidRPr="00263E81" w:rsidRDefault="00E113E4" w:rsidP="00D60298">
      <w:pPr>
        <w:spacing w:after="0" w:line="240" w:lineRule="auto"/>
        <w:rPr>
          <w:rFonts w:ascii="Times New Roman" w:hAnsi="Times New Roman" w:cs="Times New Roman"/>
          <w:color w:val="000000"/>
          <w:sz w:val="24"/>
          <w:szCs w:val="24"/>
        </w:rPr>
      </w:pPr>
      <w:r w:rsidRPr="00263E81">
        <w:rPr>
          <w:rFonts w:ascii="Times New Roman" w:hAnsi="Times New Roman" w:cs="Times New Roman"/>
          <w:color w:val="000000"/>
          <w:sz w:val="24"/>
          <w:szCs w:val="24"/>
        </w:rPr>
        <w:t xml:space="preserve"> </w:t>
      </w:r>
    </w:p>
    <w:p w:rsidR="00E113E4" w:rsidRPr="00263E81" w:rsidRDefault="00E113E4" w:rsidP="00263E81">
      <w:pPr>
        <w:pStyle w:val="Heading1"/>
        <w:numPr>
          <w:ilvl w:val="0"/>
          <w:numId w:val="10"/>
        </w:numPr>
        <w:ind w:left="360"/>
        <w:rPr>
          <w:color w:val="000000"/>
        </w:rPr>
      </w:pPr>
      <w:r w:rsidRPr="00263E81">
        <w:rPr>
          <w:b/>
          <w:bCs/>
          <w:color w:val="000000"/>
        </w:rPr>
        <w:t xml:space="preserve">ASSESSMENT OF STUDENT LEARNING </w:t>
      </w:r>
    </w:p>
    <w:p w:rsidR="00E113E4" w:rsidRPr="00263E81" w:rsidRDefault="00E113E4" w:rsidP="00D60298">
      <w:pPr>
        <w:spacing w:after="0" w:line="240" w:lineRule="auto"/>
        <w:rPr>
          <w:rFonts w:ascii="Times New Roman" w:hAnsi="Times New Roman" w:cs="Times New Roman"/>
          <w:color w:val="000000"/>
          <w:sz w:val="24"/>
          <w:szCs w:val="24"/>
        </w:rPr>
      </w:pPr>
      <w:r w:rsidRPr="00263E81">
        <w:rPr>
          <w:rFonts w:ascii="Times New Roman" w:hAnsi="Times New Roman" w:cs="Times New Roman"/>
          <w:color w:val="000000"/>
          <w:sz w:val="24"/>
          <w:szCs w:val="24"/>
        </w:rPr>
        <w:t xml:space="preserve"> </w:t>
      </w:r>
    </w:p>
    <w:p w:rsidR="00E113E4" w:rsidRPr="00263E81" w:rsidRDefault="00E113E4" w:rsidP="00263E81">
      <w:pPr>
        <w:pStyle w:val="BodyTextIndent"/>
        <w:ind w:left="360"/>
        <w:rPr>
          <w:color w:val="000000"/>
        </w:rPr>
      </w:pPr>
      <w:r w:rsidRPr="00263E81">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3D6916" w:rsidRPr="00263E81" w:rsidRDefault="003D6916" w:rsidP="00263E81">
      <w:pPr>
        <w:pStyle w:val="Default"/>
        <w:ind w:left="360"/>
      </w:pPr>
    </w:p>
    <w:p w:rsidR="003D6916" w:rsidRPr="00263E81" w:rsidRDefault="003D6916" w:rsidP="00263E81">
      <w:pPr>
        <w:pStyle w:val="Default"/>
        <w:ind w:left="360"/>
        <w:rPr>
          <w:u w:val="single"/>
        </w:rPr>
      </w:pPr>
      <w:r w:rsidRPr="00263E81">
        <w:rPr>
          <w:u w:val="single"/>
        </w:rPr>
        <w:lastRenderedPageBreak/>
        <w:t>Outcomes and Competencies:</w:t>
      </w:r>
    </w:p>
    <w:p w:rsidR="00E113E4" w:rsidRPr="00263E81" w:rsidRDefault="00E113E4" w:rsidP="00D60298">
      <w:pPr>
        <w:spacing w:after="0" w:line="240" w:lineRule="auto"/>
        <w:rPr>
          <w:rFonts w:ascii="Times New Roman" w:hAnsi="Times New Roman" w:cs="Times New Roman"/>
          <w:color w:val="000000"/>
          <w:sz w:val="24"/>
          <w:szCs w:val="24"/>
        </w:rPr>
      </w:pPr>
    </w:p>
    <w:p w:rsidR="00E113E4" w:rsidRPr="00263E81" w:rsidRDefault="003E1D21" w:rsidP="00263E81">
      <w:pPr>
        <w:pStyle w:val="Default"/>
        <w:numPr>
          <w:ilvl w:val="0"/>
          <w:numId w:val="11"/>
        </w:numPr>
      </w:pPr>
      <w:r w:rsidRPr="00263E81">
        <w:t>Examine the role of the medical assistant in emergency preparedness.</w:t>
      </w:r>
    </w:p>
    <w:p w:rsidR="003E1D21" w:rsidRPr="00263E81" w:rsidRDefault="003E1D21" w:rsidP="00263E81">
      <w:pPr>
        <w:pStyle w:val="Default"/>
        <w:numPr>
          <w:ilvl w:val="0"/>
          <w:numId w:val="12"/>
        </w:numPr>
      </w:pPr>
      <w:r w:rsidRPr="00263E81">
        <w:t>Describe the role and responsibilities of the medical assistant.</w:t>
      </w:r>
    </w:p>
    <w:p w:rsidR="003E1D21" w:rsidRPr="00263E81" w:rsidRDefault="003E1D21" w:rsidP="00263E81">
      <w:pPr>
        <w:pStyle w:val="Default"/>
        <w:numPr>
          <w:ilvl w:val="0"/>
          <w:numId w:val="12"/>
        </w:numPr>
      </w:pPr>
      <w:r w:rsidRPr="00263E81">
        <w:t>Identify the roles of other health care team members.</w:t>
      </w:r>
    </w:p>
    <w:p w:rsidR="003E1D21" w:rsidRDefault="003E1D21" w:rsidP="00263E81">
      <w:pPr>
        <w:pStyle w:val="Default"/>
        <w:numPr>
          <w:ilvl w:val="0"/>
          <w:numId w:val="12"/>
        </w:numPr>
      </w:pPr>
      <w:r w:rsidRPr="00263E81">
        <w:t>Relate the role of the medical assistant to the health care team.</w:t>
      </w:r>
    </w:p>
    <w:p w:rsidR="002A2E90" w:rsidRPr="00263E81" w:rsidRDefault="002A2E90" w:rsidP="002A2E90">
      <w:pPr>
        <w:pStyle w:val="Default"/>
        <w:ind w:left="1080"/>
      </w:pPr>
    </w:p>
    <w:p w:rsidR="003E1D21" w:rsidRPr="00263E81" w:rsidRDefault="003E1D21" w:rsidP="00263E81">
      <w:pPr>
        <w:pStyle w:val="Default"/>
        <w:numPr>
          <w:ilvl w:val="0"/>
          <w:numId w:val="11"/>
        </w:numPr>
      </w:pPr>
      <w:r w:rsidRPr="00263E81">
        <w:t>Identify safety signs, symbols and labels.</w:t>
      </w:r>
    </w:p>
    <w:p w:rsidR="003E1D21" w:rsidRPr="00263E81" w:rsidRDefault="003E1D21" w:rsidP="00263E81">
      <w:pPr>
        <w:pStyle w:val="Default"/>
        <w:numPr>
          <w:ilvl w:val="0"/>
          <w:numId w:val="13"/>
        </w:numPr>
      </w:pPr>
      <w:r w:rsidRPr="00263E81">
        <w:t>Identify safety signs, symbols and labels.</w:t>
      </w:r>
    </w:p>
    <w:p w:rsidR="003E1D21" w:rsidRPr="00263E81" w:rsidRDefault="003E1D21" w:rsidP="00263E81">
      <w:pPr>
        <w:pStyle w:val="Default"/>
        <w:numPr>
          <w:ilvl w:val="0"/>
          <w:numId w:val="13"/>
        </w:numPr>
      </w:pPr>
      <w:r w:rsidRPr="00263E81">
        <w:t>Interpret the signs, symbols and labels.</w:t>
      </w:r>
    </w:p>
    <w:p w:rsidR="003E1D21" w:rsidRPr="00263E81" w:rsidRDefault="003C2A50" w:rsidP="00263E81">
      <w:pPr>
        <w:pStyle w:val="Default"/>
        <w:numPr>
          <w:ilvl w:val="0"/>
          <w:numId w:val="13"/>
        </w:numPr>
      </w:pPr>
      <w:r w:rsidRPr="00263E81">
        <w:t>Describe</w:t>
      </w:r>
      <w:r w:rsidR="003E1D21" w:rsidRPr="00263E81">
        <w:t xml:space="preserve"> the appropriate use of signs, symbols and labels.</w:t>
      </w:r>
    </w:p>
    <w:p w:rsidR="003E1D21" w:rsidRDefault="003C2A50" w:rsidP="00263E81">
      <w:pPr>
        <w:pStyle w:val="Default"/>
        <w:numPr>
          <w:ilvl w:val="0"/>
          <w:numId w:val="13"/>
        </w:numPr>
      </w:pPr>
      <w:r w:rsidRPr="00263E81">
        <w:t>Demonstrate how to read</w:t>
      </w:r>
      <w:r w:rsidR="003E1D21" w:rsidRPr="00263E81">
        <w:t xml:space="preserve"> a MSDS sheet.</w:t>
      </w:r>
    </w:p>
    <w:p w:rsidR="002A2E90" w:rsidRPr="00263E81" w:rsidRDefault="002A2E90" w:rsidP="002A2E90">
      <w:pPr>
        <w:pStyle w:val="Default"/>
        <w:ind w:left="1080"/>
      </w:pPr>
    </w:p>
    <w:p w:rsidR="003E1D21" w:rsidRPr="00263E81" w:rsidRDefault="003E1D21" w:rsidP="00263E81">
      <w:pPr>
        <w:pStyle w:val="Default"/>
        <w:numPr>
          <w:ilvl w:val="0"/>
          <w:numId w:val="11"/>
        </w:numPr>
      </w:pPr>
      <w:r w:rsidRPr="00263E81">
        <w:t>Demonstrate the use of safety equipment.</w:t>
      </w:r>
    </w:p>
    <w:p w:rsidR="003E1D21" w:rsidRPr="00263E81" w:rsidRDefault="003E1D21" w:rsidP="00263E81">
      <w:pPr>
        <w:pStyle w:val="Default"/>
        <w:numPr>
          <w:ilvl w:val="0"/>
          <w:numId w:val="14"/>
        </w:numPr>
      </w:pPr>
      <w:r w:rsidRPr="00263E81">
        <w:t>De</w:t>
      </w:r>
      <w:r w:rsidR="003C2A50" w:rsidRPr="00263E81">
        <w:t>monstrate the use of an eyewash station and locate them within the facility</w:t>
      </w:r>
    </w:p>
    <w:p w:rsidR="003E1D21" w:rsidRPr="00263E81" w:rsidRDefault="003E1D21" w:rsidP="00263E81">
      <w:pPr>
        <w:pStyle w:val="Default"/>
        <w:numPr>
          <w:ilvl w:val="0"/>
          <w:numId w:val="14"/>
        </w:numPr>
      </w:pPr>
      <w:r w:rsidRPr="00263E81">
        <w:t>Describe the use of a fire extinguisher.</w:t>
      </w:r>
      <w:r w:rsidR="003C2A50" w:rsidRPr="00263E81">
        <w:t xml:space="preserve"> Utilize PASS acronym</w:t>
      </w:r>
    </w:p>
    <w:p w:rsidR="003E1D21" w:rsidRPr="00263E81" w:rsidRDefault="003C2A50" w:rsidP="00263E81">
      <w:pPr>
        <w:pStyle w:val="Default"/>
        <w:numPr>
          <w:ilvl w:val="0"/>
          <w:numId w:val="14"/>
        </w:numPr>
      </w:pPr>
      <w:r w:rsidRPr="00263E81">
        <w:t>Locate</w:t>
      </w:r>
      <w:r w:rsidR="003E1D21" w:rsidRPr="00263E81">
        <w:t xml:space="preserve"> fire extinguisher</w:t>
      </w:r>
      <w:r w:rsidRPr="00263E81">
        <w:t>s</w:t>
      </w:r>
      <w:r w:rsidR="003E1D21" w:rsidRPr="00263E81">
        <w:t>.</w:t>
      </w:r>
    </w:p>
    <w:p w:rsidR="003E1D21" w:rsidRDefault="003E1D21" w:rsidP="00263E81">
      <w:pPr>
        <w:pStyle w:val="Default"/>
        <w:numPr>
          <w:ilvl w:val="0"/>
          <w:numId w:val="14"/>
        </w:numPr>
      </w:pPr>
      <w:r w:rsidRPr="00263E81">
        <w:t>Demonstrate safe sharps disposal.</w:t>
      </w:r>
    </w:p>
    <w:p w:rsidR="002A2E90" w:rsidRPr="00263E81" w:rsidRDefault="002A2E90" w:rsidP="002A2E90">
      <w:pPr>
        <w:pStyle w:val="Default"/>
        <w:ind w:left="1080"/>
      </w:pPr>
    </w:p>
    <w:p w:rsidR="003E1D21" w:rsidRPr="00263E81" w:rsidRDefault="003E1D21" w:rsidP="00263E81">
      <w:pPr>
        <w:pStyle w:val="Default"/>
        <w:numPr>
          <w:ilvl w:val="0"/>
          <w:numId w:val="11"/>
        </w:numPr>
      </w:pPr>
      <w:r w:rsidRPr="00263E81">
        <w:t>Develop a personal safety plan.</w:t>
      </w:r>
    </w:p>
    <w:p w:rsidR="003E1D21" w:rsidRPr="00263E81" w:rsidRDefault="003C2A50" w:rsidP="00263E81">
      <w:pPr>
        <w:pStyle w:val="Default"/>
        <w:numPr>
          <w:ilvl w:val="0"/>
          <w:numId w:val="15"/>
        </w:numPr>
      </w:pPr>
      <w:r w:rsidRPr="00263E81">
        <w:t xml:space="preserve">Present </w:t>
      </w:r>
      <w:r w:rsidR="003E1D21" w:rsidRPr="00263E81">
        <w:t>safety information necessary if you are getting ready to leave.</w:t>
      </w:r>
    </w:p>
    <w:p w:rsidR="003E1D21" w:rsidRPr="00263E81" w:rsidRDefault="003C2A50" w:rsidP="00263E81">
      <w:pPr>
        <w:pStyle w:val="Default"/>
        <w:numPr>
          <w:ilvl w:val="0"/>
          <w:numId w:val="15"/>
        </w:numPr>
      </w:pPr>
      <w:r w:rsidRPr="00263E81">
        <w:t>A</w:t>
      </w:r>
      <w:r w:rsidR="003E1D21" w:rsidRPr="00263E81">
        <w:t>ddress safety during violence.</w:t>
      </w:r>
    </w:p>
    <w:p w:rsidR="003E1D21" w:rsidRPr="00263E81" w:rsidRDefault="003C2A50" w:rsidP="00263E81">
      <w:pPr>
        <w:pStyle w:val="Default"/>
        <w:numPr>
          <w:ilvl w:val="0"/>
          <w:numId w:val="15"/>
        </w:numPr>
      </w:pPr>
      <w:r w:rsidRPr="00263E81">
        <w:t xml:space="preserve">List </w:t>
      </w:r>
      <w:r w:rsidR="003E1D21" w:rsidRPr="00263E81">
        <w:t>safety</w:t>
      </w:r>
      <w:r w:rsidRPr="00263E81">
        <w:t xml:space="preserve"> measures taken</w:t>
      </w:r>
      <w:r w:rsidR="003E1D21" w:rsidRPr="00263E81">
        <w:t xml:space="preserve"> at home.</w:t>
      </w:r>
    </w:p>
    <w:p w:rsidR="003E1D21" w:rsidRPr="00263E81" w:rsidRDefault="003C2A50" w:rsidP="00263E81">
      <w:pPr>
        <w:pStyle w:val="Default"/>
        <w:numPr>
          <w:ilvl w:val="0"/>
          <w:numId w:val="15"/>
        </w:numPr>
      </w:pPr>
      <w:r w:rsidRPr="00263E81">
        <w:t>Describe</w:t>
      </w:r>
      <w:r w:rsidR="003E1D21" w:rsidRPr="00263E81">
        <w:t xml:space="preserve"> safety during an order of protection.</w:t>
      </w:r>
    </w:p>
    <w:p w:rsidR="003E1D21" w:rsidRPr="00263E81" w:rsidRDefault="003C2A50" w:rsidP="00263E81">
      <w:pPr>
        <w:pStyle w:val="Default"/>
        <w:numPr>
          <w:ilvl w:val="0"/>
          <w:numId w:val="15"/>
        </w:numPr>
      </w:pPr>
      <w:r w:rsidRPr="00263E81">
        <w:t>Utilize</w:t>
      </w:r>
      <w:r w:rsidR="003E1D21" w:rsidRPr="00263E81">
        <w:t xml:space="preserve"> drug and alcohol safety.</w:t>
      </w:r>
    </w:p>
    <w:p w:rsidR="003E1D21" w:rsidRDefault="003C2A50" w:rsidP="00263E81">
      <w:pPr>
        <w:pStyle w:val="Default"/>
        <w:numPr>
          <w:ilvl w:val="0"/>
          <w:numId w:val="15"/>
        </w:numPr>
      </w:pPr>
      <w:r w:rsidRPr="00263E81">
        <w:t>List resources to assist in</w:t>
      </w:r>
      <w:r w:rsidR="003E1D21" w:rsidRPr="00263E81">
        <w:t xml:space="preserve"> emotional health protection.</w:t>
      </w:r>
    </w:p>
    <w:p w:rsidR="002A2E90" w:rsidRPr="00263E81" w:rsidRDefault="002A2E90" w:rsidP="002A2E90">
      <w:pPr>
        <w:pStyle w:val="Default"/>
        <w:ind w:left="1080"/>
      </w:pPr>
    </w:p>
    <w:p w:rsidR="003E1D21" w:rsidRPr="00263E81" w:rsidRDefault="003E1D21" w:rsidP="00263E81">
      <w:pPr>
        <w:pStyle w:val="Default"/>
        <w:numPr>
          <w:ilvl w:val="0"/>
          <w:numId w:val="11"/>
        </w:numPr>
      </w:pPr>
      <w:r w:rsidRPr="00263E81">
        <w:t>Develop an environmental safety plan.</w:t>
      </w:r>
    </w:p>
    <w:p w:rsidR="003E1D21" w:rsidRPr="00263E81" w:rsidRDefault="003E1D21" w:rsidP="00263E81">
      <w:pPr>
        <w:pStyle w:val="Default"/>
        <w:numPr>
          <w:ilvl w:val="0"/>
          <w:numId w:val="16"/>
        </w:numPr>
      </w:pPr>
      <w:r w:rsidRPr="00263E81">
        <w:t>Setup the staffing of a point of distribution site.</w:t>
      </w:r>
    </w:p>
    <w:p w:rsidR="003E1D21" w:rsidRPr="00263E81" w:rsidRDefault="003E1D21" w:rsidP="00263E81">
      <w:pPr>
        <w:pStyle w:val="Default"/>
        <w:numPr>
          <w:ilvl w:val="0"/>
          <w:numId w:val="16"/>
        </w:numPr>
      </w:pPr>
      <w:r w:rsidRPr="00263E81">
        <w:t>Write a control of contamination policy which includes PPE and patient isolation.</w:t>
      </w:r>
    </w:p>
    <w:p w:rsidR="003E1D21" w:rsidRPr="00263E81" w:rsidRDefault="003E1D21" w:rsidP="00263E81">
      <w:pPr>
        <w:pStyle w:val="Default"/>
        <w:numPr>
          <w:ilvl w:val="0"/>
          <w:numId w:val="16"/>
        </w:numPr>
      </w:pPr>
      <w:r w:rsidRPr="00263E81">
        <w:t>Utilize a laboratory response network.</w:t>
      </w:r>
    </w:p>
    <w:p w:rsidR="003E1D21" w:rsidRPr="00263E81" w:rsidRDefault="003E1D21" w:rsidP="00263E81">
      <w:pPr>
        <w:pStyle w:val="Default"/>
        <w:numPr>
          <w:ilvl w:val="0"/>
          <w:numId w:val="16"/>
        </w:numPr>
      </w:pPr>
      <w:r w:rsidRPr="00263E81">
        <w:t>Develop a procedure for evacuation of a healthcare facility.</w:t>
      </w:r>
    </w:p>
    <w:p w:rsidR="003E1D21" w:rsidRPr="00263E81" w:rsidRDefault="003E1D21" w:rsidP="00263E81">
      <w:pPr>
        <w:pStyle w:val="Default"/>
        <w:numPr>
          <w:ilvl w:val="0"/>
          <w:numId w:val="16"/>
        </w:numPr>
      </w:pPr>
      <w:r w:rsidRPr="00263E81">
        <w:t>Identify methods of maintaining protection of medical records.</w:t>
      </w:r>
    </w:p>
    <w:p w:rsidR="003E1D21" w:rsidRDefault="003E1D21" w:rsidP="00263E81">
      <w:pPr>
        <w:pStyle w:val="Default"/>
        <w:numPr>
          <w:ilvl w:val="0"/>
          <w:numId w:val="16"/>
        </w:numPr>
      </w:pPr>
      <w:r w:rsidRPr="00263E81">
        <w:t>Demonstrate effective communication with patients in the aftermath of a disaster</w:t>
      </w:r>
      <w:r w:rsidR="003C1F8C" w:rsidRPr="00263E81">
        <w:t>.</w:t>
      </w:r>
    </w:p>
    <w:p w:rsidR="002A2E90" w:rsidRPr="00263E81" w:rsidRDefault="002A2E90" w:rsidP="002A2E90">
      <w:pPr>
        <w:pStyle w:val="Default"/>
        <w:ind w:left="1080"/>
      </w:pPr>
    </w:p>
    <w:p w:rsidR="003E1D21" w:rsidRPr="00263E81" w:rsidRDefault="003E1D21" w:rsidP="00263E81">
      <w:pPr>
        <w:pStyle w:val="Default"/>
        <w:numPr>
          <w:ilvl w:val="0"/>
          <w:numId w:val="11"/>
        </w:numPr>
      </w:pPr>
      <w:r w:rsidRPr="00263E81">
        <w:t>Identify an evacuation safety plan.</w:t>
      </w:r>
    </w:p>
    <w:p w:rsidR="003E1D21" w:rsidRPr="00263E81" w:rsidRDefault="003E1D21" w:rsidP="00263E81">
      <w:pPr>
        <w:pStyle w:val="Default"/>
        <w:numPr>
          <w:ilvl w:val="0"/>
          <w:numId w:val="17"/>
        </w:numPr>
      </w:pPr>
      <w:r w:rsidRPr="00263E81">
        <w:t>Include a map.</w:t>
      </w:r>
    </w:p>
    <w:p w:rsidR="003E1D21" w:rsidRPr="00263E81" w:rsidRDefault="003C2A50" w:rsidP="00263E81">
      <w:pPr>
        <w:pStyle w:val="Default"/>
        <w:numPr>
          <w:ilvl w:val="0"/>
          <w:numId w:val="17"/>
        </w:numPr>
      </w:pPr>
      <w:r w:rsidRPr="00263E81">
        <w:t>Describe</w:t>
      </w:r>
      <w:r w:rsidR="003E1D21" w:rsidRPr="00263E81">
        <w:t xml:space="preserve"> means of reporting fires and other emergencies.</w:t>
      </w:r>
    </w:p>
    <w:p w:rsidR="003E1D21" w:rsidRPr="00263E81" w:rsidRDefault="003C2A50" w:rsidP="00263E81">
      <w:pPr>
        <w:pStyle w:val="Default"/>
        <w:numPr>
          <w:ilvl w:val="0"/>
          <w:numId w:val="17"/>
        </w:numPr>
      </w:pPr>
      <w:r w:rsidRPr="00263E81">
        <w:t xml:space="preserve">List </w:t>
      </w:r>
      <w:r w:rsidR="003E1D21" w:rsidRPr="00263E81">
        <w:t>evacuation procedures and emergency escape route assignments.</w:t>
      </w:r>
    </w:p>
    <w:p w:rsidR="003E1D21" w:rsidRPr="00263E81" w:rsidRDefault="003C2A50" w:rsidP="00263E81">
      <w:pPr>
        <w:pStyle w:val="Default"/>
        <w:numPr>
          <w:ilvl w:val="0"/>
          <w:numId w:val="17"/>
        </w:numPr>
      </w:pPr>
      <w:r w:rsidRPr="00263E81">
        <w:t xml:space="preserve">Discuss </w:t>
      </w:r>
      <w:r w:rsidR="003E1D21" w:rsidRPr="00263E81">
        <w:t>procedures to account for all employees after an emergency evacuation has been completed.</w:t>
      </w:r>
    </w:p>
    <w:p w:rsidR="003E1D21" w:rsidRDefault="003C2A50" w:rsidP="00263E81">
      <w:pPr>
        <w:pStyle w:val="Default"/>
        <w:numPr>
          <w:ilvl w:val="0"/>
          <w:numId w:val="17"/>
        </w:numPr>
      </w:pPr>
      <w:r w:rsidRPr="00263E81">
        <w:t>Describe duties for</w:t>
      </w:r>
      <w:r w:rsidR="003E1D21" w:rsidRPr="00263E81">
        <w:t xml:space="preserve"> rescue and medical </w:t>
      </w:r>
      <w:r w:rsidR="003D6916" w:rsidRPr="00263E81">
        <w:t xml:space="preserve">personnel </w:t>
      </w:r>
      <w:r w:rsidR="003E1D21" w:rsidRPr="00263E81">
        <w:t>for those employees who are to perform them.</w:t>
      </w:r>
    </w:p>
    <w:p w:rsidR="002A2E90" w:rsidRPr="00263E81" w:rsidRDefault="002A2E90" w:rsidP="002A2E90">
      <w:pPr>
        <w:pStyle w:val="Default"/>
        <w:ind w:left="1080"/>
      </w:pPr>
      <w:bookmarkStart w:id="0" w:name="_GoBack"/>
      <w:bookmarkEnd w:id="0"/>
    </w:p>
    <w:p w:rsidR="003E1D21" w:rsidRPr="00263E81" w:rsidRDefault="003C1F8C" w:rsidP="00263E81">
      <w:pPr>
        <w:pStyle w:val="Default"/>
        <w:numPr>
          <w:ilvl w:val="0"/>
          <w:numId w:val="11"/>
        </w:numPr>
      </w:pPr>
      <w:r w:rsidRPr="00263E81">
        <w:t>Maintain list of</w:t>
      </w:r>
      <w:r w:rsidR="003E1D21" w:rsidRPr="00263E81">
        <w:t xml:space="preserve"> community resources for emergency preparedness.</w:t>
      </w:r>
    </w:p>
    <w:p w:rsidR="003E1D21" w:rsidRPr="00263E81" w:rsidRDefault="003C2A50" w:rsidP="00263E81">
      <w:pPr>
        <w:pStyle w:val="Default"/>
        <w:numPr>
          <w:ilvl w:val="0"/>
          <w:numId w:val="18"/>
        </w:numPr>
      </w:pPr>
      <w:r w:rsidRPr="00263E81">
        <w:t>I</w:t>
      </w:r>
      <w:r w:rsidR="003E1D21" w:rsidRPr="00263E81">
        <w:t>nclude name</w:t>
      </w:r>
      <w:r w:rsidRPr="00263E81">
        <w:t>s</w:t>
      </w:r>
      <w:r w:rsidR="003E1D21" w:rsidRPr="00263E81">
        <w:t xml:space="preserve"> of </w:t>
      </w:r>
      <w:r w:rsidRPr="00263E81">
        <w:t>local/state</w:t>
      </w:r>
      <w:r w:rsidR="003E1D21" w:rsidRPr="00263E81">
        <w:t xml:space="preserve"> resource</w:t>
      </w:r>
      <w:r w:rsidRPr="00263E81">
        <w:t>s</w:t>
      </w:r>
      <w:r w:rsidR="003E1D21" w:rsidRPr="00263E81">
        <w:t>.</w:t>
      </w:r>
    </w:p>
    <w:p w:rsidR="003E1D21" w:rsidRPr="00263E81" w:rsidRDefault="003E1D21" w:rsidP="00263E81">
      <w:pPr>
        <w:pStyle w:val="Default"/>
        <w:numPr>
          <w:ilvl w:val="0"/>
          <w:numId w:val="18"/>
        </w:numPr>
      </w:pPr>
      <w:r w:rsidRPr="00263E81">
        <w:t>List contact information</w:t>
      </w:r>
    </w:p>
    <w:p w:rsidR="003E1D21" w:rsidRPr="00263E81" w:rsidRDefault="009D5490" w:rsidP="00263E81">
      <w:pPr>
        <w:pStyle w:val="Default"/>
        <w:numPr>
          <w:ilvl w:val="0"/>
          <w:numId w:val="18"/>
        </w:numPr>
      </w:pPr>
      <w:r w:rsidRPr="00263E81">
        <w:t>List provides</w:t>
      </w:r>
      <w:r w:rsidR="003E1D21" w:rsidRPr="00263E81">
        <w:t xml:space="preserve"> summary/description of each resource as it relates to emergency preparedness.</w:t>
      </w:r>
    </w:p>
    <w:p w:rsidR="003E1D21" w:rsidRPr="00263E81" w:rsidRDefault="003E1D21" w:rsidP="00263E81">
      <w:pPr>
        <w:pStyle w:val="Default"/>
        <w:numPr>
          <w:ilvl w:val="0"/>
          <w:numId w:val="18"/>
        </w:numPr>
      </w:pPr>
      <w:r w:rsidRPr="00263E81">
        <w:t>List is organized and professionally presented.</w:t>
      </w:r>
    </w:p>
    <w:p w:rsidR="00EB38F4" w:rsidRPr="00263E81" w:rsidRDefault="00EB38F4" w:rsidP="00D60298">
      <w:pPr>
        <w:pStyle w:val="Default"/>
        <w:rPr>
          <w:color w:val="7030A0"/>
        </w:rPr>
      </w:pPr>
    </w:p>
    <w:p w:rsidR="00D60298" w:rsidRPr="00263E81" w:rsidRDefault="00D60298" w:rsidP="00D60298">
      <w:pPr>
        <w:spacing w:after="0" w:line="240" w:lineRule="auto"/>
        <w:rPr>
          <w:rFonts w:ascii="Times New Roman" w:hAnsi="Times New Roman" w:cs="Times New Roman"/>
          <w:color w:val="FF0000"/>
          <w:sz w:val="24"/>
          <w:szCs w:val="24"/>
        </w:rPr>
      </w:pPr>
    </w:p>
    <w:p w:rsidR="00E75952" w:rsidRPr="00A60BFB" w:rsidRDefault="00E113E4" w:rsidP="00263E81">
      <w:pPr>
        <w:pStyle w:val="ListParagraph"/>
        <w:numPr>
          <w:ilvl w:val="0"/>
          <w:numId w:val="10"/>
        </w:numPr>
        <w:spacing w:after="0" w:line="240" w:lineRule="auto"/>
        <w:ind w:left="360"/>
        <w:rPr>
          <w:rFonts w:ascii="Times New Roman" w:hAnsi="Times New Roman" w:cs="Times New Roman"/>
          <w:color w:val="000000"/>
          <w:sz w:val="24"/>
          <w:szCs w:val="24"/>
        </w:rPr>
      </w:pPr>
      <w:r w:rsidRPr="00263E81">
        <w:rPr>
          <w:rFonts w:ascii="Times New Roman" w:hAnsi="Times New Roman" w:cs="Times New Roman"/>
          <w:b/>
          <w:bCs/>
          <w:color w:val="000000"/>
          <w:sz w:val="24"/>
          <w:szCs w:val="24"/>
        </w:rPr>
        <w:t xml:space="preserve">INSTRUCTOR'S EXPECTATIONS OF STUDENTS IN CLASS </w:t>
      </w:r>
    </w:p>
    <w:p w:rsidR="00E113E4" w:rsidRDefault="00E113E4" w:rsidP="00263E81">
      <w:pPr>
        <w:spacing w:after="0" w:line="240" w:lineRule="auto"/>
        <w:ind w:left="-360"/>
        <w:rPr>
          <w:rFonts w:ascii="Times New Roman" w:hAnsi="Times New Roman" w:cs="Times New Roman"/>
          <w:color w:val="000000"/>
          <w:sz w:val="24"/>
          <w:szCs w:val="24"/>
        </w:rPr>
      </w:pPr>
    </w:p>
    <w:p w:rsidR="00785BC2" w:rsidRPr="00263E81" w:rsidRDefault="00785BC2" w:rsidP="00263E81">
      <w:pPr>
        <w:spacing w:after="0" w:line="240" w:lineRule="auto"/>
        <w:ind w:left="-360"/>
        <w:rPr>
          <w:rFonts w:ascii="Times New Roman" w:hAnsi="Times New Roman" w:cs="Times New Roman"/>
          <w:color w:val="000000"/>
          <w:sz w:val="24"/>
          <w:szCs w:val="24"/>
        </w:rPr>
      </w:pPr>
    </w:p>
    <w:p w:rsidR="00E113E4" w:rsidRDefault="00E113E4" w:rsidP="00263E81">
      <w:pPr>
        <w:pStyle w:val="Heading1"/>
        <w:numPr>
          <w:ilvl w:val="0"/>
          <w:numId w:val="10"/>
        </w:numPr>
        <w:ind w:left="360"/>
        <w:rPr>
          <w:b/>
          <w:bCs/>
          <w:color w:val="000000"/>
        </w:rPr>
      </w:pPr>
      <w:r w:rsidRPr="00263E81">
        <w:rPr>
          <w:b/>
          <w:bCs/>
          <w:color w:val="000000"/>
        </w:rPr>
        <w:lastRenderedPageBreak/>
        <w:t xml:space="preserve">TEXTBOOKS AND OTHER REQUIRED MATERIALS </w:t>
      </w:r>
    </w:p>
    <w:p w:rsidR="001B0AE7" w:rsidRDefault="001B0AE7" w:rsidP="001B0AE7">
      <w:pPr>
        <w:pStyle w:val="Default"/>
        <w:ind w:left="360"/>
      </w:pPr>
    </w:p>
    <w:p w:rsidR="00785BC2" w:rsidRPr="00263E81" w:rsidRDefault="00785BC2" w:rsidP="00275263">
      <w:pPr>
        <w:spacing w:after="0" w:line="240" w:lineRule="auto"/>
        <w:rPr>
          <w:rFonts w:ascii="Times New Roman" w:hAnsi="Times New Roman" w:cs="Times New Roman"/>
          <w:color w:val="000000"/>
          <w:sz w:val="24"/>
          <w:szCs w:val="24"/>
        </w:rPr>
      </w:pPr>
    </w:p>
    <w:p w:rsidR="00E113E4" w:rsidRDefault="00E113E4" w:rsidP="00263E81">
      <w:pPr>
        <w:pStyle w:val="Heading1"/>
        <w:numPr>
          <w:ilvl w:val="0"/>
          <w:numId w:val="10"/>
        </w:numPr>
        <w:ind w:left="360"/>
        <w:rPr>
          <w:b/>
          <w:bCs/>
          <w:color w:val="000000"/>
        </w:rPr>
      </w:pPr>
      <w:r w:rsidRPr="00263E81">
        <w:rPr>
          <w:b/>
          <w:bCs/>
          <w:color w:val="000000"/>
        </w:rPr>
        <w:t xml:space="preserve">REFERENCES </w:t>
      </w:r>
    </w:p>
    <w:p w:rsidR="00E113E4" w:rsidRDefault="00E113E4" w:rsidP="00275263">
      <w:pPr>
        <w:spacing w:after="0" w:line="240" w:lineRule="auto"/>
        <w:rPr>
          <w:rFonts w:ascii="Times New Roman" w:hAnsi="Times New Roman" w:cs="Times New Roman"/>
          <w:color w:val="000000"/>
          <w:sz w:val="24"/>
          <w:szCs w:val="24"/>
        </w:rPr>
      </w:pPr>
    </w:p>
    <w:p w:rsidR="00785BC2" w:rsidRPr="00263E81" w:rsidRDefault="00785BC2" w:rsidP="00263E81">
      <w:pPr>
        <w:spacing w:after="0" w:line="240" w:lineRule="auto"/>
        <w:ind w:left="-360"/>
        <w:rPr>
          <w:rFonts w:ascii="Times New Roman" w:hAnsi="Times New Roman" w:cs="Times New Roman"/>
          <w:color w:val="000000"/>
          <w:sz w:val="24"/>
          <w:szCs w:val="24"/>
        </w:rPr>
      </w:pPr>
    </w:p>
    <w:p w:rsidR="00E113E4" w:rsidRDefault="00E113E4" w:rsidP="00263E81">
      <w:pPr>
        <w:pStyle w:val="Heading1"/>
        <w:numPr>
          <w:ilvl w:val="0"/>
          <w:numId w:val="10"/>
        </w:numPr>
        <w:ind w:left="360"/>
        <w:rPr>
          <w:b/>
          <w:bCs/>
          <w:color w:val="000000"/>
        </w:rPr>
      </w:pPr>
      <w:r w:rsidRPr="00263E81">
        <w:rPr>
          <w:b/>
          <w:bCs/>
          <w:color w:val="000000"/>
        </w:rPr>
        <w:t xml:space="preserve">METHODS OF INSTRUCTION AND EVALUATION </w:t>
      </w:r>
    </w:p>
    <w:p w:rsidR="00143398" w:rsidRDefault="00143398" w:rsidP="001B0AE7">
      <w:pPr>
        <w:pStyle w:val="Default"/>
        <w:ind w:left="360"/>
      </w:pPr>
    </w:p>
    <w:p w:rsidR="00E113E4" w:rsidRPr="00263E81" w:rsidRDefault="00E113E4" w:rsidP="00275263">
      <w:pPr>
        <w:spacing w:after="0" w:line="240" w:lineRule="auto"/>
        <w:rPr>
          <w:rFonts w:ascii="Times New Roman" w:hAnsi="Times New Roman" w:cs="Times New Roman"/>
          <w:color w:val="000000"/>
          <w:sz w:val="24"/>
          <w:szCs w:val="24"/>
        </w:rPr>
      </w:pPr>
    </w:p>
    <w:p w:rsidR="00275263" w:rsidRDefault="00E113E4" w:rsidP="00275263">
      <w:pPr>
        <w:pStyle w:val="Heading1"/>
        <w:numPr>
          <w:ilvl w:val="0"/>
          <w:numId w:val="10"/>
        </w:numPr>
        <w:ind w:left="360"/>
        <w:rPr>
          <w:b/>
          <w:bCs/>
          <w:color w:val="000000"/>
        </w:rPr>
      </w:pPr>
      <w:r w:rsidRPr="00263E81">
        <w:rPr>
          <w:b/>
          <w:bCs/>
          <w:color w:val="000000"/>
        </w:rPr>
        <w:t xml:space="preserve">ATTENDANCE REQUIREMENTS </w:t>
      </w:r>
    </w:p>
    <w:p w:rsidR="00275263" w:rsidRDefault="00275263" w:rsidP="00275263">
      <w:pPr>
        <w:pStyle w:val="Default"/>
      </w:pPr>
    </w:p>
    <w:p w:rsidR="00275263" w:rsidRPr="00275263" w:rsidRDefault="00275263" w:rsidP="00275263">
      <w:pPr>
        <w:pStyle w:val="Default"/>
      </w:pPr>
    </w:p>
    <w:p w:rsidR="00143398" w:rsidRPr="00275263" w:rsidRDefault="00A60BFB" w:rsidP="00275263">
      <w:pPr>
        <w:pStyle w:val="Heading1"/>
        <w:numPr>
          <w:ilvl w:val="0"/>
          <w:numId w:val="10"/>
        </w:numPr>
        <w:ind w:left="360"/>
        <w:rPr>
          <w:b/>
          <w:bCs/>
          <w:color w:val="000000"/>
        </w:rPr>
      </w:pPr>
      <w:r w:rsidRPr="00275263">
        <w:rPr>
          <w:b/>
          <w:bCs/>
          <w:color w:val="000000"/>
        </w:rPr>
        <w:t>COURSE OUTLINE</w:t>
      </w:r>
    </w:p>
    <w:p w:rsidR="004A50F2" w:rsidRDefault="004A50F2" w:rsidP="004A50F2">
      <w:pPr>
        <w:pStyle w:val="Default"/>
      </w:pPr>
    </w:p>
    <w:p w:rsidR="00E113E4" w:rsidRDefault="00E113E4" w:rsidP="007F4CEA">
      <w:pPr>
        <w:pStyle w:val="Heading1"/>
        <w:rPr>
          <w:b/>
          <w:bCs/>
          <w:color w:val="000000"/>
        </w:rPr>
      </w:pPr>
    </w:p>
    <w:sectPr w:rsidR="00E113E4" w:rsidSect="002A2E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380320"/>
    <w:multiLevelType w:val="hybridMultilevel"/>
    <w:tmpl w:val="3B8494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33317"/>
    <w:multiLevelType w:val="hybridMultilevel"/>
    <w:tmpl w:val="5EE4EB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111CB1"/>
    <w:multiLevelType w:val="hybridMultilevel"/>
    <w:tmpl w:val="D0748364"/>
    <w:lvl w:ilvl="0" w:tplc="9020A2B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14FB1"/>
    <w:multiLevelType w:val="hybridMultilevel"/>
    <w:tmpl w:val="A76686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0F4E5D"/>
    <w:multiLevelType w:val="hybridMultilevel"/>
    <w:tmpl w:val="77FEE6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62D4F89"/>
    <w:multiLevelType w:val="hybridMultilevel"/>
    <w:tmpl w:val="EF845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CE477C"/>
    <w:multiLevelType w:val="hybridMultilevel"/>
    <w:tmpl w:val="2B98E5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0020526"/>
    <w:multiLevelType w:val="hybridMultilevel"/>
    <w:tmpl w:val="B13A8B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307511"/>
    <w:multiLevelType w:val="hybridMultilevel"/>
    <w:tmpl w:val="5B38D0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FE028B"/>
    <w:multiLevelType w:val="hybridMultilevel"/>
    <w:tmpl w:val="837493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14"/>
  </w:num>
  <w:num w:numId="4">
    <w:abstractNumId w:val="5"/>
  </w:num>
  <w:num w:numId="5">
    <w:abstractNumId w:val="15"/>
  </w:num>
  <w:num w:numId="6">
    <w:abstractNumId w:val="0"/>
  </w:num>
  <w:num w:numId="7">
    <w:abstractNumId w:val="17"/>
  </w:num>
  <w:num w:numId="8">
    <w:abstractNumId w:val="11"/>
  </w:num>
  <w:num w:numId="9">
    <w:abstractNumId w:val="9"/>
  </w:num>
  <w:num w:numId="10">
    <w:abstractNumId w:val="3"/>
  </w:num>
  <w:num w:numId="11">
    <w:abstractNumId w:val="1"/>
  </w:num>
  <w:num w:numId="12">
    <w:abstractNumId w:val="16"/>
  </w:num>
  <w:num w:numId="13">
    <w:abstractNumId w:val="6"/>
  </w:num>
  <w:num w:numId="14">
    <w:abstractNumId w:val="12"/>
  </w:num>
  <w:num w:numId="15">
    <w:abstractNumId w:val="2"/>
  </w:num>
  <w:num w:numId="16">
    <w:abstractNumId w:val="13"/>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0C6104"/>
    <w:rsid w:val="00143398"/>
    <w:rsid w:val="001561BE"/>
    <w:rsid w:val="0017049C"/>
    <w:rsid w:val="001B0AE7"/>
    <w:rsid w:val="001B7B15"/>
    <w:rsid w:val="00263E81"/>
    <w:rsid w:val="00275263"/>
    <w:rsid w:val="002A2E90"/>
    <w:rsid w:val="002E5D94"/>
    <w:rsid w:val="00347BC1"/>
    <w:rsid w:val="00387680"/>
    <w:rsid w:val="003C1F8C"/>
    <w:rsid w:val="003C2A50"/>
    <w:rsid w:val="003D6916"/>
    <w:rsid w:val="003E1D21"/>
    <w:rsid w:val="0041205A"/>
    <w:rsid w:val="00482F9E"/>
    <w:rsid w:val="004A50F2"/>
    <w:rsid w:val="0064156E"/>
    <w:rsid w:val="006B10C0"/>
    <w:rsid w:val="00731418"/>
    <w:rsid w:val="00785BC2"/>
    <w:rsid w:val="007F4CEA"/>
    <w:rsid w:val="00836482"/>
    <w:rsid w:val="008A65F1"/>
    <w:rsid w:val="008C7C66"/>
    <w:rsid w:val="008D5FE4"/>
    <w:rsid w:val="008D7769"/>
    <w:rsid w:val="008E68E8"/>
    <w:rsid w:val="00921A1D"/>
    <w:rsid w:val="00965310"/>
    <w:rsid w:val="009D5490"/>
    <w:rsid w:val="00A17F56"/>
    <w:rsid w:val="00A473B9"/>
    <w:rsid w:val="00A60BFB"/>
    <w:rsid w:val="00AC6F92"/>
    <w:rsid w:val="00B02888"/>
    <w:rsid w:val="00B35556"/>
    <w:rsid w:val="00B93CE4"/>
    <w:rsid w:val="00BB0BCF"/>
    <w:rsid w:val="00BC0862"/>
    <w:rsid w:val="00BF4323"/>
    <w:rsid w:val="00C27E8A"/>
    <w:rsid w:val="00C63012"/>
    <w:rsid w:val="00CF43C8"/>
    <w:rsid w:val="00D60298"/>
    <w:rsid w:val="00E100EB"/>
    <w:rsid w:val="00E113E4"/>
    <w:rsid w:val="00E33112"/>
    <w:rsid w:val="00E75952"/>
    <w:rsid w:val="00EB38F4"/>
    <w:rsid w:val="00F24BFE"/>
    <w:rsid w:val="00FB1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7598C1-7666-4D62-9311-5AB13C62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table" w:styleId="TableGrid">
    <w:name w:val="Table Grid"/>
    <w:basedOn w:val="TableNormal"/>
    <w:uiPriority w:val="59"/>
    <w:rsid w:val="00143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43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3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 w:id="562326724">
      <w:bodyDiv w:val="1"/>
      <w:marLeft w:val="0"/>
      <w:marRight w:val="0"/>
      <w:marTop w:val="0"/>
      <w:marBottom w:val="0"/>
      <w:divBdr>
        <w:top w:val="none" w:sz="0" w:space="0" w:color="auto"/>
        <w:left w:val="none" w:sz="0" w:space="0" w:color="auto"/>
        <w:bottom w:val="none" w:sz="0" w:space="0" w:color="auto"/>
        <w:right w:val="none" w:sz="0" w:space="0" w:color="auto"/>
      </w:divBdr>
    </w:div>
    <w:div w:id="150886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2D75D-43B1-40E9-9D9C-01DD2F1DE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BartonCC</Company>
  <LinksUpToDate>false</LinksUpToDate>
  <CharactersWithSpaces>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Engel, Rayna</cp:lastModifiedBy>
  <cp:revision>5</cp:revision>
  <cp:lastPrinted>2015-06-22T18:01:00Z</cp:lastPrinted>
  <dcterms:created xsi:type="dcterms:W3CDTF">2015-06-22T19:42:00Z</dcterms:created>
  <dcterms:modified xsi:type="dcterms:W3CDTF">2015-12-17T20:15:00Z</dcterms:modified>
</cp:coreProperties>
</file>