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p>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D72A0A"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Fall 2012</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6B765E">
        <w:rPr>
          <w:rFonts w:ascii="Times New Roman" w:hAnsi="Times New Roman" w:cs="Times New Roman"/>
          <w:color w:val="000000"/>
          <w:sz w:val="24"/>
          <w:szCs w:val="24"/>
        </w:rPr>
        <w:t>MDAS 1644</w:t>
      </w:r>
      <w:bookmarkStart w:id="0" w:name="_GoBack"/>
      <w:bookmarkEnd w:id="0"/>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D72A0A">
        <w:rPr>
          <w:rFonts w:ascii="Times New Roman" w:hAnsi="Times New Roman" w:cs="Times New Roman"/>
          <w:color w:val="000000"/>
          <w:sz w:val="24"/>
          <w:szCs w:val="24"/>
        </w:rPr>
        <w:t>Basic Medical Laboratory Techniques</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D72A0A">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D72A0A">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D72A0A">
        <w:rPr>
          <w:rFonts w:ascii="Times New Roman" w:hAnsi="Times New Roman" w:cs="Times New Roman"/>
          <w:color w:val="000000"/>
          <w:sz w:val="24"/>
          <w:szCs w:val="24"/>
        </w:rPr>
        <w:t>Workforce Training and Community Education, Medi</w:t>
      </w:r>
      <w:r w:rsidR="003F3588">
        <w:rPr>
          <w:rFonts w:ascii="Times New Roman" w:hAnsi="Times New Roman" w:cs="Times New Roman"/>
          <w:color w:val="000000"/>
          <w:sz w:val="24"/>
          <w:szCs w:val="24"/>
        </w:rPr>
        <w:t>c</w:t>
      </w:r>
      <w:r w:rsidR="00D72A0A">
        <w:rPr>
          <w:rFonts w:ascii="Times New Roman" w:hAnsi="Times New Roman" w:cs="Times New Roman"/>
          <w:color w:val="000000"/>
          <w:sz w:val="24"/>
          <w:szCs w:val="24"/>
        </w:rPr>
        <w:t>al Assistant</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D72A0A">
        <w:rPr>
          <w:rFonts w:ascii="Times New Roman" w:hAnsi="Times New Roman" w:cs="Times New Roman"/>
          <w:color w:val="000000"/>
          <w:sz w:val="24"/>
          <w:szCs w:val="24"/>
        </w:rPr>
        <w:t>A study of basic medical laboratory techniques for Physician’s office and medical laboratory personnel.  Primary emphasis is on physical and chemical urinalysis, macroscopic hematology and instrument maintenance.</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6B765E" w:rsidP="00A473B9">
      <w:pPr>
        <w:spacing w:after="0" w:line="240" w:lineRule="auto"/>
        <w:ind w:left="360"/>
        <w:rPr>
          <w:rFonts w:ascii="Times New Roman" w:hAnsi="Times New Roman" w:cs="Times New Roman"/>
          <w:color w:val="000000"/>
          <w:sz w:val="24"/>
          <w:szCs w:val="24"/>
        </w:rPr>
      </w:pPr>
      <w:hyperlink r:id="rId7"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E113E4" w:rsidRPr="00D52A49" w:rsidRDefault="00D72A0A" w:rsidP="00D72A0A">
      <w:pPr>
        <w:spacing w:after="0" w:line="240" w:lineRule="auto"/>
        <w:ind w:left="360"/>
        <w:rPr>
          <w:rFonts w:ascii="Times New Roman" w:hAnsi="Times New Roman" w:cs="Times New Roman"/>
          <w:sz w:val="24"/>
          <w:szCs w:val="24"/>
        </w:rPr>
      </w:pPr>
      <w:r w:rsidRPr="00D52A49">
        <w:rPr>
          <w:rFonts w:ascii="Times New Roman" w:hAnsi="Times New Roman" w:cs="Times New Roman"/>
          <w:sz w:val="24"/>
          <w:szCs w:val="24"/>
        </w:rPr>
        <w:t xml:space="preserve">This course may be of interest to medical personnel who are currently employed in physician offices, public health agencies, home health agencies, nursing homes, and as paramedical examiners.  It can also be taken as an elective for students in the Barton Nursing Program and is a </w:t>
      </w:r>
      <w:r w:rsidRPr="00E91C50">
        <w:rPr>
          <w:rFonts w:ascii="Times New Roman" w:hAnsi="Times New Roman" w:cs="Times New Roman"/>
          <w:sz w:val="24"/>
          <w:szCs w:val="24"/>
        </w:rPr>
        <w:t>required</w:t>
      </w:r>
      <w:r w:rsidRPr="00D52A49">
        <w:rPr>
          <w:rFonts w:ascii="Times New Roman" w:hAnsi="Times New Roman" w:cs="Times New Roman"/>
          <w:sz w:val="24"/>
          <w:szCs w:val="24"/>
        </w:rPr>
        <w:t xml:space="preserve"> course for Medical Assistant students.</w:t>
      </w:r>
    </w:p>
    <w:p w:rsidR="00D72A0A" w:rsidRPr="00D52A49" w:rsidRDefault="00D72A0A" w:rsidP="00D72A0A">
      <w:pPr>
        <w:spacing w:after="0" w:line="240" w:lineRule="auto"/>
        <w:ind w:left="360"/>
        <w:rPr>
          <w:rFonts w:ascii="Times New Roman" w:hAnsi="Times New Roman" w:cs="Times New Roman"/>
          <w:sz w:val="24"/>
          <w:szCs w:val="24"/>
        </w:rPr>
      </w:pPr>
    </w:p>
    <w:p w:rsidR="00D72A0A" w:rsidRPr="00D72A0A" w:rsidRDefault="00D72A0A" w:rsidP="00D72A0A">
      <w:pPr>
        <w:spacing w:after="0" w:line="240" w:lineRule="auto"/>
        <w:ind w:left="360"/>
        <w:rPr>
          <w:rFonts w:ascii="Times New Roman" w:hAnsi="Times New Roman" w:cs="Times New Roman"/>
          <w:sz w:val="24"/>
          <w:szCs w:val="24"/>
        </w:rPr>
      </w:pPr>
      <w:r w:rsidRPr="00D52A49">
        <w:rPr>
          <w:rFonts w:ascii="Times New Roman" w:hAnsi="Times New Roman" w:cs="Times New Roman"/>
          <w:sz w:val="24"/>
          <w:szCs w:val="24"/>
        </w:rPr>
        <w:t>This course is designed to develop useful, job-oriented skills, and is not designed as a transfer course.</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lastRenderedPageBreak/>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pStyle w:val="Default"/>
      </w:pPr>
    </w:p>
    <w:p w:rsidR="00E113E4" w:rsidRDefault="00E113E4" w:rsidP="008C7C66">
      <w:pPr>
        <w:pStyle w:val="Heading2"/>
        <w:ind w:left="360"/>
        <w:rPr>
          <w:color w:val="000000"/>
          <w:u w:val="single"/>
        </w:rPr>
      </w:pPr>
      <w:r w:rsidRPr="00D60298">
        <w:rPr>
          <w:color w:val="000000"/>
          <w:u w:val="single"/>
        </w:rPr>
        <w:t>Course Outcomes</w:t>
      </w:r>
      <w:r w:rsidR="00D72A0A">
        <w:rPr>
          <w:color w:val="000000"/>
          <w:u w:val="single"/>
        </w:rPr>
        <w:t xml:space="preserve"> and Course Competencies:</w:t>
      </w:r>
    </w:p>
    <w:p w:rsidR="00D52A49" w:rsidRDefault="00D52A49" w:rsidP="00D52A49">
      <w:pPr>
        <w:pStyle w:val="Default"/>
      </w:pPr>
    </w:p>
    <w:p w:rsidR="00D52A49" w:rsidRDefault="00D52A49" w:rsidP="00D52A49">
      <w:pPr>
        <w:pStyle w:val="Default"/>
        <w:numPr>
          <w:ilvl w:val="0"/>
          <w:numId w:val="9"/>
        </w:numPr>
      </w:pPr>
      <w:r>
        <w:t>Understand medical laboratory organization in relation to regulating bodies</w:t>
      </w:r>
    </w:p>
    <w:p w:rsidR="00D52A49" w:rsidRDefault="00D52A49" w:rsidP="00D52A49">
      <w:pPr>
        <w:pStyle w:val="Default"/>
        <w:numPr>
          <w:ilvl w:val="0"/>
          <w:numId w:val="10"/>
        </w:numPr>
      </w:pPr>
      <w:r>
        <w:t>Discuss the organization and function of the medical laboratory.</w:t>
      </w:r>
    </w:p>
    <w:p w:rsidR="00D52A49" w:rsidRDefault="00D52A49" w:rsidP="00D52A49">
      <w:pPr>
        <w:pStyle w:val="Default"/>
        <w:numPr>
          <w:ilvl w:val="0"/>
          <w:numId w:val="10"/>
        </w:numPr>
      </w:pPr>
      <w:r>
        <w:t>Identify current federal and state regulations that relate to provision of medical lab services</w:t>
      </w:r>
    </w:p>
    <w:p w:rsidR="00D52A49" w:rsidRDefault="00D52A49" w:rsidP="00D52A49">
      <w:pPr>
        <w:pStyle w:val="Default"/>
        <w:numPr>
          <w:ilvl w:val="0"/>
          <w:numId w:val="10"/>
        </w:numPr>
      </w:pPr>
      <w:r>
        <w:t>Discuss the classification of lab procedures according to test complexity</w:t>
      </w:r>
      <w:r w:rsidR="00E91C50">
        <w:t xml:space="preserve"> and the Clinical Laboratory Improvement Amendments</w:t>
      </w:r>
      <w:r>
        <w:t xml:space="preserve"> (CLIA)</w:t>
      </w:r>
    </w:p>
    <w:p w:rsidR="00D52A49" w:rsidRDefault="00D52A49" w:rsidP="00D52A49">
      <w:pPr>
        <w:pStyle w:val="Default"/>
        <w:numPr>
          <w:ilvl w:val="0"/>
          <w:numId w:val="9"/>
        </w:numPr>
      </w:pPr>
      <w:r>
        <w:t>Understand and apply basic laboratory concepts</w:t>
      </w:r>
    </w:p>
    <w:p w:rsidR="00D52A49" w:rsidRDefault="00D52A49" w:rsidP="00D52A49">
      <w:pPr>
        <w:pStyle w:val="Default"/>
        <w:numPr>
          <w:ilvl w:val="0"/>
          <w:numId w:val="11"/>
        </w:numPr>
      </w:pPr>
      <w:r>
        <w:t>Discuss and demonstrate safety applicable to the medical lab, specimens and testing</w:t>
      </w:r>
    </w:p>
    <w:p w:rsidR="00D52A49" w:rsidRDefault="00D52A49" w:rsidP="00D52A49">
      <w:pPr>
        <w:pStyle w:val="Default"/>
        <w:numPr>
          <w:ilvl w:val="0"/>
          <w:numId w:val="11"/>
        </w:numPr>
      </w:pPr>
      <w:r>
        <w:t>Discuss and demonstrate the concepts related</w:t>
      </w:r>
      <w:r w:rsidR="00DD66F7">
        <w:t xml:space="preserve"> to quality control and </w:t>
      </w:r>
      <w:r>
        <w:t>assurance</w:t>
      </w:r>
    </w:p>
    <w:p w:rsidR="00D52A49" w:rsidRDefault="00D52A49" w:rsidP="00D52A49">
      <w:pPr>
        <w:pStyle w:val="Default"/>
        <w:numPr>
          <w:ilvl w:val="0"/>
          <w:numId w:val="11"/>
        </w:numPr>
      </w:pPr>
      <w:r>
        <w:t>Describe the basic principles of CLIA-waived lab procedures</w:t>
      </w:r>
    </w:p>
    <w:p w:rsidR="00D52A49" w:rsidRDefault="00D52A49" w:rsidP="00D52A49">
      <w:pPr>
        <w:pStyle w:val="Default"/>
        <w:numPr>
          <w:ilvl w:val="0"/>
          <w:numId w:val="9"/>
        </w:numPr>
      </w:pPr>
      <w:r>
        <w:t>Basic performance of selected testing</w:t>
      </w:r>
    </w:p>
    <w:p w:rsidR="00D52A49" w:rsidRDefault="00D52A49" w:rsidP="00D52A49">
      <w:pPr>
        <w:pStyle w:val="Default"/>
        <w:numPr>
          <w:ilvl w:val="0"/>
          <w:numId w:val="12"/>
        </w:numPr>
      </w:pPr>
      <w:r>
        <w:t>Perform selected CLIA-waived lab procedures to include at a minimum, routine physical and chemical examination of urine and macroscopic hematology</w:t>
      </w:r>
    </w:p>
    <w:p w:rsidR="00D52A49" w:rsidRDefault="00D52A49" w:rsidP="00D52A49">
      <w:pPr>
        <w:pStyle w:val="Default"/>
        <w:numPr>
          <w:ilvl w:val="0"/>
          <w:numId w:val="12"/>
        </w:numPr>
      </w:pPr>
      <w:r>
        <w:t xml:space="preserve">Identify, operate and maintain the laboratory equipment used to perform the above procedures </w:t>
      </w:r>
    </w:p>
    <w:p w:rsidR="00D52A49" w:rsidRDefault="00D52A49" w:rsidP="00D52A49">
      <w:pPr>
        <w:pStyle w:val="Default"/>
        <w:numPr>
          <w:ilvl w:val="0"/>
          <w:numId w:val="12"/>
        </w:numPr>
      </w:pPr>
      <w:r>
        <w:t>Describe the basic principles of other selected medical laboratory tests as covered by instructor.</w:t>
      </w:r>
    </w:p>
    <w:p w:rsidR="00D52A49" w:rsidRDefault="00D52A49" w:rsidP="00D52A49">
      <w:pPr>
        <w:pStyle w:val="Default"/>
        <w:numPr>
          <w:ilvl w:val="0"/>
          <w:numId w:val="12"/>
        </w:numPr>
      </w:pPr>
      <w:r>
        <w:t>Demonstrate the use of policy and procedure manuals.</w:t>
      </w:r>
    </w:p>
    <w:p w:rsidR="00EB38F4" w:rsidRPr="00D60298" w:rsidRDefault="00EB38F4" w:rsidP="00D60298">
      <w:pPr>
        <w:pStyle w:val="Default"/>
        <w:rPr>
          <w:color w:val="7030A0"/>
        </w:rPr>
      </w:pPr>
    </w:p>
    <w:p w:rsidR="00D60298" w:rsidRDefault="00D60298" w:rsidP="00D60298">
      <w:pPr>
        <w:spacing w:after="0" w:line="240" w:lineRule="auto"/>
        <w:rPr>
          <w:rFonts w:ascii="Times New Roman" w:hAnsi="Times New Roman" w:cs="Times New Roman"/>
          <w:color w:val="FF0000"/>
          <w:sz w:val="24"/>
          <w:szCs w:val="24"/>
        </w:rPr>
      </w:pPr>
    </w:p>
    <w:p w:rsidR="00E75952" w:rsidRPr="00D52A4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D52A49" w:rsidRPr="00D52A49" w:rsidRDefault="00D52A49" w:rsidP="00D52A49">
      <w:pPr>
        <w:spacing w:after="0" w:line="240" w:lineRule="auto"/>
        <w:rPr>
          <w:rFonts w:ascii="Times New Roman" w:hAnsi="Times New Roman" w:cs="Times New Roman"/>
          <w:color w:val="000000"/>
          <w:sz w:val="24"/>
          <w:szCs w:val="24"/>
        </w:rPr>
      </w:pPr>
    </w:p>
    <w:p w:rsidR="00D52A49" w:rsidRPr="00D60298" w:rsidRDefault="00D52A49" w:rsidP="00D52A49">
      <w:pPr>
        <w:spacing w:after="0" w:line="240" w:lineRule="auto"/>
        <w:ind w:left="30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TEXTBOOKS AND OTHER REQUIRED MATERIALS </w:t>
      </w:r>
    </w:p>
    <w:p w:rsidR="00D52A49" w:rsidRDefault="00D52A49" w:rsidP="00D52A49">
      <w:pPr>
        <w:pStyle w:val="Default"/>
      </w:pP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REFERENCES </w:t>
      </w:r>
    </w:p>
    <w:p w:rsidR="00D52A49" w:rsidRPr="00D52A49" w:rsidRDefault="00D52A49" w:rsidP="00CC39ED">
      <w:pPr>
        <w:pStyle w:val="Default"/>
      </w:pP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METHODS OF INSTRUCTION AND EVALUATION </w:t>
      </w:r>
    </w:p>
    <w:p w:rsidR="00E113E4" w:rsidRDefault="00E113E4" w:rsidP="00CC39ED">
      <w:pPr>
        <w:spacing w:after="0" w:line="240" w:lineRule="auto"/>
        <w:rPr>
          <w:rFonts w:ascii="Times New Roman" w:eastAsia="Times New Roman" w:hAnsi="Times New Roman" w:cs="Times New Roman"/>
          <w:color w:val="000000"/>
          <w:sz w:val="24"/>
          <w:szCs w:val="24"/>
        </w:rPr>
      </w:pPr>
    </w:p>
    <w:p w:rsidR="00CC39ED" w:rsidRPr="00D60298" w:rsidRDefault="00CC39ED" w:rsidP="00CC39ED">
      <w:pPr>
        <w:spacing w:after="0" w:line="240" w:lineRule="auto"/>
        <w:rPr>
          <w:rFonts w:ascii="Times New Roman" w:hAnsi="Times New Roman" w:cs="Times New Roman"/>
          <w:color w:val="000000"/>
          <w:sz w:val="24"/>
          <w:szCs w:val="24"/>
        </w:rPr>
      </w:pPr>
    </w:p>
    <w:p w:rsidR="00D60298" w:rsidRDefault="00E113E4" w:rsidP="00CC39ED">
      <w:pPr>
        <w:pStyle w:val="Heading1"/>
        <w:numPr>
          <w:ilvl w:val="0"/>
          <w:numId w:val="7"/>
        </w:numPr>
        <w:ind w:left="360"/>
        <w:rPr>
          <w:b/>
          <w:bCs/>
          <w:color w:val="000000"/>
        </w:rPr>
      </w:pPr>
      <w:r w:rsidRPr="00D60298">
        <w:rPr>
          <w:b/>
          <w:bCs/>
          <w:color w:val="000000"/>
        </w:rPr>
        <w:t xml:space="preserve">ATTENDANCE REQUIREMENTS </w:t>
      </w:r>
    </w:p>
    <w:p w:rsidR="00CC39ED" w:rsidRPr="00CC39ED" w:rsidRDefault="00CC39ED" w:rsidP="00CC39ED">
      <w:pPr>
        <w:pStyle w:val="Default"/>
      </w:pPr>
    </w:p>
    <w:p w:rsidR="00E113E4" w:rsidRPr="00296066"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lastRenderedPageBreak/>
        <w:t xml:space="preserve">COURSE OUTLINE </w:t>
      </w:r>
    </w:p>
    <w:p w:rsidR="00296066" w:rsidRDefault="00296066" w:rsidP="00296066">
      <w:pPr>
        <w:spacing w:after="0" w:line="240" w:lineRule="auto"/>
        <w:rPr>
          <w:rFonts w:ascii="Times New Roman" w:hAnsi="Times New Roman" w:cs="Times New Roman"/>
          <w:color w:val="000000"/>
          <w:sz w:val="24"/>
          <w:szCs w:val="24"/>
        </w:rPr>
      </w:pPr>
    </w:p>
    <w:p w:rsidR="00296066" w:rsidRPr="00296066" w:rsidRDefault="00296066" w:rsidP="00296066">
      <w:pPr>
        <w:spacing w:after="0" w:line="240" w:lineRule="auto"/>
        <w:rPr>
          <w:rFonts w:ascii="Times New Roman" w:hAnsi="Times New Roman" w:cs="Times New Roman"/>
          <w:color w:val="000000"/>
          <w:sz w:val="24"/>
          <w:szCs w:val="24"/>
        </w:rPr>
      </w:pP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257"/>
    <w:multiLevelType w:val="hybridMultilevel"/>
    <w:tmpl w:val="289E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34FAF"/>
    <w:multiLevelType w:val="hybridMultilevel"/>
    <w:tmpl w:val="32EA8914"/>
    <w:lvl w:ilvl="0" w:tplc="E1A2A4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E49518B"/>
    <w:multiLevelType w:val="hybridMultilevel"/>
    <w:tmpl w:val="33F467E4"/>
    <w:lvl w:ilvl="0" w:tplc="C4AEC3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6372399"/>
    <w:multiLevelType w:val="hybridMultilevel"/>
    <w:tmpl w:val="C012E262"/>
    <w:lvl w:ilvl="0" w:tplc="D2547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C20DC"/>
    <w:multiLevelType w:val="hybridMultilevel"/>
    <w:tmpl w:val="A1D01120"/>
    <w:lvl w:ilvl="0" w:tplc="7D1871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0"/>
  </w:num>
  <w:num w:numId="4">
    <w:abstractNumId w:val="3"/>
  </w:num>
  <w:num w:numId="5">
    <w:abstractNumId w:val="11"/>
  </w:num>
  <w:num w:numId="6">
    <w:abstractNumId w:val="1"/>
  </w:num>
  <w:num w:numId="7">
    <w:abstractNumId w:val="12"/>
  </w:num>
  <w:num w:numId="8">
    <w:abstractNumId w:val="7"/>
  </w:num>
  <w:num w:numId="9">
    <w:abstractNumId w:val="8"/>
  </w:num>
  <w:num w:numId="10">
    <w:abstractNumId w:val="4"/>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51C90"/>
    <w:rsid w:val="001561BE"/>
    <w:rsid w:val="0017049C"/>
    <w:rsid w:val="00296066"/>
    <w:rsid w:val="002E5D94"/>
    <w:rsid w:val="00387680"/>
    <w:rsid w:val="003F3588"/>
    <w:rsid w:val="0064156E"/>
    <w:rsid w:val="006B765E"/>
    <w:rsid w:val="00731418"/>
    <w:rsid w:val="008A65F1"/>
    <w:rsid w:val="008C7C66"/>
    <w:rsid w:val="00921A1D"/>
    <w:rsid w:val="009561B9"/>
    <w:rsid w:val="00A473B9"/>
    <w:rsid w:val="00AC6F92"/>
    <w:rsid w:val="00B35556"/>
    <w:rsid w:val="00B93CE4"/>
    <w:rsid w:val="00BA7C5F"/>
    <w:rsid w:val="00BF4323"/>
    <w:rsid w:val="00C63012"/>
    <w:rsid w:val="00CC39ED"/>
    <w:rsid w:val="00D52A49"/>
    <w:rsid w:val="00D60298"/>
    <w:rsid w:val="00D72A0A"/>
    <w:rsid w:val="00DD66F7"/>
    <w:rsid w:val="00E100EB"/>
    <w:rsid w:val="00E113E4"/>
    <w:rsid w:val="00E33112"/>
    <w:rsid w:val="00E75952"/>
    <w:rsid w:val="00E91C50"/>
    <w:rsid w:val="00EB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micintegrity.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8130-8956-46B8-AD1E-B7A9FBFC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keywords>Revised</cp:keywords>
  <cp:lastModifiedBy>WornkeyJ</cp:lastModifiedBy>
  <cp:revision>2</cp:revision>
  <dcterms:created xsi:type="dcterms:W3CDTF">2012-04-13T19:35:00Z</dcterms:created>
  <dcterms:modified xsi:type="dcterms:W3CDTF">2012-04-13T19:35:00Z</dcterms:modified>
</cp:coreProperties>
</file>