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CCD" w:rsidRPr="00D8374C" w:rsidRDefault="00ED7CCD">
      <w:pPr>
        <w:jc w:val="center"/>
        <w:rPr>
          <w:b/>
          <w:snapToGrid w:val="0"/>
        </w:rPr>
      </w:pPr>
      <w:r w:rsidRPr="00D8374C">
        <w:rPr>
          <w:b/>
          <w:snapToGrid w:val="0"/>
        </w:rPr>
        <w:t>BARTON COMMUNITY COLLEGE</w:t>
      </w:r>
    </w:p>
    <w:p w:rsidR="00615192" w:rsidRPr="00D8374C" w:rsidRDefault="00615192">
      <w:pPr>
        <w:jc w:val="center"/>
        <w:rPr>
          <w:b/>
          <w:snapToGrid w:val="0"/>
        </w:rPr>
      </w:pPr>
      <w:r w:rsidRPr="00D8374C">
        <w:rPr>
          <w:b/>
          <w:snapToGrid w:val="0"/>
        </w:rPr>
        <w:t>COURSE SYLLABUS</w:t>
      </w:r>
    </w:p>
    <w:p w:rsidR="00210CB7" w:rsidRPr="00D8374C" w:rsidRDefault="00210CB7" w:rsidP="00E8001C">
      <w:pPr>
        <w:pStyle w:val="Heading7"/>
        <w:numPr>
          <w:ilvl w:val="0"/>
          <w:numId w:val="0"/>
        </w:numPr>
        <w:rPr>
          <w:b w:val="0"/>
        </w:rPr>
      </w:pPr>
    </w:p>
    <w:p w:rsidR="00CD368B" w:rsidRPr="00D8374C" w:rsidRDefault="00CD368B" w:rsidP="00CD368B"/>
    <w:p w:rsidR="00615192" w:rsidRPr="00D8374C" w:rsidRDefault="00615192" w:rsidP="00E8001C">
      <w:pPr>
        <w:pStyle w:val="Heading1"/>
        <w:rPr>
          <w:b/>
        </w:rPr>
      </w:pPr>
      <w:r w:rsidRPr="00D8374C">
        <w:rPr>
          <w:b/>
        </w:rPr>
        <w:t>GENERAL COURSE INFORMATION</w:t>
      </w:r>
    </w:p>
    <w:p w:rsidR="00615192" w:rsidRPr="00D8374C" w:rsidRDefault="00615192">
      <w:pPr>
        <w:rPr>
          <w:snapToGrid w:val="0"/>
        </w:rPr>
      </w:pPr>
    </w:p>
    <w:p w:rsidR="00615192" w:rsidRPr="00D8374C" w:rsidRDefault="00615192" w:rsidP="002D4CB8">
      <w:pPr>
        <w:ind w:left="2790" w:hanging="2070"/>
        <w:rPr>
          <w:snapToGrid w:val="0"/>
        </w:rPr>
      </w:pPr>
      <w:r w:rsidRPr="00D8374C">
        <w:rPr>
          <w:snapToGrid w:val="0"/>
          <w:u w:val="single"/>
        </w:rPr>
        <w:t>Course Number</w:t>
      </w:r>
      <w:r w:rsidR="002D4CB8" w:rsidRPr="00D8374C">
        <w:rPr>
          <w:snapToGrid w:val="0"/>
        </w:rPr>
        <w:t>:</w:t>
      </w:r>
      <w:r w:rsidR="00CE28D4">
        <w:rPr>
          <w:snapToGrid w:val="0"/>
        </w:rPr>
        <w:t xml:space="preserve"> </w:t>
      </w:r>
      <w:r w:rsidR="00CE28D4">
        <w:rPr>
          <w:snapToGrid w:val="0"/>
        </w:rPr>
        <w:tab/>
      </w:r>
      <w:r w:rsidR="00CE28D4">
        <w:rPr>
          <w:szCs w:val="24"/>
        </w:rPr>
        <w:t>LITR 1231</w:t>
      </w:r>
    </w:p>
    <w:p w:rsidR="00615192" w:rsidRPr="00D8374C" w:rsidRDefault="00615192" w:rsidP="00070B27">
      <w:pPr>
        <w:ind w:left="2790" w:hanging="2070"/>
        <w:rPr>
          <w:snapToGrid w:val="0"/>
        </w:rPr>
      </w:pPr>
      <w:r w:rsidRPr="00D8374C">
        <w:rPr>
          <w:snapToGrid w:val="0"/>
          <w:u w:val="single"/>
        </w:rPr>
        <w:t>Course Title</w:t>
      </w:r>
      <w:r w:rsidR="008543F9" w:rsidRPr="00D8374C">
        <w:rPr>
          <w:snapToGrid w:val="0"/>
        </w:rPr>
        <w:t xml:space="preserve">:  </w:t>
      </w:r>
      <w:r w:rsidR="00CE28D4">
        <w:rPr>
          <w:snapToGrid w:val="0"/>
        </w:rPr>
        <w:tab/>
      </w:r>
      <w:r w:rsidR="00CE28D4" w:rsidRPr="00642059">
        <w:rPr>
          <w:szCs w:val="24"/>
        </w:rPr>
        <w:t>Popular Topics in Literature</w:t>
      </w:r>
    </w:p>
    <w:p w:rsidR="00615192" w:rsidRPr="00D8374C" w:rsidRDefault="00615192" w:rsidP="00070B27">
      <w:pPr>
        <w:tabs>
          <w:tab w:val="left" w:pos="2790"/>
        </w:tabs>
        <w:ind w:left="720"/>
        <w:rPr>
          <w:snapToGrid w:val="0"/>
        </w:rPr>
      </w:pPr>
      <w:r w:rsidRPr="00D8374C">
        <w:rPr>
          <w:snapToGrid w:val="0"/>
          <w:u w:val="single"/>
        </w:rPr>
        <w:t>Credit Hours</w:t>
      </w:r>
      <w:r w:rsidR="008543F9" w:rsidRPr="00D8374C">
        <w:rPr>
          <w:snapToGrid w:val="0"/>
        </w:rPr>
        <w:t>:</w:t>
      </w:r>
      <w:r w:rsidR="00CE28D4">
        <w:rPr>
          <w:snapToGrid w:val="0"/>
        </w:rPr>
        <w:t xml:space="preserve"> </w:t>
      </w:r>
      <w:r w:rsidR="00CE28D4">
        <w:rPr>
          <w:snapToGrid w:val="0"/>
        </w:rPr>
        <w:tab/>
        <w:t>1</w:t>
      </w:r>
    </w:p>
    <w:p w:rsidR="00615192" w:rsidRPr="00D8374C" w:rsidRDefault="00615192" w:rsidP="00070B27">
      <w:pPr>
        <w:tabs>
          <w:tab w:val="left" w:pos="2790"/>
        </w:tabs>
        <w:ind w:firstLine="720"/>
        <w:rPr>
          <w:snapToGrid w:val="0"/>
        </w:rPr>
      </w:pPr>
      <w:r w:rsidRPr="00D8374C">
        <w:rPr>
          <w:snapToGrid w:val="0"/>
          <w:u w:val="single"/>
        </w:rPr>
        <w:t>Prerequisites</w:t>
      </w:r>
      <w:r w:rsidR="00070B27" w:rsidRPr="00D8374C">
        <w:rPr>
          <w:snapToGrid w:val="0"/>
        </w:rPr>
        <w:t>:</w:t>
      </w:r>
      <w:r w:rsidR="00070B27" w:rsidRPr="00D8374C">
        <w:rPr>
          <w:snapToGrid w:val="0"/>
        </w:rPr>
        <w:tab/>
      </w:r>
      <w:r w:rsidR="00CE28D4" w:rsidRPr="00642059">
        <w:rPr>
          <w:szCs w:val="24"/>
        </w:rPr>
        <w:t>None</w:t>
      </w:r>
    </w:p>
    <w:p w:rsidR="00615192" w:rsidRPr="00D8374C" w:rsidRDefault="00615192" w:rsidP="00070B27">
      <w:pPr>
        <w:tabs>
          <w:tab w:val="left" w:pos="2790"/>
        </w:tabs>
        <w:ind w:left="2880" w:hanging="2160"/>
        <w:rPr>
          <w:snapToGrid w:val="0"/>
        </w:rPr>
      </w:pPr>
      <w:r w:rsidRPr="00D8374C">
        <w:rPr>
          <w:snapToGrid w:val="0"/>
          <w:u w:val="single"/>
        </w:rPr>
        <w:t>Division/Discipline</w:t>
      </w:r>
      <w:r w:rsidR="00070B27" w:rsidRPr="00D8374C">
        <w:rPr>
          <w:snapToGrid w:val="0"/>
        </w:rPr>
        <w:t xml:space="preserve">:  </w:t>
      </w:r>
      <w:r w:rsidR="00CE28D4" w:rsidRPr="00642059">
        <w:rPr>
          <w:szCs w:val="24"/>
        </w:rPr>
        <w:t>Academics/Literature</w:t>
      </w:r>
      <w:r w:rsidR="00AD1199">
        <w:rPr>
          <w:snapToGrid w:val="0"/>
        </w:rPr>
        <w:t xml:space="preserve"> </w:t>
      </w:r>
    </w:p>
    <w:p w:rsidR="00AD1199" w:rsidRPr="00D8374C" w:rsidRDefault="00615192" w:rsidP="00CE28D4">
      <w:pPr>
        <w:ind w:left="720"/>
        <w:rPr>
          <w:snapToGrid w:val="0"/>
        </w:rPr>
      </w:pPr>
      <w:r w:rsidRPr="00D8374C">
        <w:rPr>
          <w:snapToGrid w:val="0"/>
          <w:u w:val="single"/>
        </w:rPr>
        <w:t>Course Description</w:t>
      </w:r>
      <w:r w:rsidR="008543F9" w:rsidRPr="00D8374C">
        <w:rPr>
          <w:snapToGrid w:val="0"/>
        </w:rPr>
        <w:t xml:space="preserve">:  </w:t>
      </w:r>
      <w:r w:rsidR="00AD1199">
        <w:rPr>
          <w:snapToGrid w:val="0"/>
        </w:rPr>
        <w:t xml:space="preserve"> </w:t>
      </w:r>
      <w:r w:rsidR="00CE28D4" w:rsidRPr="00642059">
        <w:rPr>
          <w:szCs w:val="24"/>
        </w:rPr>
        <w:t>This course is designed for the e</w:t>
      </w:r>
      <w:r w:rsidR="00CE28D4">
        <w:rPr>
          <w:szCs w:val="24"/>
        </w:rPr>
        <w:t xml:space="preserve">njoyment and edification of the </w:t>
      </w:r>
      <w:r w:rsidR="00CE28D4" w:rsidRPr="00642059">
        <w:rPr>
          <w:szCs w:val="24"/>
        </w:rPr>
        <w:t>members of the Silver Cougar’s Club.  Its subject matter may cover any of the following:  the elements of prose, poetry, and drama; the study of individual classics; characteristics of literary forms; or literary periods.</w:t>
      </w:r>
    </w:p>
    <w:p w:rsidR="00615192" w:rsidRPr="00D8374C" w:rsidRDefault="00615192">
      <w:pPr>
        <w:rPr>
          <w:snapToGrid w:val="0"/>
        </w:rPr>
      </w:pPr>
    </w:p>
    <w:p w:rsidR="00615192" w:rsidRPr="00D8374C" w:rsidRDefault="00615192">
      <w:pPr>
        <w:rPr>
          <w:snapToGrid w:val="0"/>
          <w:u w:val="single"/>
        </w:rPr>
      </w:pPr>
    </w:p>
    <w:p w:rsidR="00213C28" w:rsidRPr="00D8374C" w:rsidRDefault="00213C28" w:rsidP="00E8001C">
      <w:pPr>
        <w:pStyle w:val="Heading1"/>
        <w:rPr>
          <w:b/>
        </w:rPr>
      </w:pPr>
      <w:r w:rsidRPr="00D8374C">
        <w:rPr>
          <w:b/>
        </w:rPr>
        <w:t>INSTRUCTOR INFORMATION</w:t>
      </w:r>
    </w:p>
    <w:p w:rsidR="00213C28" w:rsidRPr="00D8374C" w:rsidRDefault="00213C28" w:rsidP="00E8001C">
      <w:pPr>
        <w:pStyle w:val="Heading7"/>
        <w:numPr>
          <w:ilvl w:val="0"/>
          <w:numId w:val="0"/>
        </w:numPr>
        <w:ind w:left="4320"/>
      </w:pPr>
      <w:r w:rsidRPr="00D8374C">
        <w:tab/>
      </w:r>
    </w:p>
    <w:p w:rsidR="00552DDD" w:rsidRPr="00D8374C" w:rsidRDefault="00213C28" w:rsidP="00213C28">
      <w:pPr>
        <w:rPr>
          <w:b/>
        </w:rPr>
      </w:pPr>
      <w:r w:rsidRPr="00D8374C">
        <w:rPr>
          <w:b/>
        </w:rPr>
        <w:tab/>
      </w:r>
    </w:p>
    <w:p w:rsidR="00615192" w:rsidRPr="00D8374C" w:rsidRDefault="002D4CB8" w:rsidP="00E8001C">
      <w:pPr>
        <w:pStyle w:val="Heading1"/>
        <w:rPr>
          <w:b/>
        </w:rPr>
      </w:pPr>
      <w:r w:rsidRPr="00D8374C">
        <w:rPr>
          <w:b/>
        </w:rPr>
        <w:t>COLLEGE POLICIES</w:t>
      </w:r>
    </w:p>
    <w:p w:rsidR="00615192" w:rsidRPr="00D8374C" w:rsidRDefault="00615192">
      <w:pPr>
        <w:ind w:left="720" w:hanging="720"/>
        <w:rPr>
          <w:snapToGrid w:val="0"/>
        </w:rPr>
      </w:pPr>
    </w:p>
    <w:p w:rsidR="00213C28" w:rsidRPr="00D8374C" w:rsidRDefault="00213C28" w:rsidP="00213C28">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8" w:history="1">
        <w:r w:rsidRPr="00D8374C">
          <w:rPr>
            <w:rStyle w:val="Hyperlink"/>
            <w:b w:val="0"/>
            <w:szCs w:val="24"/>
          </w:rPr>
          <w:t>disabilityservices@bartonccc.edu</w:t>
        </w:r>
      </w:hyperlink>
      <w:r w:rsidRPr="00D8374C">
        <w:rPr>
          <w:b w:val="0"/>
          <w:szCs w:val="24"/>
        </w:rPr>
        <w:t>.</w:t>
      </w:r>
    </w:p>
    <w:p w:rsidR="00213C28" w:rsidRPr="00D8374C" w:rsidRDefault="00213C28" w:rsidP="00213C28">
      <w:pPr>
        <w:tabs>
          <w:tab w:val="left" w:pos="1110"/>
        </w:tabs>
      </w:pPr>
      <w:r w:rsidRPr="00D8374C">
        <w:tab/>
      </w:r>
    </w:p>
    <w:p w:rsidR="00E8001C" w:rsidRPr="00D8374C" w:rsidRDefault="00E8001C" w:rsidP="00E8001C">
      <w:pPr>
        <w:pStyle w:val="Heading7"/>
        <w:numPr>
          <w:ilvl w:val="0"/>
          <w:numId w:val="0"/>
        </w:numPr>
        <w:rPr>
          <w:b w:val="0"/>
          <w:snapToGrid/>
        </w:rPr>
      </w:pPr>
    </w:p>
    <w:p w:rsidR="00615192" w:rsidRPr="00D8374C" w:rsidRDefault="00615192" w:rsidP="00E8001C">
      <w:pPr>
        <w:pStyle w:val="Heading1"/>
        <w:rPr>
          <w:b/>
        </w:rPr>
      </w:pPr>
      <w:r w:rsidRPr="00D8374C">
        <w:rPr>
          <w:b/>
        </w:rPr>
        <w:t>COURSE AS VIEWED IN THE TOTAL CURRICULUM</w:t>
      </w:r>
    </w:p>
    <w:p w:rsidR="00C849E7" w:rsidRDefault="00C849E7" w:rsidP="00CE28D4">
      <w:pPr>
        <w:pStyle w:val="ListParagraph"/>
        <w:rPr>
          <w:szCs w:val="24"/>
        </w:rPr>
      </w:pPr>
    </w:p>
    <w:p w:rsidR="00CE28D4" w:rsidRDefault="00CE28D4" w:rsidP="00CE28D4">
      <w:pPr>
        <w:pStyle w:val="ListParagraph"/>
        <w:rPr>
          <w:szCs w:val="24"/>
        </w:rPr>
      </w:pPr>
      <w:bookmarkStart w:id="0" w:name="_GoBack"/>
      <w:bookmarkEnd w:id="0"/>
      <w:r w:rsidRPr="00642059">
        <w:rPr>
          <w:szCs w:val="24"/>
        </w:rPr>
        <w:t>This course provides the student with the opportunity</w:t>
      </w:r>
      <w:r>
        <w:rPr>
          <w:szCs w:val="24"/>
        </w:rPr>
        <w:t xml:space="preserve"> to discuss</w:t>
      </w:r>
      <w:r w:rsidRPr="00642059">
        <w:rPr>
          <w:szCs w:val="24"/>
        </w:rPr>
        <w:t>, the tools</w:t>
      </w:r>
      <w:r>
        <w:rPr>
          <w:szCs w:val="24"/>
        </w:rPr>
        <w:t xml:space="preserve"> to analyze</w:t>
      </w:r>
      <w:r w:rsidRPr="00642059">
        <w:rPr>
          <w:szCs w:val="24"/>
        </w:rPr>
        <w:t>, and the insight</w:t>
      </w:r>
      <w:r>
        <w:rPr>
          <w:szCs w:val="24"/>
        </w:rPr>
        <w:t xml:space="preserve"> to evaluate </w:t>
      </w:r>
      <w:r w:rsidRPr="00642059">
        <w:rPr>
          <w:szCs w:val="24"/>
        </w:rPr>
        <w:t>the literature that they read and enjoy.</w:t>
      </w:r>
    </w:p>
    <w:p w:rsidR="00CE28D4" w:rsidRDefault="00CE28D4" w:rsidP="00CE28D4">
      <w:pPr>
        <w:pStyle w:val="ListParagraph"/>
        <w:ind w:left="360"/>
        <w:rPr>
          <w:szCs w:val="24"/>
        </w:rPr>
      </w:pPr>
    </w:p>
    <w:p w:rsidR="00615192" w:rsidRPr="00D8374C" w:rsidRDefault="00CE28D4" w:rsidP="00CE28D4">
      <w:pPr>
        <w:ind w:left="720"/>
        <w:rPr>
          <w:snapToGrid w:val="0"/>
        </w:rPr>
      </w:pPr>
      <w:r w:rsidRPr="006B0EC5">
        <w:rPr>
          <w:snapToGrid w:val="0"/>
          <w:szCs w:val="24"/>
        </w:rPr>
        <w:t xml:space="preserve">The transferability of all college courses will vary among institutions, and perhaps even among departments, colleges, or programs within an institution. Institutional </w:t>
      </w:r>
      <w:r w:rsidRPr="006B0EC5">
        <w:rPr>
          <w:snapToGrid w:val="0"/>
          <w:szCs w:val="24"/>
        </w:rPr>
        <w:lastRenderedPageBreak/>
        <w:t>requirements may also change without prior notification. Students are responsible to obtain relevant information from intended transfer institutions to insure that the courses the student enrolls in are the most appropriate set of courses for the transfer program.</w:t>
      </w:r>
    </w:p>
    <w:p w:rsidR="00615192" w:rsidRPr="00D8374C" w:rsidRDefault="00615192">
      <w:pPr>
        <w:ind w:left="720"/>
        <w:rPr>
          <w:snapToGrid w:val="0"/>
        </w:rPr>
      </w:pPr>
    </w:p>
    <w:p w:rsidR="00615192" w:rsidRPr="00D8374C" w:rsidRDefault="00D8374C" w:rsidP="00E8001C">
      <w:pPr>
        <w:pStyle w:val="Heading1"/>
        <w:rPr>
          <w:b/>
          <w:snapToGrid w:val="0"/>
        </w:rPr>
      </w:pPr>
      <w:r w:rsidRPr="00D8374C">
        <w:rPr>
          <w:b/>
          <w:snapToGrid w:val="0"/>
        </w:rPr>
        <w:t>ASSESSMENT</w:t>
      </w:r>
      <w:r w:rsidR="00615192" w:rsidRPr="00D8374C">
        <w:rPr>
          <w:b/>
          <w:snapToGrid w:val="0"/>
        </w:rPr>
        <w:t xml:space="preserve"> OF STUDENT LEARNING </w:t>
      </w:r>
    </w:p>
    <w:p w:rsidR="00615192" w:rsidRPr="00D8374C" w:rsidRDefault="00615192">
      <w:r w:rsidRPr="00D8374C">
        <w:tab/>
      </w:r>
    </w:p>
    <w:p w:rsidR="00AD1199" w:rsidRDefault="00CE28D4" w:rsidP="00CE28D4">
      <w:pPr>
        <w:pStyle w:val="BodyTextIndent"/>
        <w:rPr>
          <w:color w:val="000000"/>
        </w:rPr>
      </w:pPr>
      <w:r w:rsidRPr="005E5333">
        <w:rPr>
          <w:szCs w:val="24"/>
        </w:rPr>
        <w:t>On completion of the course, students will form individual opinions regarding the literary merits of a work of literature based on an understanding of the roles played by the elements of that literature in its formation, the authors' skill in manipulating those elements, and the contribution the literature makes to the canon of a particular literary form or period.</w:t>
      </w:r>
    </w:p>
    <w:p w:rsidR="00AD1199" w:rsidRPr="00D8374C" w:rsidRDefault="00AD1199" w:rsidP="00AD1199">
      <w:pPr>
        <w:pStyle w:val="BodyTextIndent"/>
      </w:pPr>
    </w:p>
    <w:p w:rsidR="00615192" w:rsidRPr="00D8374C" w:rsidRDefault="006B6846">
      <w:pPr>
        <w:ind w:left="144" w:firstLine="576"/>
      </w:pPr>
      <w:r w:rsidRPr="00D8374C">
        <w:rPr>
          <w:u w:val="single"/>
        </w:rPr>
        <w:t>Course Outcomes</w:t>
      </w:r>
      <w:r w:rsidR="00775BFA" w:rsidRPr="00D8374C">
        <w:rPr>
          <w:u w:val="single"/>
        </w:rPr>
        <w:t>,</w:t>
      </w:r>
      <w:r w:rsidR="007A3E8C" w:rsidRPr="00D8374C">
        <w:rPr>
          <w:u w:val="single"/>
        </w:rPr>
        <w:t xml:space="preserve"> Competencies</w:t>
      </w:r>
      <w:r w:rsidR="00775BFA" w:rsidRPr="00D8374C">
        <w:rPr>
          <w:u w:val="single"/>
        </w:rPr>
        <w:t>, and Supplemental Competencies</w:t>
      </w:r>
      <w:r w:rsidR="00615192" w:rsidRPr="00D8374C">
        <w:t>:</w:t>
      </w:r>
    </w:p>
    <w:p w:rsidR="00DA5F73" w:rsidRPr="00D8374C" w:rsidRDefault="00DA5F73">
      <w:pPr>
        <w:ind w:left="144" w:firstLine="576"/>
      </w:pPr>
    </w:p>
    <w:p w:rsidR="00CE28D4" w:rsidRDefault="00CE28D4" w:rsidP="00CE28D4">
      <w:pPr>
        <w:pStyle w:val="PlainText"/>
        <w:numPr>
          <w:ilvl w:val="0"/>
          <w:numId w:val="11"/>
        </w:numPr>
        <w:ind w:left="1080"/>
        <w:rPr>
          <w:rFonts w:ascii="Times New Roman" w:hAnsi="Times New Roman"/>
          <w:sz w:val="24"/>
          <w:szCs w:val="24"/>
        </w:rPr>
      </w:pPr>
      <w:r>
        <w:rPr>
          <w:rFonts w:ascii="Times New Roman" w:hAnsi="Times New Roman"/>
          <w:sz w:val="24"/>
          <w:szCs w:val="24"/>
        </w:rPr>
        <w:t>Discuss a literary genre.</w:t>
      </w:r>
      <w:r w:rsidRPr="007450E5">
        <w:rPr>
          <w:rFonts w:ascii="Times New Roman" w:hAnsi="Times New Roman"/>
          <w:sz w:val="24"/>
          <w:szCs w:val="24"/>
        </w:rPr>
        <w:t xml:space="preserve"> </w:t>
      </w:r>
    </w:p>
    <w:p w:rsidR="00CE28D4" w:rsidRDefault="00CE28D4" w:rsidP="00CE28D4">
      <w:pPr>
        <w:pStyle w:val="PlainText"/>
        <w:numPr>
          <w:ilvl w:val="0"/>
          <w:numId w:val="8"/>
        </w:numPr>
        <w:ind w:left="1440"/>
        <w:rPr>
          <w:rFonts w:ascii="Times New Roman" w:hAnsi="Times New Roman"/>
          <w:sz w:val="24"/>
          <w:szCs w:val="24"/>
        </w:rPr>
      </w:pPr>
      <w:r>
        <w:rPr>
          <w:rFonts w:ascii="Times New Roman" w:hAnsi="Times New Roman"/>
          <w:sz w:val="24"/>
          <w:szCs w:val="24"/>
        </w:rPr>
        <w:t>List its elements.</w:t>
      </w:r>
      <w:r w:rsidRPr="007450E5">
        <w:rPr>
          <w:rFonts w:ascii="Times New Roman" w:hAnsi="Times New Roman"/>
          <w:sz w:val="24"/>
          <w:szCs w:val="24"/>
        </w:rPr>
        <w:t xml:space="preserve"> </w:t>
      </w:r>
    </w:p>
    <w:p w:rsidR="00CE28D4" w:rsidRDefault="00CE28D4" w:rsidP="00CE28D4">
      <w:pPr>
        <w:pStyle w:val="PlainText"/>
        <w:numPr>
          <w:ilvl w:val="0"/>
          <w:numId w:val="8"/>
        </w:numPr>
        <w:ind w:left="1440"/>
        <w:rPr>
          <w:rFonts w:ascii="Times New Roman" w:hAnsi="Times New Roman"/>
          <w:sz w:val="24"/>
          <w:szCs w:val="24"/>
        </w:rPr>
      </w:pPr>
      <w:r>
        <w:rPr>
          <w:rFonts w:ascii="Times New Roman" w:hAnsi="Times New Roman"/>
          <w:sz w:val="24"/>
          <w:szCs w:val="24"/>
        </w:rPr>
        <w:t>Analyze examples of the genre.</w:t>
      </w:r>
    </w:p>
    <w:p w:rsidR="00CE28D4" w:rsidRDefault="00CE28D4" w:rsidP="00CE28D4">
      <w:pPr>
        <w:pStyle w:val="PlainText"/>
        <w:numPr>
          <w:ilvl w:val="0"/>
          <w:numId w:val="8"/>
        </w:numPr>
        <w:ind w:left="1440"/>
        <w:rPr>
          <w:rFonts w:ascii="Times New Roman" w:hAnsi="Times New Roman"/>
          <w:sz w:val="24"/>
          <w:szCs w:val="24"/>
        </w:rPr>
      </w:pPr>
      <w:r>
        <w:rPr>
          <w:rFonts w:ascii="Times New Roman" w:hAnsi="Times New Roman"/>
          <w:sz w:val="24"/>
          <w:szCs w:val="24"/>
        </w:rPr>
        <w:t>Compare examples of the genre.</w:t>
      </w:r>
      <w:r w:rsidRPr="007450E5">
        <w:rPr>
          <w:rFonts w:ascii="Times New Roman" w:hAnsi="Times New Roman"/>
          <w:sz w:val="24"/>
          <w:szCs w:val="24"/>
        </w:rPr>
        <w:t xml:space="preserve"> </w:t>
      </w:r>
    </w:p>
    <w:p w:rsidR="00CE28D4" w:rsidRDefault="00CE28D4" w:rsidP="00CE28D4">
      <w:pPr>
        <w:pStyle w:val="PlainText"/>
        <w:numPr>
          <w:ilvl w:val="0"/>
          <w:numId w:val="8"/>
        </w:numPr>
        <w:ind w:left="1440"/>
        <w:rPr>
          <w:rFonts w:ascii="Times New Roman" w:hAnsi="Times New Roman"/>
          <w:sz w:val="24"/>
          <w:szCs w:val="24"/>
        </w:rPr>
      </w:pPr>
      <w:r>
        <w:rPr>
          <w:rFonts w:ascii="Times New Roman" w:hAnsi="Times New Roman"/>
          <w:sz w:val="24"/>
          <w:szCs w:val="24"/>
        </w:rPr>
        <w:t>D</w:t>
      </w:r>
      <w:r w:rsidRPr="007450E5">
        <w:rPr>
          <w:rFonts w:ascii="Times New Roman" w:hAnsi="Times New Roman"/>
          <w:sz w:val="24"/>
          <w:szCs w:val="24"/>
        </w:rPr>
        <w:t>esign personal st</w:t>
      </w:r>
      <w:r>
        <w:rPr>
          <w:rFonts w:ascii="Times New Roman" w:hAnsi="Times New Roman"/>
          <w:sz w:val="24"/>
          <w:szCs w:val="24"/>
        </w:rPr>
        <w:t>andards for enjoying the genre.</w:t>
      </w:r>
    </w:p>
    <w:p w:rsidR="00CE28D4" w:rsidRPr="007450E5" w:rsidRDefault="00CE28D4" w:rsidP="00CE28D4">
      <w:pPr>
        <w:pStyle w:val="PlainText"/>
        <w:numPr>
          <w:ilvl w:val="0"/>
          <w:numId w:val="8"/>
        </w:numPr>
        <w:ind w:left="1440"/>
        <w:rPr>
          <w:rFonts w:ascii="Times New Roman" w:hAnsi="Times New Roman"/>
          <w:sz w:val="24"/>
          <w:szCs w:val="24"/>
        </w:rPr>
      </w:pPr>
      <w:r>
        <w:rPr>
          <w:rFonts w:ascii="Times New Roman" w:hAnsi="Times New Roman"/>
          <w:sz w:val="24"/>
          <w:szCs w:val="24"/>
        </w:rPr>
        <w:t>E</w:t>
      </w:r>
      <w:r w:rsidRPr="007450E5">
        <w:rPr>
          <w:rFonts w:ascii="Times New Roman" w:hAnsi="Times New Roman"/>
          <w:sz w:val="24"/>
          <w:szCs w:val="24"/>
        </w:rPr>
        <w:t>valuate examples of the genre based on their personal standards.</w:t>
      </w:r>
    </w:p>
    <w:p w:rsidR="00CE28D4" w:rsidRPr="007450E5" w:rsidRDefault="00CE28D4" w:rsidP="00CE28D4">
      <w:pPr>
        <w:pStyle w:val="PlainText"/>
        <w:rPr>
          <w:rFonts w:ascii="Times New Roman" w:hAnsi="Times New Roman"/>
          <w:sz w:val="24"/>
          <w:szCs w:val="24"/>
        </w:rPr>
      </w:pPr>
    </w:p>
    <w:p w:rsidR="00CE28D4" w:rsidRDefault="00CE28D4" w:rsidP="00CE28D4">
      <w:pPr>
        <w:pStyle w:val="PlainText"/>
        <w:numPr>
          <w:ilvl w:val="0"/>
          <w:numId w:val="11"/>
        </w:numPr>
        <w:ind w:left="1080"/>
        <w:rPr>
          <w:rFonts w:ascii="Times New Roman" w:hAnsi="Times New Roman"/>
          <w:sz w:val="24"/>
          <w:szCs w:val="24"/>
        </w:rPr>
      </w:pPr>
      <w:r>
        <w:rPr>
          <w:rFonts w:ascii="Times New Roman" w:hAnsi="Times New Roman"/>
          <w:sz w:val="24"/>
          <w:szCs w:val="24"/>
        </w:rPr>
        <w:t>Discuss a literary period.</w:t>
      </w:r>
    </w:p>
    <w:p w:rsidR="00CE28D4" w:rsidRDefault="00CE28D4" w:rsidP="00CE28D4">
      <w:pPr>
        <w:pStyle w:val="PlainText"/>
        <w:numPr>
          <w:ilvl w:val="0"/>
          <w:numId w:val="9"/>
        </w:numPr>
        <w:ind w:left="1440"/>
        <w:rPr>
          <w:rFonts w:ascii="Times New Roman" w:hAnsi="Times New Roman"/>
          <w:sz w:val="24"/>
          <w:szCs w:val="24"/>
        </w:rPr>
      </w:pPr>
      <w:r>
        <w:rPr>
          <w:rFonts w:ascii="Times New Roman" w:hAnsi="Times New Roman"/>
          <w:sz w:val="24"/>
          <w:szCs w:val="24"/>
        </w:rPr>
        <w:t>L</w:t>
      </w:r>
      <w:r w:rsidRPr="007450E5">
        <w:rPr>
          <w:rFonts w:ascii="Times New Roman" w:hAnsi="Times New Roman"/>
          <w:sz w:val="24"/>
          <w:szCs w:val="24"/>
        </w:rPr>
        <w:t>ist its salient</w:t>
      </w:r>
      <w:r>
        <w:rPr>
          <w:rFonts w:ascii="Times New Roman" w:hAnsi="Times New Roman"/>
          <w:sz w:val="24"/>
          <w:szCs w:val="24"/>
        </w:rPr>
        <w:t xml:space="preserve"> characteristics.</w:t>
      </w:r>
      <w:r w:rsidRPr="007450E5">
        <w:rPr>
          <w:rFonts w:ascii="Times New Roman" w:hAnsi="Times New Roman"/>
          <w:sz w:val="24"/>
          <w:szCs w:val="24"/>
        </w:rPr>
        <w:t xml:space="preserve"> </w:t>
      </w:r>
    </w:p>
    <w:p w:rsidR="00CE28D4" w:rsidRDefault="00CE28D4" w:rsidP="00CE28D4">
      <w:pPr>
        <w:pStyle w:val="PlainText"/>
        <w:numPr>
          <w:ilvl w:val="0"/>
          <w:numId w:val="9"/>
        </w:numPr>
        <w:ind w:left="1440"/>
        <w:rPr>
          <w:rFonts w:ascii="Times New Roman" w:hAnsi="Times New Roman"/>
          <w:sz w:val="24"/>
          <w:szCs w:val="24"/>
        </w:rPr>
      </w:pPr>
      <w:r>
        <w:rPr>
          <w:rFonts w:ascii="Times New Roman" w:hAnsi="Times New Roman"/>
          <w:sz w:val="24"/>
          <w:szCs w:val="24"/>
        </w:rPr>
        <w:t>N</w:t>
      </w:r>
      <w:r w:rsidRPr="007450E5">
        <w:rPr>
          <w:rFonts w:ascii="Times New Roman" w:hAnsi="Times New Roman"/>
          <w:sz w:val="24"/>
          <w:szCs w:val="24"/>
        </w:rPr>
        <w:t>ame traditionally recognized</w:t>
      </w:r>
      <w:r>
        <w:rPr>
          <w:rFonts w:ascii="Times New Roman" w:hAnsi="Times New Roman"/>
          <w:sz w:val="24"/>
          <w:szCs w:val="24"/>
        </w:rPr>
        <w:t xml:space="preserve"> authors of the literary period.</w:t>
      </w:r>
      <w:r w:rsidRPr="007450E5">
        <w:rPr>
          <w:rFonts w:ascii="Times New Roman" w:hAnsi="Times New Roman"/>
          <w:sz w:val="24"/>
          <w:szCs w:val="24"/>
        </w:rPr>
        <w:t xml:space="preserve"> </w:t>
      </w:r>
    </w:p>
    <w:p w:rsidR="00CE28D4" w:rsidRDefault="00CE28D4" w:rsidP="00CE28D4">
      <w:pPr>
        <w:pStyle w:val="PlainText"/>
        <w:numPr>
          <w:ilvl w:val="0"/>
          <w:numId w:val="9"/>
        </w:numPr>
        <w:ind w:left="1440"/>
        <w:rPr>
          <w:rFonts w:ascii="Times New Roman" w:hAnsi="Times New Roman"/>
          <w:sz w:val="24"/>
          <w:szCs w:val="24"/>
        </w:rPr>
      </w:pPr>
      <w:r>
        <w:rPr>
          <w:rFonts w:ascii="Times New Roman" w:hAnsi="Times New Roman"/>
          <w:sz w:val="24"/>
          <w:szCs w:val="24"/>
        </w:rPr>
        <w:t>E</w:t>
      </w:r>
      <w:r w:rsidRPr="007450E5">
        <w:rPr>
          <w:rFonts w:ascii="Times New Roman" w:hAnsi="Times New Roman"/>
          <w:sz w:val="24"/>
          <w:szCs w:val="24"/>
        </w:rPr>
        <w:t>xplain how institutions such as religion, government, philosophy, informed t</w:t>
      </w:r>
      <w:r>
        <w:rPr>
          <w:rFonts w:ascii="Times New Roman" w:hAnsi="Times New Roman"/>
          <w:sz w:val="24"/>
          <w:szCs w:val="24"/>
        </w:rPr>
        <w:t>he literary works of the period.</w:t>
      </w:r>
      <w:r w:rsidRPr="007450E5">
        <w:rPr>
          <w:rFonts w:ascii="Times New Roman" w:hAnsi="Times New Roman"/>
          <w:sz w:val="24"/>
          <w:szCs w:val="24"/>
        </w:rPr>
        <w:t xml:space="preserve"> </w:t>
      </w:r>
    </w:p>
    <w:p w:rsidR="00CE28D4" w:rsidRDefault="00CE28D4" w:rsidP="00CE28D4">
      <w:pPr>
        <w:pStyle w:val="PlainText"/>
        <w:numPr>
          <w:ilvl w:val="0"/>
          <w:numId w:val="9"/>
        </w:numPr>
        <w:ind w:left="1440"/>
        <w:rPr>
          <w:rFonts w:ascii="Times New Roman" w:hAnsi="Times New Roman"/>
          <w:sz w:val="24"/>
          <w:szCs w:val="24"/>
        </w:rPr>
      </w:pPr>
      <w:r>
        <w:rPr>
          <w:rFonts w:ascii="Times New Roman" w:hAnsi="Times New Roman"/>
          <w:sz w:val="24"/>
          <w:szCs w:val="24"/>
        </w:rPr>
        <w:t>A</w:t>
      </w:r>
      <w:r w:rsidRPr="007450E5">
        <w:rPr>
          <w:rFonts w:ascii="Times New Roman" w:hAnsi="Times New Roman"/>
          <w:sz w:val="24"/>
          <w:szCs w:val="24"/>
        </w:rPr>
        <w:t>nalyze examples of the literary period for their respective el</w:t>
      </w:r>
      <w:r>
        <w:rPr>
          <w:rFonts w:ascii="Times New Roman" w:hAnsi="Times New Roman"/>
          <w:sz w:val="24"/>
          <w:szCs w:val="24"/>
        </w:rPr>
        <w:t>ements.</w:t>
      </w:r>
      <w:r w:rsidRPr="007450E5">
        <w:rPr>
          <w:rFonts w:ascii="Times New Roman" w:hAnsi="Times New Roman"/>
          <w:sz w:val="24"/>
          <w:szCs w:val="24"/>
        </w:rPr>
        <w:t xml:space="preserve"> </w:t>
      </w:r>
    </w:p>
    <w:p w:rsidR="00CE28D4" w:rsidRPr="007450E5" w:rsidRDefault="00CE28D4" w:rsidP="00CE28D4">
      <w:pPr>
        <w:pStyle w:val="PlainText"/>
        <w:numPr>
          <w:ilvl w:val="0"/>
          <w:numId w:val="9"/>
        </w:numPr>
        <w:ind w:left="1440"/>
        <w:rPr>
          <w:rFonts w:ascii="Times New Roman" w:hAnsi="Times New Roman"/>
          <w:sz w:val="24"/>
          <w:szCs w:val="24"/>
        </w:rPr>
      </w:pPr>
      <w:r>
        <w:rPr>
          <w:rFonts w:ascii="Times New Roman" w:hAnsi="Times New Roman"/>
          <w:sz w:val="24"/>
          <w:szCs w:val="24"/>
        </w:rPr>
        <w:t xml:space="preserve">Interpret </w:t>
      </w:r>
      <w:r w:rsidRPr="007450E5">
        <w:rPr>
          <w:rFonts w:ascii="Times New Roman" w:hAnsi="Times New Roman"/>
          <w:sz w:val="24"/>
          <w:szCs w:val="24"/>
        </w:rPr>
        <w:t>examples of the literary period to assess their contribution to the period.</w:t>
      </w:r>
    </w:p>
    <w:p w:rsidR="00CE28D4" w:rsidRPr="007450E5" w:rsidRDefault="00CE28D4" w:rsidP="00CE28D4">
      <w:pPr>
        <w:pStyle w:val="PlainText"/>
        <w:rPr>
          <w:rFonts w:ascii="Times New Roman" w:hAnsi="Times New Roman"/>
          <w:sz w:val="24"/>
          <w:szCs w:val="24"/>
        </w:rPr>
      </w:pPr>
    </w:p>
    <w:p w:rsidR="00CE28D4" w:rsidRDefault="00CE28D4" w:rsidP="00CE28D4">
      <w:pPr>
        <w:pStyle w:val="PlainText"/>
        <w:numPr>
          <w:ilvl w:val="0"/>
          <w:numId w:val="11"/>
        </w:numPr>
        <w:ind w:left="1080"/>
        <w:rPr>
          <w:rFonts w:ascii="Times New Roman" w:hAnsi="Times New Roman"/>
          <w:sz w:val="24"/>
          <w:szCs w:val="24"/>
        </w:rPr>
      </w:pPr>
      <w:r>
        <w:rPr>
          <w:rFonts w:ascii="Times New Roman" w:hAnsi="Times New Roman"/>
          <w:sz w:val="24"/>
          <w:szCs w:val="24"/>
        </w:rPr>
        <w:t>Discuss</w:t>
      </w:r>
      <w:r w:rsidRPr="007450E5">
        <w:rPr>
          <w:rFonts w:ascii="Times New Roman" w:hAnsi="Times New Roman"/>
          <w:sz w:val="24"/>
          <w:szCs w:val="24"/>
        </w:rPr>
        <w:t xml:space="preserve"> an author's single work or sel</w:t>
      </w:r>
      <w:r>
        <w:rPr>
          <w:rFonts w:ascii="Times New Roman" w:hAnsi="Times New Roman"/>
          <w:sz w:val="24"/>
          <w:szCs w:val="24"/>
        </w:rPr>
        <w:t>ection of his or her canon.</w:t>
      </w:r>
    </w:p>
    <w:p w:rsidR="00CE28D4" w:rsidRDefault="00CE28D4" w:rsidP="00CE28D4">
      <w:pPr>
        <w:pStyle w:val="PlainText"/>
        <w:numPr>
          <w:ilvl w:val="0"/>
          <w:numId w:val="10"/>
        </w:numPr>
        <w:ind w:left="1440"/>
        <w:rPr>
          <w:rFonts w:ascii="Times New Roman" w:hAnsi="Times New Roman"/>
          <w:sz w:val="24"/>
          <w:szCs w:val="24"/>
        </w:rPr>
      </w:pPr>
      <w:r>
        <w:rPr>
          <w:rFonts w:ascii="Times New Roman" w:hAnsi="Times New Roman"/>
          <w:sz w:val="24"/>
          <w:szCs w:val="24"/>
        </w:rPr>
        <w:t>E</w:t>
      </w:r>
      <w:r w:rsidRPr="007450E5">
        <w:rPr>
          <w:rFonts w:ascii="Times New Roman" w:hAnsi="Times New Roman"/>
          <w:sz w:val="24"/>
          <w:szCs w:val="24"/>
        </w:rPr>
        <w:t>xa</w:t>
      </w:r>
      <w:r>
        <w:rPr>
          <w:rFonts w:ascii="Times New Roman" w:hAnsi="Times New Roman"/>
          <w:sz w:val="24"/>
          <w:szCs w:val="24"/>
        </w:rPr>
        <w:t>mine it/them for their elements.</w:t>
      </w:r>
      <w:r w:rsidRPr="007450E5">
        <w:rPr>
          <w:rFonts w:ascii="Times New Roman" w:hAnsi="Times New Roman"/>
          <w:sz w:val="24"/>
          <w:szCs w:val="24"/>
        </w:rPr>
        <w:t xml:space="preserve"> </w:t>
      </w:r>
    </w:p>
    <w:p w:rsidR="00CE28D4" w:rsidRDefault="00CE28D4" w:rsidP="00CE28D4">
      <w:pPr>
        <w:pStyle w:val="PlainText"/>
        <w:numPr>
          <w:ilvl w:val="0"/>
          <w:numId w:val="10"/>
        </w:numPr>
        <w:ind w:left="1440"/>
        <w:rPr>
          <w:rFonts w:ascii="Times New Roman" w:hAnsi="Times New Roman"/>
          <w:sz w:val="24"/>
          <w:szCs w:val="24"/>
        </w:rPr>
      </w:pPr>
      <w:r>
        <w:rPr>
          <w:rFonts w:ascii="Times New Roman" w:hAnsi="Times New Roman"/>
          <w:sz w:val="24"/>
          <w:szCs w:val="24"/>
        </w:rPr>
        <w:t>A</w:t>
      </w:r>
      <w:r w:rsidRPr="007450E5">
        <w:rPr>
          <w:rFonts w:ascii="Times New Roman" w:hAnsi="Times New Roman"/>
          <w:sz w:val="24"/>
          <w:szCs w:val="24"/>
        </w:rPr>
        <w:t>pply their perso</w:t>
      </w:r>
      <w:r>
        <w:rPr>
          <w:rFonts w:ascii="Times New Roman" w:hAnsi="Times New Roman"/>
          <w:sz w:val="24"/>
          <w:szCs w:val="24"/>
        </w:rPr>
        <w:t>nal standards to the work/works.</w:t>
      </w:r>
      <w:r w:rsidRPr="007450E5">
        <w:rPr>
          <w:rFonts w:ascii="Times New Roman" w:hAnsi="Times New Roman"/>
          <w:sz w:val="24"/>
          <w:szCs w:val="24"/>
        </w:rPr>
        <w:t xml:space="preserve"> </w:t>
      </w:r>
    </w:p>
    <w:p w:rsidR="00CE28D4" w:rsidRPr="007450E5" w:rsidRDefault="00CE28D4" w:rsidP="00CE28D4">
      <w:pPr>
        <w:pStyle w:val="PlainText"/>
        <w:numPr>
          <w:ilvl w:val="0"/>
          <w:numId w:val="10"/>
        </w:numPr>
        <w:ind w:left="1440"/>
        <w:rPr>
          <w:rFonts w:ascii="Times New Roman" w:hAnsi="Times New Roman"/>
          <w:sz w:val="24"/>
          <w:szCs w:val="24"/>
        </w:rPr>
      </w:pPr>
      <w:r>
        <w:rPr>
          <w:rFonts w:ascii="Times New Roman" w:hAnsi="Times New Roman"/>
          <w:sz w:val="24"/>
          <w:szCs w:val="24"/>
        </w:rPr>
        <w:t>S</w:t>
      </w:r>
      <w:r w:rsidRPr="007450E5">
        <w:rPr>
          <w:rFonts w:ascii="Times New Roman" w:hAnsi="Times New Roman"/>
          <w:sz w:val="24"/>
          <w:szCs w:val="24"/>
        </w:rPr>
        <w:t>upport their interpretation of work/works.</w:t>
      </w:r>
    </w:p>
    <w:p w:rsidR="00615192" w:rsidRPr="00D8374C" w:rsidRDefault="00615192"/>
    <w:p w:rsidR="005E245A" w:rsidRPr="00D8374C" w:rsidRDefault="005E245A"/>
    <w:p w:rsidR="00615192" w:rsidRPr="00D8374C" w:rsidRDefault="00615192" w:rsidP="00E8001C">
      <w:pPr>
        <w:pStyle w:val="Heading1"/>
        <w:rPr>
          <w:b/>
        </w:rPr>
      </w:pPr>
      <w:r w:rsidRPr="00D8374C">
        <w:rPr>
          <w:b/>
        </w:rPr>
        <w:t>INSTRUCTOR'S EXPECTATIONS OF STUDENTS IN CLASS</w:t>
      </w:r>
    </w:p>
    <w:p w:rsidR="00615192" w:rsidRPr="00D8374C" w:rsidRDefault="00615192">
      <w:pPr>
        <w:rPr>
          <w:b/>
          <w:snapToGrid w:val="0"/>
        </w:rPr>
      </w:pPr>
    </w:p>
    <w:p w:rsidR="00615192" w:rsidRPr="00D8374C" w:rsidRDefault="00615192" w:rsidP="00E8001C">
      <w:pPr>
        <w:pStyle w:val="Heading7"/>
        <w:numPr>
          <w:ilvl w:val="0"/>
          <w:numId w:val="0"/>
        </w:numPr>
      </w:pPr>
    </w:p>
    <w:p w:rsidR="00615192" w:rsidRPr="00D8374C" w:rsidRDefault="00615192" w:rsidP="00E8001C">
      <w:pPr>
        <w:pStyle w:val="Heading1"/>
        <w:rPr>
          <w:b/>
        </w:rPr>
      </w:pPr>
      <w:r w:rsidRPr="00D8374C">
        <w:rPr>
          <w:b/>
        </w:rPr>
        <w:t>TEXTBOOKS AND OTHER REQUIRED MATERIALS</w:t>
      </w:r>
    </w:p>
    <w:p w:rsidR="00615192" w:rsidRPr="00D8374C" w:rsidRDefault="00615192">
      <w:pPr>
        <w:tabs>
          <w:tab w:val="left" w:pos="576"/>
          <w:tab w:val="left" w:pos="864"/>
          <w:tab w:val="left" w:pos="1152"/>
        </w:tabs>
        <w:rPr>
          <w:b/>
        </w:rPr>
      </w:pPr>
    </w:p>
    <w:p w:rsidR="00FD323C" w:rsidRPr="00D8374C" w:rsidRDefault="00FD323C">
      <w:pPr>
        <w:ind w:left="720"/>
        <w:rPr>
          <w:b/>
          <w:snapToGrid w:val="0"/>
        </w:rPr>
      </w:pPr>
    </w:p>
    <w:p w:rsidR="00615192" w:rsidRPr="00D8374C" w:rsidRDefault="00615192" w:rsidP="00E8001C">
      <w:pPr>
        <w:pStyle w:val="Heading1"/>
        <w:rPr>
          <w:b/>
        </w:rPr>
      </w:pPr>
      <w:r w:rsidRPr="00D8374C">
        <w:rPr>
          <w:b/>
        </w:rPr>
        <w:t>REFERENCES</w:t>
      </w:r>
    </w:p>
    <w:p w:rsidR="00615192" w:rsidRPr="00D8374C" w:rsidRDefault="00615192">
      <w:pPr>
        <w:rPr>
          <w:b/>
        </w:rPr>
      </w:pPr>
    </w:p>
    <w:p w:rsidR="00276D55" w:rsidRPr="00D8374C" w:rsidRDefault="00276D55">
      <w:pPr>
        <w:ind w:left="720"/>
        <w:rPr>
          <w:b/>
          <w:snapToGrid w:val="0"/>
        </w:rPr>
      </w:pPr>
    </w:p>
    <w:p w:rsidR="00615192" w:rsidRPr="00D8374C" w:rsidRDefault="00615192" w:rsidP="00E8001C">
      <w:pPr>
        <w:pStyle w:val="Heading1"/>
        <w:rPr>
          <w:b/>
        </w:rPr>
      </w:pPr>
      <w:r w:rsidRPr="00D8374C">
        <w:rPr>
          <w:b/>
        </w:rPr>
        <w:t>METHODS OF INSTRUCTION AND EVALUATION</w:t>
      </w:r>
    </w:p>
    <w:p w:rsidR="00615192" w:rsidRPr="00D8374C" w:rsidRDefault="00615192">
      <w:pPr>
        <w:rPr>
          <w:b/>
          <w:snapToGrid w:val="0"/>
        </w:rPr>
      </w:pPr>
      <w:r w:rsidRPr="00D8374C">
        <w:rPr>
          <w:b/>
          <w:snapToGrid w:val="0"/>
        </w:rPr>
        <w:tab/>
      </w:r>
    </w:p>
    <w:p w:rsidR="00C26A9D" w:rsidRPr="00D8374C" w:rsidRDefault="00C26A9D">
      <w:pPr>
        <w:ind w:left="2880" w:hanging="2160"/>
        <w:rPr>
          <w:b/>
          <w:snapToGrid w:val="0"/>
        </w:rPr>
      </w:pPr>
    </w:p>
    <w:p w:rsidR="00615192" w:rsidRPr="00D8374C" w:rsidRDefault="00615192" w:rsidP="00E8001C">
      <w:pPr>
        <w:pStyle w:val="Heading1"/>
        <w:rPr>
          <w:b/>
        </w:rPr>
      </w:pPr>
      <w:r w:rsidRPr="00D8374C">
        <w:rPr>
          <w:b/>
        </w:rPr>
        <w:t>ATTENDANCE REQUIREMENTS</w:t>
      </w:r>
    </w:p>
    <w:p w:rsidR="00615192" w:rsidRPr="00D8374C" w:rsidRDefault="00615192">
      <w:pPr>
        <w:ind w:left="720"/>
        <w:rPr>
          <w:b/>
          <w:snapToGrid w:val="0"/>
        </w:rPr>
      </w:pPr>
    </w:p>
    <w:p w:rsidR="00210CB7" w:rsidRPr="00D8374C" w:rsidRDefault="00210CB7">
      <w:pPr>
        <w:ind w:left="720"/>
        <w:rPr>
          <w:b/>
          <w:snapToGrid w:val="0"/>
        </w:rPr>
      </w:pPr>
    </w:p>
    <w:p w:rsidR="00615192" w:rsidRPr="00D8374C" w:rsidRDefault="00615192" w:rsidP="00E8001C">
      <w:pPr>
        <w:pStyle w:val="Heading1"/>
        <w:rPr>
          <w:b/>
        </w:rPr>
      </w:pPr>
      <w:r w:rsidRPr="00D8374C">
        <w:rPr>
          <w:b/>
        </w:rPr>
        <w:t>COURSE OUTLINE</w:t>
      </w:r>
    </w:p>
    <w:p w:rsidR="00615192" w:rsidRDefault="00615192">
      <w:pPr>
        <w:tabs>
          <w:tab w:val="left" w:pos="720"/>
          <w:tab w:val="left" w:pos="1620"/>
        </w:tabs>
        <w:jc w:val="center"/>
        <w:rPr>
          <w:b/>
          <w:sz w:val="20"/>
        </w:rPr>
      </w:pPr>
    </w:p>
    <w:sectPr w:rsidR="00615192">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F3F" w:rsidRDefault="00571F3F" w:rsidP="001F0C6D">
      <w:r>
        <w:separator/>
      </w:r>
    </w:p>
  </w:endnote>
  <w:endnote w:type="continuationSeparator" w:id="0">
    <w:p w:rsidR="00571F3F" w:rsidRDefault="00571F3F"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F3F" w:rsidRDefault="00571F3F" w:rsidP="001F0C6D">
      <w:r>
        <w:separator/>
      </w:r>
    </w:p>
  </w:footnote>
  <w:footnote w:type="continuationSeparator" w:id="0">
    <w:p w:rsidR="00571F3F" w:rsidRDefault="00571F3F" w:rsidP="001F0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A24A5D"/>
    <w:multiLevelType w:val="hybridMultilevel"/>
    <w:tmpl w:val="EA2A0A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180AF1"/>
    <w:multiLevelType w:val="hybridMultilevel"/>
    <w:tmpl w:val="FB744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964540C"/>
    <w:multiLevelType w:val="hybridMultilevel"/>
    <w:tmpl w:val="185E4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C6C226B"/>
    <w:multiLevelType w:val="hybridMultilevel"/>
    <w:tmpl w:val="09787F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74E13297"/>
    <w:multiLevelType w:val="hybridMultilevel"/>
    <w:tmpl w:val="2ADEE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3"/>
  </w:num>
  <w:num w:numId="5">
    <w:abstractNumId w:val="8"/>
  </w:num>
  <w:num w:numId="6">
    <w:abstractNumId w:val="5"/>
  </w:num>
  <w:num w:numId="7">
    <w:abstractNumId w:val="0"/>
  </w:num>
  <w:num w:numId="8">
    <w:abstractNumId w:val="2"/>
  </w:num>
  <w:num w:numId="9">
    <w:abstractNumId w:val="4"/>
  </w:num>
  <w:num w:numId="10">
    <w:abstractNumId w:val="10"/>
  </w:num>
  <w:num w:numId="1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20B89"/>
    <w:rsid w:val="00025D92"/>
    <w:rsid w:val="00066705"/>
    <w:rsid w:val="00067E4A"/>
    <w:rsid w:val="00070B27"/>
    <w:rsid w:val="00073C93"/>
    <w:rsid w:val="000C3D82"/>
    <w:rsid w:val="000D398F"/>
    <w:rsid w:val="000D64F7"/>
    <w:rsid w:val="000D6566"/>
    <w:rsid w:val="000F0AD9"/>
    <w:rsid w:val="001513A3"/>
    <w:rsid w:val="001947B3"/>
    <w:rsid w:val="001D6D6D"/>
    <w:rsid w:val="001F0C6D"/>
    <w:rsid w:val="00206BE8"/>
    <w:rsid w:val="00210CB7"/>
    <w:rsid w:val="00213C28"/>
    <w:rsid w:val="00254B80"/>
    <w:rsid w:val="00257A37"/>
    <w:rsid w:val="00276D55"/>
    <w:rsid w:val="00291D89"/>
    <w:rsid w:val="002A0238"/>
    <w:rsid w:val="002B56E1"/>
    <w:rsid w:val="002D4CB8"/>
    <w:rsid w:val="003B0C6F"/>
    <w:rsid w:val="003C0DA8"/>
    <w:rsid w:val="003F2F4B"/>
    <w:rsid w:val="00414281"/>
    <w:rsid w:val="00443B64"/>
    <w:rsid w:val="00464D5F"/>
    <w:rsid w:val="004A21E1"/>
    <w:rsid w:val="004D3042"/>
    <w:rsid w:val="00532E81"/>
    <w:rsid w:val="00537FC6"/>
    <w:rsid w:val="00552DDD"/>
    <w:rsid w:val="005600B8"/>
    <w:rsid w:val="00571F3F"/>
    <w:rsid w:val="005E245A"/>
    <w:rsid w:val="005F2DD6"/>
    <w:rsid w:val="00614502"/>
    <w:rsid w:val="00615192"/>
    <w:rsid w:val="00617349"/>
    <w:rsid w:val="00636C2B"/>
    <w:rsid w:val="00662E39"/>
    <w:rsid w:val="00694741"/>
    <w:rsid w:val="006B6846"/>
    <w:rsid w:val="006E2AAD"/>
    <w:rsid w:val="006F1DB4"/>
    <w:rsid w:val="007400A0"/>
    <w:rsid w:val="00750BA3"/>
    <w:rsid w:val="00775BFA"/>
    <w:rsid w:val="007A3E8C"/>
    <w:rsid w:val="007B61D9"/>
    <w:rsid w:val="007F2F7F"/>
    <w:rsid w:val="007F33E0"/>
    <w:rsid w:val="00815123"/>
    <w:rsid w:val="00816CED"/>
    <w:rsid w:val="008252C1"/>
    <w:rsid w:val="008543F9"/>
    <w:rsid w:val="00883039"/>
    <w:rsid w:val="008961B1"/>
    <w:rsid w:val="008C56D0"/>
    <w:rsid w:val="008E4FD5"/>
    <w:rsid w:val="009366AD"/>
    <w:rsid w:val="00955071"/>
    <w:rsid w:val="00961DE0"/>
    <w:rsid w:val="00982BA1"/>
    <w:rsid w:val="009B47C4"/>
    <w:rsid w:val="00A04049"/>
    <w:rsid w:val="00A07B75"/>
    <w:rsid w:val="00A17D39"/>
    <w:rsid w:val="00A54DBB"/>
    <w:rsid w:val="00A6028E"/>
    <w:rsid w:val="00A74C5E"/>
    <w:rsid w:val="00A84891"/>
    <w:rsid w:val="00AC504E"/>
    <w:rsid w:val="00AD1199"/>
    <w:rsid w:val="00AE045A"/>
    <w:rsid w:val="00AF7920"/>
    <w:rsid w:val="00B12E24"/>
    <w:rsid w:val="00B1412F"/>
    <w:rsid w:val="00B227DC"/>
    <w:rsid w:val="00B4729C"/>
    <w:rsid w:val="00B474D5"/>
    <w:rsid w:val="00BA2956"/>
    <w:rsid w:val="00BD1166"/>
    <w:rsid w:val="00C03A69"/>
    <w:rsid w:val="00C17E42"/>
    <w:rsid w:val="00C25FF4"/>
    <w:rsid w:val="00C26A9D"/>
    <w:rsid w:val="00C27DAF"/>
    <w:rsid w:val="00C61EB9"/>
    <w:rsid w:val="00C849E7"/>
    <w:rsid w:val="00CB3BBF"/>
    <w:rsid w:val="00CD368B"/>
    <w:rsid w:val="00CE28D4"/>
    <w:rsid w:val="00CE645D"/>
    <w:rsid w:val="00CF2C7B"/>
    <w:rsid w:val="00D279A5"/>
    <w:rsid w:val="00D8374C"/>
    <w:rsid w:val="00DA5F73"/>
    <w:rsid w:val="00DE4008"/>
    <w:rsid w:val="00E04CC5"/>
    <w:rsid w:val="00E338E4"/>
    <w:rsid w:val="00E50BC5"/>
    <w:rsid w:val="00E65461"/>
    <w:rsid w:val="00E8001C"/>
    <w:rsid w:val="00E9568E"/>
    <w:rsid w:val="00EB1801"/>
    <w:rsid w:val="00ED300D"/>
    <w:rsid w:val="00ED3232"/>
    <w:rsid w:val="00ED7CCD"/>
    <w:rsid w:val="00EF699F"/>
    <w:rsid w:val="00F20E73"/>
    <w:rsid w:val="00F3595D"/>
    <w:rsid w:val="00F467F9"/>
    <w:rsid w:val="00F60F8F"/>
    <w:rsid w:val="00F7716D"/>
    <w:rsid w:val="00F81BA2"/>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51A84"/>
  <w15:chartTrackingRefBased/>
  <w15:docId w15:val="{69AA53E4-61E4-438F-AF23-BC93AA01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link w:val="PlainTextChar"/>
    <w:uiPriority w:val="99"/>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 w:type="character" w:customStyle="1" w:styleId="PlainTextChar">
    <w:name w:val="Plain Text Char"/>
    <w:link w:val="PlainText"/>
    <w:uiPriority w:val="99"/>
    <w:rsid w:val="00CE28D4"/>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FC83519-7247-4214-AF74-27F040FEB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3838</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Howe, Brian</cp:lastModifiedBy>
  <cp:revision>3</cp:revision>
  <cp:lastPrinted>2014-12-05T18:25:00Z</cp:lastPrinted>
  <dcterms:created xsi:type="dcterms:W3CDTF">2017-02-13T17:47:00Z</dcterms:created>
  <dcterms:modified xsi:type="dcterms:W3CDTF">2017-03-13T14:43:00Z</dcterms:modified>
</cp:coreProperties>
</file>