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F49" w:rsidRPr="002E3C54" w:rsidRDefault="00900F49" w:rsidP="002E3C54">
      <w:pPr>
        <w:jc w:val="center"/>
        <w:rPr>
          <w:b/>
          <w:sz w:val="24"/>
          <w:szCs w:val="24"/>
        </w:rPr>
      </w:pPr>
      <w:r w:rsidRPr="002E3C54">
        <w:rPr>
          <w:b/>
          <w:sz w:val="24"/>
          <w:szCs w:val="24"/>
        </w:rPr>
        <w:t>BARTON COMMUNITY COLLEGE</w:t>
      </w:r>
    </w:p>
    <w:p w:rsidR="00900F49" w:rsidRPr="002E3C54" w:rsidRDefault="00900F49" w:rsidP="002E3C54">
      <w:pPr>
        <w:jc w:val="center"/>
        <w:rPr>
          <w:b/>
          <w:sz w:val="24"/>
          <w:szCs w:val="24"/>
        </w:rPr>
      </w:pPr>
      <w:r w:rsidRPr="002E3C54">
        <w:rPr>
          <w:b/>
          <w:sz w:val="24"/>
          <w:szCs w:val="24"/>
        </w:rPr>
        <w:t>COURSE SYLLABUS</w:t>
      </w:r>
    </w:p>
    <w:p w:rsidR="00900F49" w:rsidRPr="002E3C54" w:rsidRDefault="00AF5CEE" w:rsidP="002E3C54">
      <w:pPr>
        <w:jc w:val="center"/>
        <w:rPr>
          <w:b/>
          <w:sz w:val="24"/>
          <w:szCs w:val="24"/>
        </w:rPr>
      </w:pPr>
      <w:r w:rsidRPr="002E3C54">
        <w:rPr>
          <w:b/>
          <w:sz w:val="24"/>
          <w:szCs w:val="24"/>
        </w:rPr>
        <w:t>Fall 2012</w:t>
      </w:r>
    </w:p>
    <w:p w:rsidR="00900F49" w:rsidRPr="002E3C54" w:rsidRDefault="00900F49" w:rsidP="002E3C54">
      <w:pPr>
        <w:jc w:val="center"/>
        <w:rPr>
          <w:b/>
          <w:sz w:val="24"/>
          <w:szCs w:val="24"/>
        </w:rPr>
      </w:pPr>
    </w:p>
    <w:p w:rsidR="00900F49" w:rsidRPr="002E3C54" w:rsidRDefault="00900F49" w:rsidP="002E3C54">
      <w:pPr>
        <w:rPr>
          <w:sz w:val="24"/>
          <w:szCs w:val="24"/>
        </w:rPr>
      </w:pPr>
    </w:p>
    <w:p w:rsidR="00900F49" w:rsidRPr="002E3C54" w:rsidRDefault="00900F49" w:rsidP="002E3C54">
      <w:pPr>
        <w:pStyle w:val="Heading1"/>
        <w:numPr>
          <w:ilvl w:val="0"/>
          <w:numId w:val="21"/>
        </w:numPr>
        <w:rPr>
          <w:szCs w:val="24"/>
        </w:rPr>
      </w:pPr>
      <w:r w:rsidRPr="002E3C54">
        <w:rPr>
          <w:szCs w:val="24"/>
        </w:rPr>
        <w:t>General Course Information</w:t>
      </w:r>
    </w:p>
    <w:p w:rsidR="00900F49" w:rsidRPr="002E3C54" w:rsidRDefault="00900F49" w:rsidP="002E3C54">
      <w:pPr>
        <w:pStyle w:val="Paragraph1"/>
        <w:tabs>
          <w:tab w:val="clear" w:pos="2160"/>
        </w:tabs>
        <w:ind w:left="360"/>
        <w:rPr>
          <w:szCs w:val="24"/>
        </w:rPr>
      </w:pPr>
      <w:r w:rsidRPr="002E3C54">
        <w:rPr>
          <w:szCs w:val="24"/>
          <w:u w:val="single"/>
        </w:rPr>
        <w:t>Course Number</w:t>
      </w:r>
      <w:r w:rsidRPr="002E3C54">
        <w:rPr>
          <w:szCs w:val="24"/>
        </w:rPr>
        <w:t>:</w:t>
      </w:r>
      <w:r w:rsidRPr="002E3C54">
        <w:rPr>
          <w:szCs w:val="24"/>
        </w:rPr>
        <w:tab/>
      </w:r>
      <w:r w:rsidR="00B446AF">
        <w:rPr>
          <w:szCs w:val="24"/>
        </w:rPr>
        <w:tab/>
      </w:r>
      <w:r w:rsidRPr="002E3C54">
        <w:rPr>
          <w:szCs w:val="24"/>
        </w:rPr>
        <w:t>CRIM 1648</w:t>
      </w:r>
    </w:p>
    <w:p w:rsidR="00900F49" w:rsidRPr="002E3C54" w:rsidRDefault="00900F49" w:rsidP="002E3C54">
      <w:pPr>
        <w:pStyle w:val="Paragraph1"/>
        <w:tabs>
          <w:tab w:val="clear" w:pos="2160"/>
        </w:tabs>
        <w:ind w:left="360"/>
        <w:rPr>
          <w:szCs w:val="24"/>
        </w:rPr>
      </w:pPr>
      <w:r w:rsidRPr="002E3C54">
        <w:rPr>
          <w:szCs w:val="24"/>
          <w:u w:val="single"/>
        </w:rPr>
        <w:t>Course Title</w:t>
      </w:r>
      <w:r w:rsidRPr="002E3C54">
        <w:rPr>
          <w:szCs w:val="24"/>
        </w:rPr>
        <w:t>:</w:t>
      </w:r>
      <w:r w:rsidRPr="002E3C54">
        <w:rPr>
          <w:szCs w:val="24"/>
        </w:rPr>
        <w:tab/>
      </w:r>
      <w:r w:rsidR="002E3C54" w:rsidRPr="002E3C54">
        <w:rPr>
          <w:szCs w:val="24"/>
        </w:rPr>
        <w:tab/>
      </w:r>
      <w:r w:rsidR="00AF5CEE" w:rsidRPr="002E3C54">
        <w:rPr>
          <w:szCs w:val="24"/>
        </w:rPr>
        <w:t>Law Enforcement Operations and Procedures</w:t>
      </w:r>
    </w:p>
    <w:p w:rsidR="00900F49" w:rsidRPr="002E3C54" w:rsidRDefault="00900F49" w:rsidP="002E3C54">
      <w:pPr>
        <w:pStyle w:val="Paragraph1"/>
        <w:tabs>
          <w:tab w:val="clear" w:pos="2160"/>
        </w:tabs>
        <w:ind w:left="360"/>
        <w:rPr>
          <w:szCs w:val="24"/>
        </w:rPr>
      </w:pPr>
      <w:r w:rsidRPr="002E3C54">
        <w:rPr>
          <w:szCs w:val="24"/>
          <w:u w:val="single"/>
        </w:rPr>
        <w:t>Credit Hours</w:t>
      </w:r>
      <w:r w:rsidR="00AF5CEE" w:rsidRPr="002E3C54">
        <w:rPr>
          <w:szCs w:val="24"/>
        </w:rPr>
        <w:t>:</w:t>
      </w:r>
      <w:r w:rsidR="002E3C54" w:rsidRPr="002E3C54">
        <w:rPr>
          <w:szCs w:val="24"/>
        </w:rPr>
        <w:tab/>
      </w:r>
      <w:r w:rsidR="00AF5CEE" w:rsidRPr="002E3C54">
        <w:rPr>
          <w:szCs w:val="24"/>
        </w:rPr>
        <w:tab/>
        <w:t>3</w:t>
      </w:r>
    </w:p>
    <w:p w:rsidR="00900F49" w:rsidRPr="002E3C54" w:rsidRDefault="00900F49" w:rsidP="002E3C54">
      <w:pPr>
        <w:pStyle w:val="Paragraph1"/>
        <w:tabs>
          <w:tab w:val="clear" w:pos="2160"/>
        </w:tabs>
        <w:ind w:left="360"/>
        <w:rPr>
          <w:szCs w:val="24"/>
        </w:rPr>
      </w:pPr>
      <w:r w:rsidRPr="002E3C54">
        <w:rPr>
          <w:szCs w:val="24"/>
          <w:u w:val="single"/>
        </w:rPr>
        <w:t>Prerequisite</w:t>
      </w:r>
      <w:r w:rsidRPr="002E3C54">
        <w:rPr>
          <w:szCs w:val="24"/>
        </w:rPr>
        <w:t>:</w:t>
      </w:r>
      <w:r w:rsidRPr="002E3C54">
        <w:rPr>
          <w:szCs w:val="24"/>
        </w:rPr>
        <w:tab/>
      </w:r>
      <w:r w:rsidR="002E3C54" w:rsidRPr="002E3C54">
        <w:rPr>
          <w:szCs w:val="24"/>
        </w:rPr>
        <w:tab/>
      </w:r>
      <w:r w:rsidRPr="002E3C54">
        <w:rPr>
          <w:szCs w:val="24"/>
        </w:rPr>
        <w:t>None</w:t>
      </w:r>
    </w:p>
    <w:p w:rsidR="00900F49" w:rsidRPr="002E3C54" w:rsidRDefault="00900F49" w:rsidP="002E3C54">
      <w:pPr>
        <w:pStyle w:val="Paragraph1"/>
        <w:tabs>
          <w:tab w:val="clear" w:pos="2160"/>
        </w:tabs>
        <w:ind w:left="360"/>
        <w:rPr>
          <w:szCs w:val="24"/>
        </w:rPr>
      </w:pPr>
      <w:r w:rsidRPr="002E3C54">
        <w:rPr>
          <w:szCs w:val="24"/>
          <w:u w:val="single"/>
        </w:rPr>
        <w:t>Division and Discipline</w:t>
      </w:r>
      <w:r w:rsidRPr="002E3C54">
        <w:rPr>
          <w:szCs w:val="24"/>
        </w:rPr>
        <w:t>:</w:t>
      </w:r>
      <w:r w:rsidRPr="002E3C54">
        <w:rPr>
          <w:szCs w:val="24"/>
        </w:rPr>
        <w:tab/>
      </w:r>
      <w:r w:rsidR="00AF5CEE" w:rsidRPr="002E3C54">
        <w:rPr>
          <w:szCs w:val="24"/>
        </w:rPr>
        <w:t>Workforce Training &amp; Community Education/Criminal Justice</w:t>
      </w:r>
    </w:p>
    <w:p w:rsidR="00900F49" w:rsidRPr="002E3C54" w:rsidRDefault="00900F49" w:rsidP="002E3C54">
      <w:pPr>
        <w:pStyle w:val="Paragraph1"/>
        <w:tabs>
          <w:tab w:val="clear" w:pos="2160"/>
        </w:tabs>
        <w:ind w:left="360"/>
        <w:rPr>
          <w:szCs w:val="24"/>
        </w:rPr>
      </w:pPr>
      <w:r w:rsidRPr="002E3C54">
        <w:rPr>
          <w:szCs w:val="24"/>
          <w:u w:val="single"/>
        </w:rPr>
        <w:t>Course Descriptio</w:t>
      </w:r>
      <w:r w:rsidR="004F5627" w:rsidRPr="002E3C54">
        <w:rPr>
          <w:szCs w:val="24"/>
          <w:u w:val="single"/>
        </w:rPr>
        <w:t>n:</w:t>
      </w:r>
      <w:r w:rsidR="004F5627" w:rsidRPr="002E3C54">
        <w:rPr>
          <w:szCs w:val="24"/>
        </w:rPr>
        <w:t xml:space="preserve">  </w:t>
      </w:r>
      <w:r w:rsidR="00AF5CEE" w:rsidRPr="002E3C54">
        <w:rPr>
          <w:szCs w:val="24"/>
        </w:rPr>
        <w:t xml:space="preserve">Examines the role of police in society and the application of key concepts to policing scenarios. Students identify, discuss and assess critical police practices and processes to include deployment, arrest procedures, search strategies </w:t>
      </w:r>
      <w:bookmarkStart w:id="0" w:name="_GoBack"/>
      <w:r w:rsidR="00AF5CEE" w:rsidRPr="002E3C54">
        <w:rPr>
          <w:szCs w:val="24"/>
        </w:rPr>
        <w:t>and other operational considerations.</w:t>
      </w:r>
    </w:p>
    <w:bookmarkEnd w:id="0"/>
    <w:p w:rsidR="00900F49" w:rsidRPr="002E3C54" w:rsidRDefault="00900F49" w:rsidP="002E3C54">
      <w:pPr>
        <w:rPr>
          <w:sz w:val="24"/>
          <w:szCs w:val="24"/>
        </w:rPr>
      </w:pPr>
    </w:p>
    <w:p w:rsidR="00900F49" w:rsidRPr="002E3C54" w:rsidRDefault="00900F49" w:rsidP="002E3C54">
      <w:pPr>
        <w:pStyle w:val="Heading1"/>
        <w:numPr>
          <w:ilvl w:val="0"/>
          <w:numId w:val="21"/>
        </w:numPr>
        <w:rPr>
          <w:szCs w:val="24"/>
        </w:rPr>
      </w:pPr>
      <w:r w:rsidRPr="002E3C54">
        <w:rPr>
          <w:szCs w:val="24"/>
        </w:rPr>
        <w:t>Classroom Policy</w:t>
      </w:r>
    </w:p>
    <w:p w:rsidR="00900F49" w:rsidRPr="002E3C54" w:rsidRDefault="00900F49" w:rsidP="002E3C54">
      <w:pPr>
        <w:pStyle w:val="Paragraph1"/>
        <w:tabs>
          <w:tab w:val="clear" w:pos="2160"/>
        </w:tabs>
        <w:ind w:left="360"/>
        <w:rPr>
          <w:szCs w:val="24"/>
        </w:rPr>
      </w:pPr>
      <w:r w:rsidRPr="002E3C54">
        <w:rPr>
          <w:szCs w:val="24"/>
        </w:rP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900F49" w:rsidRPr="002E3C54" w:rsidRDefault="00900F49" w:rsidP="002E3C54">
      <w:pPr>
        <w:pStyle w:val="Paragraph1"/>
        <w:tabs>
          <w:tab w:val="clear" w:pos="2160"/>
        </w:tabs>
        <w:ind w:left="360"/>
        <w:rPr>
          <w:szCs w:val="24"/>
        </w:rPr>
      </w:pPr>
    </w:p>
    <w:p w:rsidR="00900F49" w:rsidRPr="002E3C54" w:rsidRDefault="00900F49" w:rsidP="002E3C54">
      <w:pPr>
        <w:pStyle w:val="Paragraph1"/>
        <w:tabs>
          <w:tab w:val="clear" w:pos="2160"/>
        </w:tabs>
        <w:ind w:left="360"/>
        <w:rPr>
          <w:szCs w:val="24"/>
        </w:rPr>
      </w:pPr>
      <w:r w:rsidRPr="002E3C54">
        <w:rPr>
          <w:szCs w:val="24"/>
        </w:rPr>
        <w:t>The College reserves the right to suspend a student for conduct which is detrimental to the College’s educational endeavors, as outlined in the college catalog.”</w:t>
      </w:r>
    </w:p>
    <w:p w:rsidR="00900F49" w:rsidRPr="002E3C54" w:rsidRDefault="00900F49" w:rsidP="002E3C54">
      <w:pPr>
        <w:ind w:left="360"/>
        <w:rPr>
          <w:sz w:val="24"/>
          <w:szCs w:val="24"/>
        </w:rPr>
      </w:pPr>
    </w:p>
    <w:p w:rsidR="00900F49" w:rsidRPr="002E3C54" w:rsidRDefault="00900F49" w:rsidP="002E3C54">
      <w:pPr>
        <w:ind w:left="360"/>
        <w:rPr>
          <w:snapToGrid w:val="0"/>
          <w:sz w:val="24"/>
          <w:szCs w:val="24"/>
        </w:rPr>
      </w:pPr>
      <w:r w:rsidRPr="002E3C54">
        <w:rPr>
          <w:snapToGrid w:val="0"/>
          <w:sz w:val="24"/>
          <w:szCs w:val="24"/>
        </w:rPr>
        <w:t>Plagiarism on any academic endeavors at Barton Community College will not be tolerated.  Learn the rules of, and avoid instances of, intentional or unintentional plagiarism.</w:t>
      </w:r>
    </w:p>
    <w:p w:rsidR="00900F49" w:rsidRPr="002E3C54" w:rsidRDefault="00900F49" w:rsidP="002E3C54">
      <w:pPr>
        <w:ind w:left="360"/>
        <w:rPr>
          <w:snapToGrid w:val="0"/>
          <w:sz w:val="24"/>
          <w:szCs w:val="24"/>
        </w:rPr>
      </w:pPr>
    </w:p>
    <w:p w:rsidR="00900F49" w:rsidRPr="002E3C54" w:rsidRDefault="00900F49" w:rsidP="002E3C54">
      <w:pPr>
        <w:ind w:left="360"/>
        <w:rPr>
          <w:snapToGrid w:val="0"/>
          <w:sz w:val="24"/>
          <w:szCs w:val="24"/>
        </w:rPr>
      </w:pPr>
      <w:r w:rsidRPr="002E3C54">
        <w:rPr>
          <w:snapToGrid w:val="0"/>
          <w:sz w:val="24"/>
          <w:szCs w:val="24"/>
        </w:rPr>
        <w:t xml:space="preserve">Anyone seeking an accommodation under provisions of the Americans with Disabilities Act should notify Student Support Services. </w:t>
      </w:r>
    </w:p>
    <w:p w:rsidR="00900F49" w:rsidRPr="002E3C54" w:rsidRDefault="00900F49" w:rsidP="002E3C54">
      <w:pPr>
        <w:rPr>
          <w:sz w:val="24"/>
          <w:szCs w:val="24"/>
        </w:rPr>
      </w:pPr>
    </w:p>
    <w:p w:rsidR="00900F49" w:rsidRPr="002E3C54" w:rsidRDefault="002E3C54" w:rsidP="002E3C54">
      <w:pPr>
        <w:pStyle w:val="Heading1"/>
        <w:numPr>
          <w:ilvl w:val="0"/>
          <w:numId w:val="21"/>
        </w:numPr>
        <w:rPr>
          <w:szCs w:val="24"/>
        </w:rPr>
      </w:pPr>
      <w:r w:rsidRPr="002E3C54">
        <w:rPr>
          <w:szCs w:val="24"/>
        </w:rPr>
        <w:t>C</w:t>
      </w:r>
      <w:r w:rsidR="00900F49" w:rsidRPr="002E3C54">
        <w:rPr>
          <w:szCs w:val="24"/>
        </w:rPr>
        <w:t>ourse As Viewed in the Total Curriculum</w:t>
      </w:r>
    </w:p>
    <w:p w:rsidR="002E3C54" w:rsidRPr="002E3C54" w:rsidRDefault="00900F49" w:rsidP="002E3C54">
      <w:pPr>
        <w:ind w:left="360"/>
        <w:rPr>
          <w:sz w:val="24"/>
          <w:szCs w:val="24"/>
        </w:rPr>
      </w:pPr>
      <w:r w:rsidRPr="002E3C54">
        <w:rPr>
          <w:sz w:val="24"/>
          <w:szCs w:val="24"/>
        </w:rPr>
        <w:t>A study of the principles of police supervision; supervision of staff and auxiliary units including personnel administration and training, planning and research, communications, inspections, internal investigations, and supervisory responsibilities.  This course will provide the student with an introduction to organizational theory, organizational behavior and supervisory concepts</w:t>
      </w:r>
      <w:r w:rsidR="000368FB" w:rsidRPr="002E3C54">
        <w:rPr>
          <w:sz w:val="24"/>
          <w:szCs w:val="24"/>
        </w:rPr>
        <w:t>,</w:t>
      </w:r>
      <w:r w:rsidR="000368FB" w:rsidRPr="002E3C54">
        <w:rPr>
          <w:color w:val="FF0000"/>
          <w:sz w:val="24"/>
          <w:szCs w:val="24"/>
        </w:rPr>
        <w:t xml:space="preserve"> </w:t>
      </w:r>
      <w:r w:rsidR="000368FB" w:rsidRPr="002E3C54">
        <w:rPr>
          <w:sz w:val="24"/>
          <w:szCs w:val="24"/>
        </w:rPr>
        <w:t xml:space="preserve">when dealing with a diverse society. </w:t>
      </w:r>
    </w:p>
    <w:p w:rsidR="004F5627" w:rsidRPr="002E3C54" w:rsidRDefault="004F5627" w:rsidP="002E3C54">
      <w:pPr>
        <w:ind w:left="360"/>
        <w:rPr>
          <w:snapToGrid w:val="0"/>
          <w:sz w:val="24"/>
          <w:szCs w:val="24"/>
        </w:rPr>
      </w:pPr>
      <w:r w:rsidRPr="002E3C54">
        <w:rPr>
          <w:snapToGrid w:val="0"/>
          <w:sz w:val="24"/>
          <w:szCs w:val="24"/>
        </w:rPr>
        <w:t>Students planning to transfer credit for a baccalaureate degree will be granted transfer credit only as determined by the four-year institution.  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insure that the courses the student enrolls in are the most appropriate set of courses for the transfer program.</w:t>
      </w:r>
    </w:p>
    <w:p w:rsidR="004F5627" w:rsidRPr="002E3C54" w:rsidRDefault="004F5627" w:rsidP="002E3C54">
      <w:pPr>
        <w:keepNext/>
        <w:outlineLvl w:val="0"/>
        <w:rPr>
          <w:snapToGrid w:val="0"/>
          <w:sz w:val="24"/>
          <w:szCs w:val="24"/>
        </w:rPr>
      </w:pPr>
    </w:p>
    <w:p w:rsidR="00900F49" w:rsidRPr="002E3C54" w:rsidRDefault="00900F49" w:rsidP="002E3C54">
      <w:pPr>
        <w:pStyle w:val="Heading1"/>
        <w:numPr>
          <w:ilvl w:val="0"/>
          <w:numId w:val="21"/>
        </w:numPr>
        <w:rPr>
          <w:szCs w:val="24"/>
        </w:rPr>
      </w:pPr>
      <w:r w:rsidRPr="002E3C54">
        <w:rPr>
          <w:szCs w:val="24"/>
        </w:rPr>
        <w:t xml:space="preserve">ASSESSMENT OF </w:t>
      </w:r>
      <w:r w:rsidR="00ED29AB" w:rsidRPr="002E3C54">
        <w:rPr>
          <w:szCs w:val="24"/>
        </w:rPr>
        <w:t>STUDENT LEARNING</w:t>
      </w:r>
    </w:p>
    <w:p w:rsidR="004F5627" w:rsidRPr="002E3C54" w:rsidRDefault="004F5627" w:rsidP="002E3C54">
      <w:pPr>
        <w:rPr>
          <w:sz w:val="24"/>
          <w:szCs w:val="24"/>
        </w:rPr>
      </w:pPr>
    </w:p>
    <w:p w:rsidR="00900F49" w:rsidRPr="002E3C54" w:rsidRDefault="00900F49" w:rsidP="002E3C54">
      <w:pPr>
        <w:pStyle w:val="BodyText"/>
        <w:ind w:left="360"/>
        <w:rPr>
          <w:szCs w:val="24"/>
        </w:rPr>
      </w:pPr>
      <w:r w:rsidRPr="002E3C54">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5B4783" w:rsidRPr="002E3C54" w:rsidRDefault="005B4783" w:rsidP="002E3C54">
      <w:pPr>
        <w:pStyle w:val="BodyText"/>
        <w:ind w:left="360"/>
        <w:rPr>
          <w:szCs w:val="24"/>
        </w:rPr>
      </w:pPr>
    </w:p>
    <w:p w:rsidR="005B4783" w:rsidRPr="002E3C54" w:rsidRDefault="005B4783" w:rsidP="002E3C54">
      <w:pPr>
        <w:pStyle w:val="BodyText"/>
        <w:ind w:left="360"/>
        <w:rPr>
          <w:b/>
          <w:szCs w:val="24"/>
        </w:rPr>
      </w:pPr>
      <w:r w:rsidRPr="002E3C54">
        <w:rPr>
          <w:b/>
          <w:szCs w:val="24"/>
        </w:rPr>
        <w:t>Outcomes and Competencies:</w:t>
      </w:r>
    </w:p>
    <w:p w:rsidR="00900F49" w:rsidRPr="002E3C54" w:rsidRDefault="00900F49" w:rsidP="002E3C54">
      <w:pPr>
        <w:pStyle w:val="BodyText"/>
        <w:rPr>
          <w:szCs w:val="24"/>
        </w:rPr>
      </w:pPr>
    </w:p>
    <w:p w:rsidR="00900F49" w:rsidRPr="002E3C54" w:rsidRDefault="00ED29AB" w:rsidP="002E3C54">
      <w:pPr>
        <w:pStyle w:val="ListParagraph"/>
        <w:numPr>
          <w:ilvl w:val="0"/>
          <w:numId w:val="22"/>
        </w:numPr>
        <w:rPr>
          <w:sz w:val="24"/>
          <w:szCs w:val="24"/>
        </w:rPr>
      </w:pPr>
      <w:r w:rsidRPr="002E3C54">
        <w:rPr>
          <w:sz w:val="24"/>
          <w:szCs w:val="24"/>
        </w:rPr>
        <w:t>Communicate clearly and effectively both verbally and through written documentation with diverse populations.</w:t>
      </w:r>
    </w:p>
    <w:p w:rsidR="00ED29AB" w:rsidRPr="002E3C54" w:rsidRDefault="00ED29AB" w:rsidP="002E3C54">
      <w:pPr>
        <w:pStyle w:val="ListParagraph"/>
        <w:numPr>
          <w:ilvl w:val="0"/>
          <w:numId w:val="23"/>
        </w:numPr>
        <w:rPr>
          <w:sz w:val="24"/>
          <w:szCs w:val="24"/>
        </w:rPr>
      </w:pPr>
      <w:r w:rsidRPr="002E3C54">
        <w:rPr>
          <w:sz w:val="24"/>
          <w:szCs w:val="24"/>
        </w:rPr>
        <w:t>Explain the foundations of effective police communication.</w:t>
      </w:r>
    </w:p>
    <w:p w:rsidR="00ED29AB" w:rsidRPr="002E3C54" w:rsidRDefault="00ED29AB" w:rsidP="002E3C54">
      <w:pPr>
        <w:pStyle w:val="ListParagraph"/>
        <w:numPr>
          <w:ilvl w:val="0"/>
          <w:numId w:val="23"/>
        </w:numPr>
        <w:rPr>
          <w:sz w:val="24"/>
          <w:szCs w:val="24"/>
        </w:rPr>
      </w:pPr>
      <w:r w:rsidRPr="002E3C54">
        <w:rPr>
          <w:sz w:val="24"/>
          <w:szCs w:val="24"/>
        </w:rPr>
        <w:t>Analyze challenges of law enforcement interaction with special and/or diverse populations.</w:t>
      </w:r>
    </w:p>
    <w:p w:rsidR="00ED29AB" w:rsidRPr="002E3C54" w:rsidRDefault="00ED29AB" w:rsidP="002E3C54">
      <w:pPr>
        <w:pStyle w:val="ListParagraph"/>
        <w:numPr>
          <w:ilvl w:val="0"/>
          <w:numId w:val="22"/>
        </w:numPr>
        <w:rPr>
          <w:sz w:val="24"/>
          <w:szCs w:val="24"/>
        </w:rPr>
      </w:pPr>
      <w:r w:rsidRPr="002E3C54">
        <w:rPr>
          <w:sz w:val="24"/>
          <w:szCs w:val="24"/>
        </w:rPr>
        <w:t>Apply investigative and case management techniques to practical situations.</w:t>
      </w:r>
    </w:p>
    <w:p w:rsidR="00ED29AB" w:rsidRPr="002E3C54" w:rsidRDefault="00ED29AB" w:rsidP="002E3C54">
      <w:pPr>
        <w:pStyle w:val="ListParagraph"/>
        <w:numPr>
          <w:ilvl w:val="0"/>
          <w:numId w:val="24"/>
        </w:numPr>
        <w:rPr>
          <w:sz w:val="24"/>
          <w:szCs w:val="24"/>
        </w:rPr>
      </w:pPr>
      <w:r w:rsidRPr="002E3C54">
        <w:rPr>
          <w:sz w:val="24"/>
          <w:szCs w:val="24"/>
        </w:rPr>
        <w:t>Explain the philosophy of community policing and problem solving.</w:t>
      </w:r>
    </w:p>
    <w:p w:rsidR="00ED29AB" w:rsidRPr="002E3C54" w:rsidRDefault="00ED29AB" w:rsidP="002E3C54">
      <w:pPr>
        <w:pStyle w:val="ListParagraph"/>
        <w:numPr>
          <w:ilvl w:val="0"/>
          <w:numId w:val="24"/>
        </w:numPr>
        <w:rPr>
          <w:sz w:val="24"/>
          <w:szCs w:val="24"/>
        </w:rPr>
      </w:pPr>
      <w:r w:rsidRPr="002E3C54">
        <w:rPr>
          <w:sz w:val="24"/>
          <w:szCs w:val="24"/>
        </w:rPr>
        <w:t>Compare and contrast different types of patrol and their effectiveness.</w:t>
      </w:r>
    </w:p>
    <w:p w:rsidR="00ED29AB" w:rsidRPr="002E3C54" w:rsidRDefault="00ED29AB" w:rsidP="002E3C54">
      <w:pPr>
        <w:pStyle w:val="ListParagraph"/>
        <w:numPr>
          <w:ilvl w:val="0"/>
          <w:numId w:val="24"/>
        </w:numPr>
        <w:rPr>
          <w:sz w:val="24"/>
          <w:szCs w:val="24"/>
        </w:rPr>
      </w:pPr>
      <w:r w:rsidRPr="002E3C54">
        <w:rPr>
          <w:sz w:val="24"/>
          <w:szCs w:val="24"/>
        </w:rPr>
        <w:t>Conduct search operations</w:t>
      </w:r>
    </w:p>
    <w:p w:rsidR="00ED29AB" w:rsidRPr="002E3C54" w:rsidRDefault="00ED29AB" w:rsidP="002E3C54">
      <w:pPr>
        <w:pStyle w:val="ListParagraph"/>
        <w:numPr>
          <w:ilvl w:val="0"/>
          <w:numId w:val="22"/>
        </w:numPr>
        <w:rPr>
          <w:sz w:val="24"/>
          <w:szCs w:val="24"/>
        </w:rPr>
      </w:pPr>
      <w:r w:rsidRPr="002E3C54">
        <w:rPr>
          <w:sz w:val="24"/>
          <w:szCs w:val="24"/>
        </w:rPr>
        <w:t>Demonstrate ethics, integrity, teamwork and professionalism.</w:t>
      </w:r>
    </w:p>
    <w:p w:rsidR="00ED29AB" w:rsidRPr="002E3C54" w:rsidRDefault="00ED29AB" w:rsidP="002E3C54">
      <w:pPr>
        <w:pStyle w:val="ListParagraph"/>
        <w:numPr>
          <w:ilvl w:val="0"/>
          <w:numId w:val="25"/>
        </w:numPr>
        <w:rPr>
          <w:sz w:val="24"/>
          <w:szCs w:val="24"/>
        </w:rPr>
      </w:pPr>
      <w:r w:rsidRPr="002E3C54">
        <w:rPr>
          <w:sz w:val="24"/>
          <w:szCs w:val="24"/>
        </w:rPr>
        <w:t>Explain use of force continuum.</w:t>
      </w:r>
    </w:p>
    <w:p w:rsidR="00ED29AB" w:rsidRPr="002E3C54" w:rsidRDefault="00ED29AB" w:rsidP="002E3C54">
      <w:pPr>
        <w:pStyle w:val="ListParagraph"/>
        <w:numPr>
          <w:ilvl w:val="0"/>
          <w:numId w:val="25"/>
        </w:numPr>
        <w:rPr>
          <w:sz w:val="24"/>
          <w:szCs w:val="24"/>
        </w:rPr>
      </w:pPr>
      <w:r w:rsidRPr="002E3C54">
        <w:rPr>
          <w:sz w:val="24"/>
          <w:szCs w:val="24"/>
        </w:rPr>
        <w:t>Outline procedures involved in traffic stops.</w:t>
      </w:r>
    </w:p>
    <w:p w:rsidR="00ED29AB" w:rsidRPr="002E3C54" w:rsidRDefault="00ED29AB" w:rsidP="002E3C54">
      <w:pPr>
        <w:pStyle w:val="ListParagraph"/>
        <w:numPr>
          <w:ilvl w:val="0"/>
          <w:numId w:val="25"/>
        </w:numPr>
        <w:rPr>
          <w:sz w:val="24"/>
          <w:szCs w:val="24"/>
        </w:rPr>
      </w:pPr>
      <w:r w:rsidRPr="002E3C54">
        <w:rPr>
          <w:sz w:val="24"/>
          <w:szCs w:val="24"/>
        </w:rPr>
        <w:t>Explain law enforcement’s role in response to community emergencies.</w:t>
      </w:r>
    </w:p>
    <w:p w:rsidR="00ED29AB" w:rsidRPr="002E3C54" w:rsidRDefault="00ED29AB" w:rsidP="002E3C54">
      <w:pPr>
        <w:pStyle w:val="ListParagraph"/>
        <w:numPr>
          <w:ilvl w:val="0"/>
          <w:numId w:val="22"/>
        </w:numPr>
        <w:rPr>
          <w:sz w:val="24"/>
          <w:szCs w:val="24"/>
        </w:rPr>
      </w:pPr>
      <w:r w:rsidRPr="002E3C54">
        <w:rPr>
          <w:sz w:val="24"/>
          <w:szCs w:val="24"/>
        </w:rPr>
        <w:t>Manage emergencies and disputes</w:t>
      </w:r>
    </w:p>
    <w:p w:rsidR="00ED29AB" w:rsidRPr="002E3C54" w:rsidRDefault="00ED29AB" w:rsidP="002E3C54">
      <w:pPr>
        <w:numPr>
          <w:ilvl w:val="0"/>
          <w:numId w:val="27"/>
        </w:numPr>
        <w:rPr>
          <w:sz w:val="24"/>
          <w:szCs w:val="24"/>
        </w:rPr>
      </w:pPr>
      <w:r w:rsidRPr="002E3C54">
        <w:rPr>
          <w:sz w:val="24"/>
          <w:szCs w:val="24"/>
        </w:rPr>
        <w:t>Explain the historical developments in law enforcement operations.</w:t>
      </w:r>
    </w:p>
    <w:p w:rsidR="00ED29AB" w:rsidRPr="002E3C54" w:rsidRDefault="00ED29AB" w:rsidP="002E3C54">
      <w:pPr>
        <w:numPr>
          <w:ilvl w:val="0"/>
          <w:numId w:val="27"/>
        </w:numPr>
        <w:rPr>
          <w:sz w:val="24"/>
          <w:szCs w:val="24"/>
        </w:rPr>
      </w:pPr>
      <w:r w:rsidRPr="002E3C54">
        <w:rPr>
          <w:sz w:val="24"/>
          <w:szCs w:val="24"/>
        </w:rPr>
        <w:t>Summarize a police officer’s responsibilities during a domestic violence incident.</w:t>
      </w:r>
    </w:p>
    <w:p w:rsidR="00ED29AB" w:rsidRPr="002E3C54" w:rsidRDefault="00ED29AB" w:rsidP="002E3C54">
      <w:pPr>
        <w:numPr>
          <w:ilvl w:val="0"/>
          <w:numId w:val="27"/>
        </w:numPr>
        <w:rPr>
          <w:sz w:val="24"/>
          <w:szCs w:val="24"/>
        </w:rPr>
      </w:pPr>
      <w:r w:rsidRPr="002E3C54">
        <w:rPr>
          <w:sz w:val="24"/>
          <w:szCs w:val="24"/>
        </w:rPr>
        <w:t>Identify effective intervention techniques associated with domestic violence.</w:t>
      </w:r>
    </w:p>
    <w:p w:rsidR="00ED29AB" w:rsidRPr="002E3C54" w:rsidRDefault="00ED29AB" w:rsidP="002E3C54">
      <w:pPr>
        <w:numPr>
          <w:ilvl w:val="0"/>
          <w:numId w:val="27"/>
        </w:numPr>
        <w:rPr>
          <w:sz w:val="24"/>
          <w:szCs w:val="24"/>
        </w:rPr>
      </w:pPr>
      <w:r w:rsidRPr="002E3C54">
        <w:rPr>
          <w:sz w:val="24"/>
          <w:szCs w:val="24"/>
        </w:rPr>
        <w:t>Examine how police deal with street gangs.</w:t>
      </w:r>
    </w:p>
    <w:p w:rsidR="00900F49" w:rsidRPr="002E3C54" w:rsidRDefault="00900F49" w:rsidP="002E3C54">
      <w:pPr>
        <w:rPr>
          <w:sz w:val="24"/>
          <w:szCs w:val="24"/>
        </w:rPr>
      </w:pPr>
    </w:p>
    <w:p w:rsidR="004F5627" w:rsidRPr="002E3C54" w:rsidRDefault="00900F49" w:rsidP="002E3C54">
      <w:pPr>
        <w:pStyle w:val="Heading1"/>
        <w:numPr>
          <w:ilvl w:val="0"/>
          <w:numId w:val="21"/>
        </w:numPr>
        <w:rPr>
          <w:szCs w:val="24"/>
        </w:rPr>
      </w:pPr>
      <w:r w:rsidRPr="002E3C54">
        <w:rPr>
          <w:szCs w:val="24"/>
        </w:rPr>
        <w:t>Instructor Expectations of Students in Class</w:t>
      </w:r>
    </w:p>
    <w:p w:rsidR="00900F49" w:rsidRPr="002E3C54" w:rsidRDefault="00900F49" w:rsidP="002E3C54">
      <w:pPr>
        <w:pStyle w:val="Heading1"/>
        <w:numPr>
          <w:ilvl w:val="0"/>
          <w:numId w:val="21"/>
        </w:numPr>
        <w:rPr>
          <w:szCs w:val="24"/>
        </w:rPr>
      </w:pPr>
      <w:r w:rsidRPr="002E3C54">
        <w:rPr>
          <w:szCs w:val="24"/>
        </w:rPr>
        <w:t>Textbook and Other Required Materials</w:t>
      </w:r>
    </w:p>
    <w:p w:rsidR="00900F49" w:rsidRPr="002E3C54" w:rsidRDefault="00900F49" w:rsidP="002E3C54">
      <w:pPr>
        <w:pStyle w:val="Heading1"/>
        <w:numPr>
          <w:ilvl w:val="0"/>
          <w:numId w:val="21"/>
        </w:numPr>
        <w:rPr>
          <w:szCs w:val="24"/>
        </w:rPr>
      </w:pPr>
      <w:r w:rsidRPr="002E3C54">
        <w:rPr>
          <w:szCs w:val="24"/>
        </w:rPr>
        <w:t>REFERENCES</w:t>
      </w:r>
    </w:p>
    <w:p w:rsidR="00900F49" w:rsidRPr="002E3C54" w:rsidRDefault="00900F49" w:rsidP="002E3C54">
      <w:pPr>
        <w:pStyle w:val="Heading1"/>
        <w:numPr>
          <w:ilvl w:val="0"/>
          <w:numId w:val="21"/>
        </w:numPr>
        <w:rPr>
          <w:szCs w:val="24"/>
        </w:rPr>
      </w:pPr>
      <w:r w:rsidRPr="002E3C54">
        <w:rPr>
          <w:szCs w:val="24"/>
        </w:rPr>
        <w:t>Methods of Evaluation</w:t>
      </w:r>
    </w:p>
    <w:p w:rsidR="00900F49" w:rsidRPr="002E3C54" w:rsidRDefault="00900F49" w:rsidP="002E3C54">
      <w:pPr>
        <w:pStyle w:val="Heading1"/>
        <w:numPr>
          <w:ilvl w:val="0"/>
          <w:numId w:val="21"/>
        </w:numPr>
        <w:rPr>
          <w:szCs w:val="24"/>
        </w:rPr>
      </w:pPr>
      <w:r w:rsidRPr="002E3C54">
        <w:rPr>
          <w:szCs w:val="24"/>
        </w:rPr>
        <w:t>Attendance Requirements</w:t>
      </w:r>
    </w:p>
    <w:p w:rsidR="00900F49" w:rsidRPr="002E3C54" w:rsidRDefault="00900F49" w:rsidP="002E3C54">
      <w:pPr>
        <w:pStyle w:val="Heading1"/>
        <w:numPr>
          <w:ilvl w:val="0"/>
          <w:numId w:val="21"/>
        </w:numPr>
        <w:rPr>
          <w:szCs w:val="24"/>
        </w:rPr>
      </w:pPr>
      <w:r w:rsidRPr="002E3C54">
        <w:rPr>
          <w:szCs w:val="24"/>
        </w:rPr>
        <w:t>COURSE oUTLINE</w:t>
      </w:r>
    </w:p>
    <w:p w:rsidR="00900F49" w:rsidRPr="002E3C54" w:rsidRDefault="00900F49" w:rsidP="002E3C54">
      <w:pPr>
        <w:pStyle w:val="Paragraph1"/>
        <w:tabs>
          <w:tab w:val="clear" w:pos="2160"/>
        </w:tabs>
        <w:ind w:left="0"/>
        <w:rPr>
          <w:szCs w:val="24"/>
        </w:rPr>
      </w:pPr>
    </w:p>
    <w:sectPr w:rsidR="00900F49" w:rsidRPr="002E3C54" w:rsidSect="005F32CC">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397"/>
    <w:multiLevelType w:val="singleLevel"/>
    <w:tmpl w:val="F7F8A3EA"/>
    <w:lvl w:ilvl="0">
      <w:start w:val="1"/>
      <w:numFmt w:val="decimal"/>
      <w:lvlText w:val="%1."/>
      <w:lvlJc w:val="left"/>
      <w:pPr>
        <w:tabs>
          <w:tab w:val="num" w:pos="1440"/>
        </w:tabs>
        <w:ind w:left="1440" w:hanging="360"/>
      </w:pPr>
      <w:rPr>
        <w:rFonts w:hint="default"/>
      </w:rPr>
    </w:lvl>
  </w:abstractNum>
  <w:abstractNum w:abstractNumId="1">
    <w:nsid w:val="055F4171"/>
    <w:multiLevelType w:val="hybridMultilevel"/>
    <w:tmpl w:val="814E34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3D2F7B"/>
    <w:multiLevelType w:val="singleLevel"/>
    <w:tmpl w:val="50E611EE"/>
    <w:lvl w:ilvl="0">
      <w:start w:val="1"/>
      <w:numFmt w:val="upperRoman"/>
      <w:pStyle w:val="Heading1"/>
      <w:lvlText w:val="%1."/>
      <w:lvlJc w:val="left"/>
      <w:pPr>
        <w:tabs>
          <w:tab w:val="num" w:pos="720"/>
        </w:tabs>
        <w:ind w:left="720" w:hanging="720"/>
      </w:pPr>
    </w:lvl>
  </w:abstractNum>
  <w:abstractNum w:abstractNumId="3">
    <w:nsid w:val="1DF61649"/>
    <w:multiLevelType w:val="singleLevel"/>
    <w:tmpl w:val="3440E90A"/>
    <w:lvl w:ilvl="0">
      <w:start w:val="1"/>
      <w:numFmt w:val="upperLetter"/>
      <w:lvlText w:val="%1."/>
      <w:lvlJc w:val="left"/>
      <w:pPr>
        <w:tabs>
          <w:tab w:val="num" w:pos="1080"/>
        </w:tabs>
        <w:ind w:left="1080" w:hanging="360"/>
      </w:pPr>
      <w:rPr>
        <w:rFonts w:hint="default"/>
      </w:rPr>
    </w:lvl>
  </w:abstractNum>
  <w:abstractNum w:abstractNumId="4">
    <w:nsid w:val="205F22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2A12822"/>
    <w:multiLevelType w:val="singleLevel"/>
    <w:tmpl w:val="04090013"/>
    <w:lvl w:ilvl="0">
      <w:start w:val="1"/>
      <w:numFmt w:val="upperRoman"/>
      <w:lvlText w:val="%1."/>
      <w:lvlJc w:val="left"/>
      <w:pPr>
        <w:tabs>
          <w:tab w:val="num" w:pos="720"/>
        </w:tabs>
        <w:ind w:left="720" w:hanging="720"/>
      </w:pPr>
      <w:rPr>
        <w:rFonts w:hint="default"/>
      </w:rPr>
    </w:lvl>
  </w:abstractNum>
  <w:abstractNum w:abstractNumId="6">
    <w:nsid w:val="26AA7E51"/>
    <w:multiLevelType w:val="hybridMultilevel"/>
    <w:tmpl w:val="D4A09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0F6783"/>
    <w:multiLevelType w:val="hybridMultilevel"/>
    <w:tmpl w:val="9F68E0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3627AE0"/>
    <w:multiLevelType w:val="hybridMultilevel"/>
    <w:tmpl w:val="7DCC76E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5A2021"/>
    <w:multiLevelType w:val="singleLevel"/>
    <w:tmpl w:val="04090013"/>
    <w:lvl w:ilvl="0">
      <w:start w:val="3"/>
      <w:numFmt w:val="upperRoman"/>
      <w:lvlText w:val="%1."/>
      <w:lvlJc w:val="left"/>
      <w:pPr>
        <w:tabs>
          <w:tab w:val="num" w:pos="720"/>
        </w:tabs>
        <w:ind w:left="720" w:hanging="720"/>
      </w:pPr>
      <w:rPr>
        <w:rFonts w:hint="default"/>
      </w:rPr>
    </w:lvl>
  </w:abstractNum>
  <w:abstractNum w:abstractNumId="10">
    <w:nsid w:val="3B572FCC"/>
    <w:multiLevelType w:val="singleLevel"/>
    <w:tmpl w:val="0409000F"/>
    <w:lvl w:ilvl="0">
      <w:start w:val="1"/>
      <w:numFmt w:val="decimal"/>
      <w:lvlText w:val="%1."/>
      <w:lvlJc w:val="left"/>
      <w:pPr>
        <w:tabs>
          <w:tab w:val="num" w:pos="360"/>
        </w:tabs>
        <w:ind w:left="360" w:hanging="360"/>
      </w:pPr>
    </w:lvl>
  </w:abstractNum>
  <w:abstractNum w:abstractNumId="11">
    <w:nsid w:val="3DAC23A1"/>
    <w:multiLevelType w:val="hybridMultilevel"/>
    <w:tmpl w:val="0040DD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B8E45DD"/>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nsid w:val="50396CAD"/>
    <w:multiLevelType w:val="singleLevel"/>
    <w:tmpl w:val="DD28CE24"/>
    <w:lvl w:ilvl="0">
      <w:start w:val="1"/>
      <w:numFmt w:val="decimal"/>
      <w:lvlText w:val="%1."/>
      <w:lvlJc w:val="left"/>
      <w:pPr>
        <w:tabs>
          <w:tab w:val="num" w:pos="1440"/>
        </w:tabs>
        <w:ind w:left="1440" w:hanging="720"/>
      </w:pPr>
      <w:rPr>
        <w:rFonts w:hint="default"/>
      </w:rPr>
    </w:lvl>
  </w:abstractNum>
  <w:abstractNum w:abstractNumId="14">
    <w:nsid w:val="58517214"/>
    <w:multiLevelType w:val="singleLevel"/>
    <w:tmpl w:val="8700AD28"/>
    <w:lvl w:ilvl="0">
      <w:start w:val="4"/>
      <w:numFmt w:val="decimal"/>
      <w:lvlText w:val="%1."/>
      <w:lvlJc w:val="left"/>
      <w:pPr>
        <w:tabs>
          <w:tab w:val="num" w:pos="1440"/>
        </w:tabs>
        <w:ind w:left="1440" w:hanging="720"/>
      </w:pPr>
      <w:rPr>
        <w:rFonts w:hint="default"/>
      </w:rPr>
    </w:lvl>
  </w:abstractNum>
  <w:abstractNum w:abstractNumId="15">
    <w:nsid w:val="5C630B6D"/>
    <w:multiLevelType w:val="singleLevel"/>
    <w:tmpl w:val="0409000F"/>
    <w:lvl w:ilvl="0">
      <w:start w:val="1"/>
      <w:numFmt w:val="decimal"/>
      <w:lvlText w:val="%1."/>
      <w:lvlJc w:val="left"/>
      <w:pPr>
        <w:tabs>
          <w:tab w:val="num" w:pos="360"/>
        </w:tabs>
        <w:ind w:left="360" w:hanging="360"/>
      </w:pPr>
    </w:lvl>
  </w:abstractNum>
  <w:abstractNum w:abstractNumId="16">
    <w:nsid w:val="5D282244"/>
    <w:multiLevelType w:val="hybridMultilevel"/>
    <w:tmpl w:val="A3B62E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38E7D27"/>
    <w:multiLevelType w:val="hybridMultilevel"/>
    <w:tmpl w:val="3774E0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C071A8F"/>
    <w:multiLevelType w:val="singleLevel"/>
    <w:tmpl w:val="0B449806"/>
    <w:lvl w:ilvl="0">
      <w:start w:val="1"/>
      <w:numFmt w:val="decimal"/>
      <w:lvlText w:val="%1."/>
      <w:lvlJc w:val="left"/>
      <w:pPr>
        <w:tabs>
          <w:tab w:val="num" w:pos="1080"/>
        </w:tabs>
        <w:ind w:left="1080" w:hanging="360"/>
      </w:pPr>
      <w:rPr>
        <w:rFonts w:hint="default"/>
      </w:rPr>
    </w:lvl>
  </w:abstractNum>
  <w:abstractNum w:abstractNumId="19">
    <w:nsid w:val="6D3734E9"/>
    <w:multiLevelType w:val="singleLevel"/>
    <w:tmpl w:val="FB104422"/>
    <w:lvl w:ilvl="0">
      <w:start w:val="1"/>
      <w:numFmt w:val="decimal"/>
      <w:lvlText w:val="%1."/>
      <w:lvlJc w:val="left"/>
      <w:pPr>
        <w:tabs>
          <w:tab w:val="num" w:pos="1440"/>
        </w:tabs>
        <w:ind w:left="1440" w:hanging="360"/>
      </w:pPr>
      <w:rPr>
        <w:rFonts w:hint="default"/>
      </w:rPr>
    </w:lvl>
  </w:abstractNum>
  <w:abstractNum w:abstractNumId="20">
    <w:nsid w:val="6FCF2DC3"/>
    <w:multiLevelType w:val="singleLevel"/>
    <w:tmpl w:val="A14C89B4"/>
    <w:lvl w:ilvl="0">
      <w:start w:val="1"/>
      <w:numFmt w:val="decimal"/>
      <w:lvlText w:val="%1."/>
      <w:lvlJc w:val="left"/>
      <w:pPr>
        <w:tabs>
          <w:tab w:val="num" w:pos="720"/>
        </w:tabs>
        <w:ind w:left="720" w:hanging="720"/>
      </w:pPr>
      <w:rPr>
        <w:rFonts w:hint="default"/>
      </w:rPr>
    </w:lvl>
  </w:abstractNum>
  <w:abstractNum w:abstractNumId="21">
    <w:nsid w:val="74040EC4"/>
    <w:multiLevelType w:val="singleLevel"/>
    <w:tmpl w:val="5F745FFE"/>
    <w:lvl w:ilvl="0">
      <w:start w:val="1"/>
      <w:numFmt w:val="decimal"/>
      <w:lvlText w:val="%1."/>
      <w:lvlJc w:val="left"/>
      <w:pPr>
        <w:tabs>
          <w:tab w:val="num" w:pos="1080"/>
        </w:tabs>
        <w:ind w:left="1080" w:hanging="360"/>
      </w:pPr>
      <w:rPr>
        <w:rFonts w:hint="default"/>
      </w:rPr>
    </w:lvl>
  </w:abstractNum>
  <w:abstractNum w:abstractNumId="22">
    <w:nsid w:val="77C62799"/>
    <w:multiLevelType w:val="hybridMultilevel"/>
    <w:tmpl w:val="C356568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917209"/>
    <w:multiLevelType w:val="singleLevel"/>
    <w:tmpl w:val="021A010A"/>
    <w:lvl w:ilvl="0">
      <w:start w:val="1"/>
      <w:numFmt w:val="decimal"/>
      <w:lvlText w:val="%1."/>
      <w:lvlJc w:val="left"/>
      <w:pPr>
        <w:tabs>
          <w:tab w:val="num" w:pos="720"/>
        </w:tabs>
        <w:ind w:left="720" w:hanging="720"/>
      </w:pPr>
      <w:rPr>
        <w:rFonts w:hint="default"/>
      </w:rPr>
    </w:lvl>
  </w:abstractNum>
  <w:num w:numId="1">
    <w:abstractNumId w:val="5"/>
  </w:num>
  <w:num w:numId="2">
    <w:abstractNumId w:val="20"/>
  </w:num>
  <w:num w:numId="3">
    <w:abstractNumId w:val="9"/>
  </w:num>
  <w:num w:numId="4">
    <w:abstractNumId w:val="12"/>
  </w:num>
  <w:num w:numId="5">
    <w:abstractNumId w:val="23"/>
  </w:num>
  <w:num w:numId="6">
    <w:abstractNumId w:val="2"/>
  </w:num>
  <w:num w:numId="7">
    <w:abstractNumId w:val="2"/>
    <w:lvlOverride w:ilvl="0">
      <w:startOverride w:val="3"/>
    </w:lvlOverride>
  </w:num>
  <w:num w:numId="8">
    <w:abstractNumId w:val="10"/>
  </w:num>
  <w:num w:numId="9">
    <w:abstractNumId w:val="15"/>
  </w:num>
  <w:num w:numId="10">
    <w:abstractNumId w:val="18"/>
  </w:num>
  <w:num w:numId="11">
    <w:abstractNumId w:val="4"/>
  </w:num>
  <w:num w:numId="12">
    <w:abstractNumId w:val="3"/>
  </w:num>
  <w:num w:numId="13">
    <w:abstractNumId w:val="21"/>
  </w:num>
  <w:num w:numId="14">
    <w:abstractNumId w:val="0"/>
  </w:num>
  <w:num w:numId="15">
    <w:abstractNumId w:val="19"/>
  </w:num>
  <w:num w:numId="16">
    <w:abstractNumId w:val="2"/>
    <w:lvlOverride w:ilvl="0">
      <w:startOverride w:val="6"/>
    </w:lvlOverride>
  </w:num>
  <w:num w:numId="17">
    <w:abstractNumId w:val="13"/>
  </w:num>
  <w:num w:numId="18">
    <w:abstractNumId w:val="14"/>
  </w:num>
  <w:num w:numId="19">
    <w:abstractNumId w:val="2"/>
    <w:lvlOverride w:ilvl="0">
      <w:startOverride w:val="1"/>
    </w:lvlOverride>
  </w:num>
  <w:num w:numId="20">
    <w:abstractNumId w:val="16"/>
  </w:num>
  <w:num w:numId="21">
    <w:abstractNumId w:val="8"/>
  </w:num>
  <w:num w:numId="22">
    <w:abstractNumId w:val="6"/>
  </w:num>
  <w:num w:numId="23">
    <w:abstractNumId w:val="17"/>
  </w:num>
  <w:num w:numId="24">
    <w:abstractNumId w:val="11"/>
  </w:num>
  <w:num w:numId="25">
    <w:abstractNumId w:val="1"/>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F4"/>
    <w:rsid w:val="000368FB"/>
    <w:rsid w:val="00196664"/>
    <w:rsid w:val="0027789C"/>
    <w:rsid w:val="002E3C54"/>
    <w:rsid w:val="002F1717"/>
    <w:rsid w:val="004F5627"/>
    <w:rsid w:val="005B4783"/>
    <w:rsid w:val="005F32CC"/>
    <w:rsid w:val="008B6227"/>
    <w:rsid w:val="00900F49"/>
    <w:rsid w:val="00936BB4"/>
    <w:rsid w:val="00A51A6C"/>
    <w:rsid w:val="00AF5CEE"/>
    <w:rsid w:val="00B446AF"/>
    <w:rsid w:val="00B85325"/>
    <w:rsid w:val="00E572F4"/>
    <w:rsid w:val="00ED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6"/>
      </w:numPr>
      <w:spacing w:after="240"/>
      <w:outlineLvl w:val="0"/>
    </w:pPr>
    <w:rPr>
      <w:b/>
      <w:caps/>
      <w:sz w:val="24"/>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customStyle="1" w:styleId="Paragraph1">
    <w:name w:val="Paragraph 1"/>
    <w:basedOn w:val="Normal"/>
    <w:pPr>
      <w:tabs>
        <w:tab w:val="left" w:pos="2160"/>
      </w:tabs>
      <w:ind w:left="720"/>
    </w:pPr>
    <w:rPr>
      <w:sz w:val="24"/>
    </w:rPr>
  </w:style>
  <w:style w:type="paragraph" w:styleId="ListParagraph">
    <w:name w:val="List Paragraph"/>
    <w:basedOn w:val="Normal"/>
    <w:uiPriority w:val="34"/>
    <w:qFormat/>
    <w:rsid w:val="002E3C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numPr>
        <w:numId w:val="6"/>
      </w:numPr>
      <w:spacing w:after="240"/>
      <w:outlineLvl w:val="0"/>
    </w:pPr>
    <w:rPr>
      <w:b/>
      <w:caps/>
      <w:sz w:val="24"/>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customStyle="1" w:styleId="Paragraph1">
    <w:name w:val="Paragraph 1"/>
    <w:basedOn w:val="Normal"/>
    <w:pPr>
      <w:tabs>
        <w:tab w:val="left" w:pos="2160"/>
      </w:tabs>
      <w:ind w:left="720"/>
    </w:pPr>
    <w:rPr>
      <w:sz w:val="24"/>
    </w:rPr>
  </w:style>
  <w:style w:type="paragraph" w:styleId="ListParagraph">
    <w:name w:val="List Paragraph"/>
    <w:basedOn w:val="Normal"/>
    <w:uiPriority w:val="34"/>
    <w:qFormat/>
    <w:rsid w:val="002E3C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vt:lpstr>
    </vt:vector>
  </TitlesOfParts>
  <Company>BCCC</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Community Ed</dc:creator>
  <cp:lastModifiedBy>WornkeyJ</cp:lastModifiedBy>
  <cp:revision>2</cp:revision>
  <cp:lastPrinted>2004-12-15T19:38:00Z</cp:lastPrinted>
  <dcterms:created xsi:type="dcterms:W3CDTF">2012-02-03T19:40:00Z</dcterms:created>
  <dcterms:modified xsi:type="dcterms:W3CDTF">2012-02-03T19:40:00Z</dcterms:modified>
</cp:coreProperties>
</file>