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CF51F4">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EF2BC6">
        <w:rPr>
          <w:rFonts w:ascii="Times New Roman" w:hAnsi="Times New Roman"/>
          <w:sz w:val="24"/>
          <w:szCs w:val="24"/>
        </w:rPr>
        <w:t xml:space="preserve"> </w:t>
      </w:r>
      <w:r w:rsidR="0044695A">
        <w:rPr>
          <w:rFonts w:ascii="Times New Roman" w:hAnsi="Times New Roman"/>
          <w:sz w:val="24"/>
          <w:szCs w:val="24"/>
        </w:rPr>
        <w:tab/>
      </w:r>
      <w:r w:rsidR="0044695A">
        <w:rPr>
          <w:rFonts w:ascii="Times New Roman" w:hAnsi="Times New Roman"/>
          <w:sz w:val="24"/>
          <w:szCs w:val="24"/>
        </w:rPr>
        <w:tab/>
      </w:r>
      <w:r w:rsidR="00EF2BC6">
        <w:rPr>
          <w:rFonts w:ascii="Times New Roman" w:hAnsi="Times New Roman"/>
          <w:sz w:val="24"/>
          <w:szCs w:val="24"/>
        </w:rPr>
        <w:t>AGRI 1216</w:t>
      </w:r>
    </w:p>
    <w:p w:rsidR="00307A85" w:rsidRPr="005459B0" w:rsidRDefault="00307A85" w:rsidP="00CF51F4">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44695A">
        <w:rPr>
          <w:rFonts w:ascii="Times New Roman" w:hAnsi="Times New Roman"/>
          <w:spacing w:val="5"/>
          <w:sz w:val="24"/>
          <w:szCs w:val="24"/>
        </w:rPr>
        <w:tab/>
      </w:r>
      <w:r w:rsidR="0044695A">
        <w:rPr>
          <w:rFonts w:ascii="Times New Roman" w:hAnsi="Times New Roman"/>
          <w:spacing w:val="5"/>
          <w:sz w:val="24"/>
          <w:szCs w:val="24"/>
        </w:rPr>
        <w:tab/>
      </w:r>
      <w:r w:rsidR="00EF2BC6">
        <w:rPr>
          <w:rFonts w:ascii="Times New Roman" w:hAnsi="Times New Roman"/>
          <w:spacing w:val="5"/>
          <w:sz w:val="24"/>
          <w:szCs w:val="24"/>
        </w:rPr>
        <w:t>Farm Machinery and Technology</w:t>
      </w:r>
    </w:p>
    <w:p w:rsidR="00307A85" w:rsidRPr="005459B0" w:rsidRDefault="00307A85" w:rsidP="00CF51F4">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4695A">
        <w:rPr>
          <w:rFonts w:ascii="Times New Roman" w:hAnsi="Times New Roman"/>
          <w:spacing w:val="3"/>
          <w:sz w:val="24"/>
          <w:szCs w:val="24"/>
        </w:rPr>
        <w:tab/>
      </w:r>
      <w:r w:rsidR="0044695A">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CF51F4">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4695A">
        <w:rPr>
          <w:rFonts w:ascii="Times New Roman" w:hAnsi="Times New Roman"/>
          <w:spacing w:val="3"/>
          <w:sz w:val="24"/>
          <w:szCs w:val="24"/>
        </w:rPr>
        <w:tab/>
      </w:r>
      <w:r w:rsidR="0044695A">
        <w:rPr>
          <w:rFonts w:ascii="Times New Roman" w:hAnsi="Times New Roman"/>
          <w:spacing w:val="3"/>
          <w:sz w:val="24"/>
          <w:szCs w:val="24"/>
        </w:rPr>
        <w:tab/>
      </w:r>
      <w:r w:rsidR="004C6EF7">
        <w:rPr>
          <w:rFonts w:ascii="Times New Roman" w:hAnsi="Times New Roman"/>
          <w:spacing w:val="3"/>
          <w:sz w:val="24"/>
          <w:szCs w:val="24"/>
        </w:rPr>
        <w:t xml:space="preserve">None </w:t>
      </w:r>
    </w:p>
    <w:p w:rsidR="00307A85" w:rsidRPr="005459B0" w:rsidRDefault="00307A85" w:rsidP="00CF51F4">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4695A">
        <w:rPr>
          <w:rFonts w:ascii="Times New Roman" w:hAnsi="Times New Roman"/>
          <w:spacing w:val="3"/>
          <w:sz w:val="24"/>
          <w:szCs w:val="24"/>
        </w:rPr>
        <w:tab/>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4C6EF7">
        <w:rPr>
          <w:rFonts w:ascii="Times New Roman" w:hAnsi="Times New Roman"/>
          <w:spacing w:val="3"/>
          <w:sz w:val="24"/>
          <w:szCs w:val="24"/>
        </w:rPr>
        <w:t>Agriculture</w:t>
      </w:r>
      <w:r w:rsidR="00EF2BC6">
        <w:rPr>
          <w:rFonts w:ascii="Times New Roman" w:hAnsi="Times New Roman"/>
          <w:spacing w:val="3"/>
          <w:sz w:val="24"/>
          <w:szCs w:val="24"/>
        </w:rPr>
        <w:t xml:space="preserve"> Business Management, Beef Cattle Production</w:t>
      </w:r>
    </w:p>
    <w:p w:rsidR="004C6EF7" w:rsidRDefault="00307A85" w:rsidP="00CF51F4">
      <w:pPr>
        <w:spacing w:after="0" w:line="240" w:lineRule="auto"/>
        <w:ind w:left="360"/>
        <w:jc w:val="both"/>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44695A">
        <w:rPr>
          <w:rFonts w:ascii="Times New Roman" w:hAnsi="Times New Roman"/>
          <w:spacing w:val="5"/>
          <w:sz w:val="24"/>
          <w:szCs w:val="24"/>
        </w:rPr>
        <w:tab/>
      </w:r>
      <w:r w:rsidR="00EF2BC6" w:rsidRPr="00673C49">
        <w:rPr>
          <w:rFonts w:ascii="Times New Roman" w:hAnsi="Times New Roman"/>
          <w:sz w:val="24"/>
          <w:szCs w:val="24"/>
        </w:rPr>
        <w:t>This course is designed to create basic competenc</w:t>
      </w:r>
      <w:r w:rsidR="00EF2BC6">
        <w:rPr>
          <w:rFonts w:ascii="Times New Roman" w:hAnsi="Times New Roman"/>
          <w:sz w:val="24"/>
          <w:szCs w:val="24"/>
        </w:rPr>
        <w:t>ies</w:t>
      </w:r>
      <w:r w:rsidR="00EF2BC6" w:rsidRPr="00673C49">
        <w:rPr>
          <w:rFonts w:ascii="Times New Roman" w:hAnsi="Times New Roman"/>
          <w:sz w:val="24"/>
          <w:szCs w:val="24"/>
        </w:rPr>
        <w:t xml:space="preserve"> in </w:t>
      </w:r>
      <w:r w:rsidR="00EF2BC6">
        <w:rPr>
          <w:rFonts w:ascii="Times New Roman" w:hAnsi="Times New Roman"/>
          <w:sz w:val="24"/>
          <w:szCs w:val="24"/>
        </w:rPr>
        <w:t xml:space="preserve">operating </w:t>
      </w:r>
      <w:r w:rsidR="00EF2BC6" w:rsidRPr="00673C49">
        <w:rPr>
          <w:rFonts w:ascii="Times New Roman" w:hAnsi="Times New Roman"/>
          <w:sz w:val="24"/>
          <w:szCs w:val="24"/>
        </w:rPr>
        <w:t>beef cattle production equipment</w:t>
      </w:r>
      <w:r w:rsidR="00EF2BC6">
        <w:rPr>
          <w:rFonts w:ascii="Times New Roman" w:hAnsi="Times New Roman"/>
          <w:sz w:val="24"/>
          <w:szCs w:val="24"/>
        </w:rPr>
        <w:t>, including computer technology.</w:t>
      </w:r>
      <w:r w:rsidR="00EF2BC6" w:rsidRPr="00673C49">
        <w:rPr>
          <w:rFonts w:ascii="Times New Roman" w:hAnsi="Times New Roman"/>
          <w:sz w:val="24"/>
          <w:szCs w:val="24"/>
        </w:rPr>
        <w:t xml:space="preserve">  </w:t>
      </w:r>
      <w:r w:rsidR="00EF2BC6">
        <w:rPr>
          <w:rFonts w:ascii="Times New Roman" w:hAnsi="Times New Roman"/>
          <w:sz w:val="24"/>
          <w:szCs w:val="24"/>
        </w:rPr>
        <w:t>Classroom work and field trips</w:t>
      </w:r>
      <w:r w:rsidR="00EF2BC6" w:rsidRPr="00673C49">
        <w:rPr>
          <w:rFonts w:ascii="Times New Roman" w:hAnsi="Times New Roman"/>
          <w:sz w:val="24"/>
          <w:szCs w:val="24"/>
        </w:rPr>
        <w:t xml:space="preserve"> will increas</w:t>
      </w:r>
      <w:r w:rsidR="00EF2BC6">
        <w:rPr>
          <w:rFonts w:ascii="Times New Roman" w:hAnsi="Times New Roman"/>
          <w:sz w:val="24"/>
          <w:szCs w:val="24"/>
        </w:rPr>
        <w:t>e</w:t>
      </w:r>
      <w:r w:rsidR="00EF2BC6" w:rsidRPr="00673C49">
        <w:rPr>
          <w:rFonts w:ascii="Times New Roman" w:hAnsi="Times New Roman"/>
          <w:sz w:val="24"/>
          <w:szCs w:val="24"/>
        </w:rPr>
        <w:t xml:space="preserve"> student</w:t>
      </w:r>
      <w:r w:rsidR="00EF2BC6">
        <w:rPr>
          <w:rFonts w:ascii="Times New Roman" w:hAnsi="Times New Roman"/>
          <w:sz w:val="24"/>
          <w:szCs w:val="24"/>
        </w:rPr>
        <w:t xml:space="preserve"> awareness and </w:t>
      </w:r>
      <w:r w:rsidR="00EF2BC6" w:rsidRPr="00673C49">
        <w:rPr>
          <w:rFonts w:ascii="Times New Roman" w:hAnsi="Times New Roman"/>
          <w:sz w:val="24"/>
          <w:szCs w:val="24"/>
        </w:rPr>
        <w:t>understanding of the function, operation, and maintenance of equipment used in the beef cattle industry. Equipment covered include</w:t>
      </w:r>
      <w:r w:rsidR="00EF2BC6">
        <w:rPr>
          <w:rFonts w:ascii="Times New Roman" w:hAnsi="Times New Roman"/>
          <w:sz w:val="24"/>
          <w:szCs w:val="24"/>
        </w:rPr>
        <w:t>s</w:t>
      </w:r>
      <w:r w:rsidR="00EF2BC6" w:rsidRPr="00673C49">
        <w:rPr>
          <w:rFonts w:ascii="Times New Roman" w:hAnsi="Times New Roman"/>
          <w:sz w:val="24"/>
          <w:szCs w:val="24"/>
        </w:rPr>
        <w:t xml:space="preserve"> front-end loaders, skid steers, feed trucks, feed mills, and cattle handling equipment.</w:t>
      </w:r>
      <w:r w:rsidR="00EF2BC6">
        <w:rPr>
          <w:rFonts w:ascii="Times New Roman" w:hAnsi="Times New Roman"/>
          <w:sz w:val="24"/>
          <w:szCs w:val="24"/>
        </w:rPr>
        <w:t xml:space="preserve">  Special emphasis is placed on safe equipment </w:t>
      </w:r>
      <w:r w:rsidR="00EF2BC6" w:rsidRPr="00673C49">
        <w:rPr>
          <w:rFonts w:ascii="Times New Roman" w:hAnsi="Times New Roman"/>
          <w:sz w:val="24"/>
          <w:szCs w:val="24"/>
        </w:rPr>
        <w:t>use</w:t>
      </w:r>
      <w:r w:rsidR="00EF2BC6">
        <w:rPr>
          <w:rFonts w:ascii="Times New Roman" w:hAnsi="Times New Roman"/>
          <w:sz w:val="24"/>
          <w:szCs w:val="24"/>
        </w:rPr>
        <w:t xml:space="preserve"> and includes a thorough</w:t>
      </w:r>
      <w:r w:rsidR="00EF2BC6" w:rsidRPr="00673C49">
        <w:rPr>
          <w:rFonts w:ascii="Times New Roman" w:hAnsi="Times New Roman"/>
          <w:sz w:val="24"/>
          <w:szCs w:val="24"/>
        </w:rPr>
        <w:t xml:space="preserve"> review of the Occupational Safety and Health Administration’s</w:t>
      </w:r>
      <w:r w:rsidR="00EF2BC6">
        <w:rPr>
          <w:rFonts w:ascii="Times New Roman" w:hAnsi="Times New Roman"/>
          <w:sz w:val="24"/>
          <w:szCs w:val="24"/>
        </w:rPr>
        <w:t xml:space="preserve"> (OSHA)</w:t>
      </w:r>
      <w:r w:rsidR="00EF2BC6" w:rsidRPr="00673C49">
        <w:rPr>
          <w:rFonts w:ascii="Times New Roman" w:hAnsi="Times New Roman"/>
          <w:sz w:val="24"/>
          <w:szCs w:val="24"/>
        </w:rPr>
        <w:t xml:space="preserve"> regulations </w:t>
      </w:r>
      <w:r w:rsidR="00EF2BC6">
        <w:rPr>
          <w:rFonts w:ascii="Times New Roman" w:hAnsi="Times New Roman"/>
          <w:sz w:val="24"/>
          <w:szCs w:val="24"/>
        </w:rPr>
        <w:t xml:space="preserve">for </w:t>
      </w:r>
      <w:r w:rsidR="00EF2BC6" w:rsidRPr="00673C49">
        <w:rPr>
          <w:rFonts w:ascii="Times New Roman" w:hAnsi="Times New Roman"/>
          <w:sz w:val="24"/>
          <w:szCs w:val="24"/>
        </w:rPr>
        <w:t xml:space="preserve">the beef cattle industry.  </w:t>
      </w:r>
      <w:r w:rsidR="00EF2BC6">
        <w:rPr>
          <w:rFonts w:ascii="Times New Roman" w:hAnsi="Times New Roman"/>
          <w:sz w:val="24"/>
          <w:szCs w:val="24"/>
        </w:rPr>
        <w:t xml:space="preserve">As computer technology is a major component of the beef cattle production, emphasis is placed on computer related </w:t>
      </w:r>
      <w:r w:rsidR="00EF2BC6" w:rsidRPr="00673C49">
        <w:rPr>
          <w:rFonts w:ascii="Times New Roman" w:hAnsi="Times New Roman"/>
          <w:sz w:val="24"/>
          <w:szCs w:val="24"/>
        </w:rPr>
        <w:t>technolog</w:t>
      </w:r>
      <w:r w:rsidR="00EF2BC6">
        <w:rPr>
          <w:rFonts w:ascii="Times New Roman" w:hAnsi="Times New Roman"/>
          <w:sz w:val="24"/>
          <w:szCs w:val="24"/>
        </w:rPr>
        <w:t>ies and their role in the industry</w:t>
      </w:r>
      <w:r w:rsidR="0044695A">
        <w:rPr>
          <w:rFonts w:ascii="Times New Roman" w:hAnsi="Times New Roman"/>
          <w:sz w:val="24"/>
          <w:szCs w:val="24"/>
        </w:rPr>
        <w:t>.</w:t>
      </w:r>
    </w:p>
    <w:p w:rsidR="0044695A" w:rsidRDefault="0044695A" w:rsidP="0044695A">
      <w:pPr>
        <w:spacing w:after="0" w:line="240" w:lineRule="auto"/>
        <w:jc w:val="both"/>
        <w:rPr>
          <w:color w:val="000000"/>
        </w:rPr>
      </w:pPr>
    </w:p>
    <w:p w:rsidR="0044695A" w:rsidRDefault="0044695A" w:rsidP="0044695A">
      <w:pPr>
        <w:spacing w:after="0" w:line="240" w:lineRule="auto"/>
        <w:jc w:val="both"/>
        <w:rPr>
          <w:color w:val="000000"/>
        </w:rPr>
      </w:pPr>
    </w:p>
    <w:p w:rsidR="0044695A" w:rsidRPr="0044695A" w:rsidRDefault="0044695A" w:rsidP="0044695A">
      <w:pPr>
        <w:pStyle w:val="ListParagraph"/>
        <w:numPr>
          <w:ilvl w:val="0"/>
          <w:numId w:val="1"/>
        </w:numPr>
        <w:spacing w:after="0" w:line="240" w:lineRule="auto"/>
        <w:jc w:val="both"/>
        <w:rPr>
          <w:rFonts w:ascii="Times New Roman" w:hAnsi="Times New Roman"/>
          <w:color w:val="000000"/>
          <w:sz w:val="24"/>
          <w:szCs w:val="24"/>
        </w:rPr>
      </w:pPr>
      <w:r w:rsidRPr="0044695A">
        <w:rPr>
          <w:rFonts w:ascii="Times New Roman" w:hAnsi="Times New Roman"/>
          <w:b/>
          <w:color w:val="000000"/>
          <w:sz w:val="24"/>
          <w:szCs w:val="24"/>
        </w:rPr>
        <w:t>INSTRUCTOR</w:t>
      </w:r>
      <w:r>
        <w:rPr>
          <w:rFonts w:ascii="Times New Roman" w:hAnsi="Times New Roman"/>
          <w:color w:val="000000"/>
          <w:sz w:val="24"/>
          <w:szCs w:val="24"/>
        </w:rPr>
        <w:t xml:space="preserve"> </w:t>
      </w:r>
      <w:r w:rsidRPr="0044695A">
        <w:rPr>
          <w:rFonts w:ascii="Times New Roman" w:hAnsi="Times New Roman"/>
          <w:b/>
          <w:color w:val="000000"/>
          <w:sz w:val="24"/>
          <w:szCs w:val="24"/>
        </w:rPr>
        <w:t>INFORMATION</w:t>
      </w:r>
    </w:p>
    <w:p w:rsidR="00105269" w:rsidRDefault="00105269" w:rsidP="00C50E37">
      <w:pPr>
        <w:spacing w:after="0"/>
        <w:rPr>
          <w:rFonts w:ascii="Times New Roman" w:hAnsi="Times New Roman"/>
          <w:sz w:val="24"/>
          <w:szCs w:val="24"/>
        </w:rPr>
      </w:pPr>
    </w:p>
    <w:p w:rsidR="0044695A" w:rsidRPr="00207DAA" w:rsidRDefault="0044695A" w:rsidP="00C50E37">
      <w:pPr>
        <w:spacing w:after="0"/>
        <w:rPr>
          <w:rFonts w:ascii="Times New Roman" w:hAnsi="Times New Roman"/>
          <w:sz w:val="24"/>
          <w:szCs w:val="24"/>
        </w:rPr>
      </w:pPr>
    </w:p>
    <w:p w:rsidR="00307A85" w:rsidRPr="005459B0" w:rsidRDefault="0044695A"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44695A" w:rsidRDefault="0044695A" w:rsidP="0044695A">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44695A" w:rsidRDefault="0044695A" w:rsidP="0044695A">
      <w:pPr>
        <w:spacing w:after="0" w:line="240" w:lineRule="auto"/>
        <w:ind w:left="360" w:right="-10"/>
        <w:rPr>
          <w:rFonts w:ascii="Times New Roman" w:hAnsi="Times New Roman"/>
          <w:spacing w:val="1"/>
          <w:sz w:val="24"/>
          <w:szCs w:val="24"/>
        </w:rPr>
      </w:pPr>
    </w:p>
    <w:p w:rsidR="0044695A" w:rsidRDefault="0044695A" w:rsidP="0044695A">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44695A" w:rsidRDefault="0044695A" w:rsidP="0044695A">
      <w:pPr>
        <w:spacing w:after="0" w:line="240" w:lineRule="auto"/>
        <w:ind w:left="360" w:right="-10"/>
        <w:rPr>
          <w:rFonts w:ascii="Times New Roman" w:hAnsi="Times New Roman"/>
          <w:spacing w:val="1"/>
          <w:sz w:val="24"/>
          <w:szCs w:val="24"/>
        </w:rPr>
      </w:pPr>
    </w:p>
    <w:p w:rsidR="0044695A" w:rsidRDefault="0044695A" w:rsidP="0044695A">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44695A" w:rsidRDefault="0044695A" w:rsidP="0044695A">
      <w:pPr>
        <w:spacing w:after="0" w:line="240" w:lineRule="auto"/>
        <w:ind w:left="360" w:right="-10"/>
        <w:rPr>
          <w:rFonts w:ascii="Times New Roman" w:hAnsi="Times New Roman"/>
          <w:spacing w:val="1"/>
          <w:sz w:val="24"/>
          <w:szCs w:val="24"/>
        </w:rPr>
      </w:pPr>
    </w:p>
    <w:p w:rsidR="00307A85" w:rsidRDefault="0044695A" w:rsidP="0044695A">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5" w:history="1">
        <w:r w:rsidRPr="001B0044">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44695A" w:rsidRPr="0044695A" w:rsidRDefault="0044695A" w:rsidP="00F42106">
      <w:pPr>
        <w:spacing w:after="0" w:line="240" w:lineRule="auto"/>
        <w:ind w:right="-10"/>
        <w:rPr>
          <w:rFonts w:ascii="Times New Roman" w:hAnsi="Times New Roman"/>
          <w:spacing w:val="1"/>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Default="00307A85" w:rsidP="00105269">
      <w:pPr>
        <w:widowControl w:val="0"/>
        <w:autoSpaceDE w:val="0"/>
        <w:autoSpaceDN w:val="0"/>
        <w:adjustRightInd w:val="0"/>
        <w:spacing w:after="0" w:line="240" w:lineRule="auto"/>
        <w:ind w:left="360" w:right="-10"/>
        <w:rPr>
          <w:rFonts w:ascii="Times New Roman" w:hAnsi="Times New Roman"/>
          <w:sz w:val="24"/>
          <w:szCs w:val="24"/>
        </w:rPr>
      </w:pPr>
    </w:p>
    <w:p w:rsidR="00EF2BC6" w:rsidRDefault="00EF2BC6" w:rsidP="00105269">
      <w:pPr>
        <w:widowControl w:val="0"/>
        <w:autoSpaceDE w:val="0"/>
        <w:autoSpaceDN w:val="0"/>
        <w:adjustRightInd w:val="0"/>
        <w:spacing w:after="0" w:line="240" w:lineRule="auto"/>
        <w:ind w:left="360" w:right="-10"/>
        <w:rPr>
          <w:rFonts w:ascii="Times New Roman" w:hAnsi="Times New Roman"/>
          <w:sz w:val="24"/>
          <w:szCs w:val="24"/>
        </w:rPr>
      </w:pPr>
      <w:r w:rsidRPr="006F4773">
        <w:rPr>
          <w:rFonts w:ascii="Times New Roman" w:hAnsi="Times New Roman"/>
          <w:sz w:val="24"/>
          <w:szCs w:val="24"/>
        </w:rPr>
        <w:t>This course is designed to increase the student’s understanding and literacy in the area</w:t>
      </w:r>
      <w:r>
        <w:rPr>
          <w:rFonts w:ascii="Times New Roman" w:hAnsi="Times New Roman"/>
          <w:sz w:val="24"/>
          <w:szCs w:val="24"/>
        </w:rPr>
        <w:t xml:space="preserve"> of</w:t>
      </w:r>
      <w:r w:rsidRPr="006F4773">
        <w:rPr>
          <w:rFonts w:ascii="Times New Roman" w:hAnsi="Times New Roman"/>
          <w:sz w:val="24"/>
          <w:szCs w:val="24"/>
        </w:rPr>
        <w:t xml:space="preserve"> </w:t>
      </w:r>
      <w:r>
        <w:rPr>
          <w:rFonts w:ascii="Times New Roman" w:hAnsi="Times New Roman"/>
          <w:sz w:val="24"/>
          <w:szCs w:val="24"/>
        </w:rPr>
        <w:t xml:space="preserve">farm machinery and computer-based technology used in beef cattle production, and provides </w:t>
      </w:r>
      <w:r w:rsidRPr="006F4773">
        <w:rPr>
          <w:rFonts w:ascii="Times New Roman" w:hAnsi="Times New Roman"/>
          <w:sz w:val="24"/>
          <w:szCs w:val="24"/>
        </w:rPr>
        <w:t xml:space="preserve">the student the basic </w:t>
      </w:r>
      <w:r>
        <w:rPr>
          <w:rFonts w:ascii="Times New Roman" w:hAnsi="Times New Roman"/>
          <w:sz w:val="24"/>
          <w:szCs w:val="24"/>
        </w:rPr>
        <w:t xml:space="preserve">background and knowledge for the efficient and safe use of this equipment.  This course places special emphasis on </w:t>
      </w:r>
      <w:r w:rsidRPr="006F4773">
        <w:rPr>
          <w:rFonts w:ascii="Times New Roman" w:hAnsi="Times New Roman"/>
          <w:sz w:val="24"/>
          <w:szCs w:val="24"/>
        </w:rPr>
        <w:t>compliance</w:t>
      </w:r>
      <w:r>
        <w:rPr>
          <w:rFonts w:ascii="Times New Roman" w:hAnsi="Times New Roman"/>
          <w:sz w:val="24"/>
          <w:szCs w:val="24"/>
        </w:rPr>
        <w:t xml:space="preserve"> with OSHA regulations so students can insure they are complying with federal regulations</w:t>
      </w:r>
      <w:r w:rsidR="0044695A">
        <w:rPr>
          <w:rFonts w:ascii="Times New Roman" w:hAnsi="Times New Roman"/>
          <w:sz w:val="24"/>
          <w:szCs w:val="24"/>
        </w:rPr>
        <w:t>.</w:t>
      </w:r>
    </w:p>
    <w:p w:rsidR="0044695A" w:rsidRPr="005459B0" w:rsidRDefault="0044695A" w:rsidP="00105269">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07A85" w:rsidRDefault="0044695A" w:rsidP="0044695A">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u w:val="single"/>
        </w:rPr>
        <w:t>Course Outcomes, Competencies, and Supplemental Competencies</w:t>
      </w:r>
      <w:r w:rsidR="00307A85" w:rsidRPr="005459B0">
        <w:rPr>
          <w:rFonts w:ascii="Times New Roman" w:hAnsi="Times New Roman"/>
          <w:sz w:val="24"/>
          <w:szCs w:val="24"/>
          <w:u w:val="single"/>
        </w:rPr>
        <w:t>:</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93317D" w:rsidRPr="00B42397" w:rsidRDefault="0093317D" w:rsidP="0093317D">
      <w:pPr>
        <w:pStyle w:val="ListParagraph"/>
        <w:numPr>
          <w:ilvl w:val="0"/>
          <w:numId w:val="20"/>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Identify the function, operation, and maintenance of stationary equipment used in the beef cattle industry</w:t>
      </w:r>
    </w:p>
    <w:p w:rsidR="0093317D" w:rsidRPr="00B42397" w:rsidRDefault="0093317D" w:rsidP="0093317D">
      <w:pPr>
        <w:pStyle w:val="ListParagraph"/>
        <w:numPr>
          <w:ilvl w:val="0"/>
          <w:numId w:val="21"/>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Explain the physics and operation of feed mill design</w:t>
      </w:r>
      <w:r>
        <w:rPr>
          <w:rFonts w:ascii="Times New Roman" w:hAnsi="Times New Roman" w:cs="Times New Roman"/>
          <w:sz w:val="24"/>
          <w:szCs w:val="24"/>
        </w:rPr>
        <w:t>.</w:t>
      </w:r>
    </w:p>
    <w:p w:rsidR="0093317D" w:rsidRPr="00B42397" w:rsidRDefault="0093317D" w:rsidP="0093317D">
      <w:pPr>
        <w:pStyle w:val="ListParagraph"/>
        <w:numPr>
          <w:ilvl w:val="0"/>
          <w:numId w:val="21"/>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Describe the function, operation, and maintenance of the feed grinder and steam flaker</w:t>
      </w:r>
      <w:r>
        <w:rPr>
          <w:rFonts w:ascii="Times New Roman" w:hAnsi="Times New Roman" w:cs="Times New Roman"/>
          <w:sz w:val="24"/>
          <w:szCs w:val="24"/>
        </w:rPr>
        <w:t>.</w:t>
      </w:r>
    </w:p>
    <w:p w:rsidR="0093317D" w:rsidRPr="00B42397" w:rsidRDefault="0093317D" w:rsidP="0093317D">
      <w:pPr>
        <w:pStyle w:val="ListParagraph"/>
        <w:numPr>
          <w:ilvl w:val="0"/>
          <w:numId w:val="21"/>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Describe the proper use of feedstuff storage units—grain bins, bunker silos, feedstuff bays</w:t>
      </w:r>
      <w:r>
        <w:rPr>
          <w:rFonts w:ascii="Times New Roman" w:hAnsi="Times New Roman" w:cs="Times New Roman"/>
          <w:sz w:val="24"/>
          <w:szCs w:val="24"/>
        </w:rPr>
        <w:t>.</w:t>
      </w:r>
    </w:p>
    <w:p w:rsidR="0093317D" w:rsidRPr="00B42397" w:rsidRDefault="0093317D" w:rsidP="0093317D">
      <w:pPr>
        <w:pStyle w:val="ListParagraph"/>
        <w:numPr>
          <w:ilvl w:val="0"/>
          <w:numId w:val="21"/>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List and explain the safe operation and maintenance of the stationary equipment used in a beef cattle operation</w:t>
      </w:r>
      <w:r>
        <w:rPr>
          <w:rFonts w:ascii="Times New Roman" w:hAnsi="Times New Roman" w:cs="Times New Roman"/>
          <w:sz w:val="24"/>
          <w:szCs w:val="24"/>
        </w:rPr>
        <w:t>.</w:t>
      </w:r>
    </w:p>
    <w:p w:rsidR="0093317D" w:rsidRPr="004408B6" w:rsidRDefault="0093317D" w:rsidP="0093317D">
      <w:pPr>
        <w:pStyle w:val="ListParagraph"/>
        <w:spacing w:after="0" w:line="240" w:lineRule="auto"/>
        <w:ind w:left="0"/>
      </w:pPr>
    </w:p>
    <w:p w:rsidR="0093317D" w:rsidRPr="00B42397" w:rsidRDefault="0093317D" w:rsidP="0093317D">
      <w:pPr>
        <w:pStyle w:val="ListParagraph"/>
        <w:numPr>
          <w:ilvl w:val="0"/>
          <w:numId w:val="20"/>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Identify the function, operation, and maintenance of mobile equipment used in the beef cattle industry.</w:t>
      </w:r>
    </w:p>
    <w:p w:rsidR="0093317D" w:rsidRPr="00B42397" w:rsidRDefault="0093317D" w:rsidP="0093317D">
      <w:pPr>
        <w:pStyle w:val="ListParagraph"/>
        <w:numPr>
          <w:ilvl w:val="0"/>
          <w:numId w:val="22"/>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List and describe equipment including the front end loader, skid steer, feed truck, and manure spreader.</w:t>
      </w:r>
    </w:p>
    <w:p w:rsidR="0093317D" w:rsidRPr="00B42397" w:rsidRDefault="0093317D" w:rsidP="0093317D">
      <w:pPr>
        <w:pStyle w:val="ListParagraph"/>
        <w:numPr>
          <w:ilvl w:val="0"/>
          <w:numId w:val="22"/>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Describe the function and basic operation of the mobile equipment used in the beef cattle industry</w:t>
      </w:r>
      <w:r>
        <w:rPr>
          <w:rFonts w:ascii="Times New Roman" w:hAnsi="Times New Roman" w:cs="Times New Roman"/>
          <w:sz w:val="24"/>
          <w:szCs w:val="24"/>
        </w:rPr>
        <w:t>.</w:t>
      </w:r>
    </w:p>
    <w:p w:rsidR="0093317D" w:rsidRPr="00B42397" w:rsidRDefault="0093317D" w:rsidP="0093317D">
      <w:pPr>
        <w:pStyle w:val="ListParagraph"/>
        <w:numPr>
          <w:ilvl w:val="0"/>
          <w:numId w:val="22"/>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List and explain the safe operation and maintenance of the mobile equipment used in a beef cattle operation</w:t>
      </w:r>
      <w:r>
        <w:rPr>
          <w:rFonts w:ascii="Times New Roman" w:hAnsi="Times New Roman" w:cs="Times New Roman"/>
          <w:sz w:val="24"/>
          <w:szCs w:val="24"/>
        </w:rPr>
        <w:t>.</w:t>
      </w:r>
    </w:p>
    <w:p w:rsidR="0093317D" w:rsidRPr="00C81AD9" w:rsidRDefault="0093317D" w:rsidP="0093317D">
      <w:pPr>
        <w:pStyle w:val="ListParagraph"/>
        <w:spacing w:after="0" w:line="240" w:lineRule="auto"/>
        <w:ind w:left="0"/>
        <w:rPr>
          <w:rFonts w:ascii="Times New Roman" w:hAnsi="Times New Roman" w:cs="Times New Roman"/>
          <w:sz w:val="24"/>
          <w:szCs w:val="24"/>
        </w:rPr>
      </w:pPr>
    </w:p>
    <w:p w:rsidR="0093317D" w:rsidRPr="00B42397" w:rsidRDefault="0093317D" w:rsidP="0093317D">
      <w:pPr>
        <w:pStyle w:val="ListParagraph"/>
        <w:numPr>
          <w:ilvl w:val="0"/>
          <w:numId w:val="20"/>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Describe and explain the computer technology developed for and used by the beef cattle industry.</w:t>
      </w:r>
    </w:p>
    <w:p w:rsidR="0093317D" w:rsidRPr="00B42397" w:rsidRDefault="0093317D" w:rsidP="0093317D">
      <w:pPr>
        <w:pStyle w:val="ListParagraph"/>
        <w:numPr>
          <w:ilvl w:val="0"/>
          <w:numId w:val="23"/>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List and evaluate computer programs designed for cow-calf herd recordkeeping</w:t>
      </w:r>
      <w:r>
        <w:rPr>
          <w:rFonts w:ascii="Times New Roman" w:hAnsi="Times New Roman" w:cs="Times New Roman"/>
          <w:sz w:val="24"/>
          <w:szCs w:val="24"/>
        </w:rPr>
        <w:t>.</w:t>
      </w:r>
    </w:p>
    <w:p w:rsidR="0093317D" w:rsidRPr="00B42397" w:rsidRDefault="0093317D" w:rsidP="0093317D">
      <w:pPr>
        <w:pStyle w:val="ListParagraph"/>
        <w:numPr>
          <w:ilvl w:val="0"/>
          <w:numId w:val="23"/>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List and explain the computer programs available to manage feeding in feedlots, including ration formulation, bunk management, and feed truck delivery of feed.</w:t>
      </w:r>
    </w:p>
    <w:p w:rsidR="0093317D" w:rsidRPr="00B42397" w:rsidRDefault="0093317D" w:rsidP="0093317D">
      <w:pPr>
        <w:pStyle w:val="ListParagraph"/>
        <w:numPr>
          <w:ilvl w:val="0"/>
          <w:numId w:val="23"/>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Demonstrate the values derived from Standardized Performance Analysis computer programs in both the production and profitability of a cow/calf herd</w:t>
      </w:r>
      <w:r>
        <w:rPr>
          <w:rFonts w:ascii="Times New Roman" w:hAnsi="Times New Roman" w:cs="Times New Roman"/>
          <w:sz w:val="24"/>
          <w:szCs w:val="24"/>
        </w:rPr>
        <w:t>.</w:t>
      </w:r>
    </w:p>
    <w:p w:rsidR="0093317D" w:rsidRPr="00B42397" w:rsidRDefault="0093317D" w:rsidP="0093317D">
      <w:pPr>
        <w:pStyle w:val="ListParagraph"/>
        <w:numPr>
          <w:ilvl w:val="0"/>
          <w:numId w:val="23"/>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Describe the animal health programs used by feedlots to record individual treatment histories, maintain pen histories, and manage hospital treatment records</w:t>
      </w:r>
      <w:r>
        <w:rPr>
          <w:rFonts w:ascii="Times New Roman" w:hAnsi="Times New Roman" w:cs="Times New Roman"/>
          <w:sz w:val="24"/>
          <w:szCs w:val="24"/>
        </w:rPr>
        <w:t>.</w:t>
      </w:r>
    </w:p>
    <w:p w:rsidR="0093317D" w:rsidRPr="00C81AD9" w:rsidRDefault="0093317D" w:rsidP="0093317D">
      <w:pPr>
        <w:pStyle w:val="ListParagraph"/>
        <w:spacing w:after="0" w:line="240" w:lineRule="auto"/>
        <w:ind w:left="0"/>
        <w:rPr>
          <w:rFonts w:ascii="Times New Roman" w:hAnsi="Times New Roman" w:cs="Times New Roman"/>
          <w:sz w:val="24"/>
          <w:szCs w:val="24"/>
        </w:rPr>
      </w:pPr>
    </w:p>
    <w:p w:rsidR="0093317D" w:rsidRPr="00B42397" w:rsidRDefault="0093317D" w:rsidP="0093317D">
      <w:pPr>
        <w:pStyle w:val="ListParagraph"/>
        <w:numPr>
          <w:ilvl w:val="0"/>
          <w:numId w:val="20"/>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List and explain regulations designed for the beef cattle industry by the Occupational Health and Safety Administration (OSHA).</w:t>
      </w:r>
    </w:p>
    <w:p w:rsidR="0093317D" w:rsidRPr="00B42397" w:rsidRDefault="0093317D" w:rsidP="0093317D">
      <w:pPr>
        <w:pStyle w:val="ListParagraph"/>
        <w:numPr>
          <w:ilvl w:val="0"/>
          <w:numId w:val="24"/>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lastRenderedPageBreak/>
        <w:t>Explain the function of OSHA in today’s workforce</w:t>
      </w:r>
      <w:r>
        <w:rPr>
          <w:rFonts w:ascii="Times New Roman" w:hAnsi="Times New Roman" w:cs="Times New Roman"/>
          <w:sz w:val="24"/>
          <w:szCs w:val="24"/>
        </w:rPr>
        <w:t>.</w:t>
      </w:r>
    </w:p>
    <w:p w:rsidR="0093317D" w:rsidRPr="00B42397" w:rsidRDefault="0093317D" w:rsidP="0093317D">
      <w:pPr>
        <w:pStyle w:val="ListParagraph"/>
        <w:numPr>
          <w:ilvl w:val="0"/>
          <w:numId w:val="24"/>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Describe the importance of OSHA regulations in the beef cattle industry workplace</w:t>
      </w:r>
      <w:r>
        <w:rPr>
          <w:rFonts w:ascii="Times New Roman" w:hAnsi="Times New Roman" w:cs="Times New Roman"/>
          <w:sz w:val="24"/>
          <w:szCs w:val="24"/>
        </w:rPr>
        <w:t>.</w:t>
      </w:r>
    </w:p>
    <w:p w:rsidR="0093317D" w:rsidRPr="00F07668" w:rsidRDefault="0093317D" w:rsidP="0093317D">
      <w:pPr>
        <w:pStyle w:val="ListParagraph"/>
        <w:numPr>
          <w:ilvl w:val="0"/>
          <w:numId w:val="24"/>
        </w:numPr>
        <w:spacing w:after="0" w:line="240" w:lineRule="auto"/>
        <w:rPr>
          <w:rFonts w:ascii="Times New Roman" w:hAnsi="Times New Roman" w:cs="Times New Roman"/>
          <w:sz w:val="24"/>
          <w:szCs w:val="24"/>
        </w:rPr>
      </w:pPr>
      <w:r w:rsidRPr="00B42397">
        <w:rPr>
          <w:rFonts w:ascii="Times New Roman" w:hAnsi="Times New Roman" w:cs="Times New Roman"/>
          <w:sz w:val="24"/>
          <w:szCs w:val="24"/>
        </w:rPr>
        <w:t>Recognize OSHA regulation application to work with employers in maintaining a safe workplace</w:t>
      </w:r>
      <w:r>
        <w:rPr>
          <w:rFonts w:ascii="Times New Roman" w:hAnsi="Times New Roman" w:cs="Times New Roman"/>
          <w:sz w:val="24"/>
          <w:szCs w:val="24"/>
        </w:rPr>
        <w:t>.</w:t>
      </w: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44695A" w:rsidRPr="005459B0" w:rsidRDefault="0044695A"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44695A" w:rsidRPr="005459B0" w:rsidRDefault="0044695A"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44695A" w:rsidRPr="005459B0" w:rsidRDefault="0044695A"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44695A" w:rsidRPr="005459B0" w:rsidRDefault="0044695A"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44695A" w:rsidRPr="005459B0" w:rsidRDefault="0044695A"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bookmarkStart w:id="0" w:name="_GoBack"/>
      <w:bookmarkEnd w:id="0"/>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6075"/>
    <w:multiLevelType w:val="hybridMultilevel"/>
    <w:tmpl w:val="D138D246"/>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06FEE"/>
    <w:multiLevelType w:val="hybridMultilevel"/>
    <w:tmpl w:val="8DE890CC"/>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A416A4"/>
    <w:multiLevelType w:val="hybridMultilevel"/>
    <w:tmpl w:val="4A90F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C12865"/>
    <w:multiLevelType w:val="hybridMultilevel"/>
    <w:tmpl w:val="D2127616"/>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66979"/>
    <w:multiLevelType w:val="hybridMultilevel"/>
    <w:tmpl w:val="27AC7700"/>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DF4204"/>
    <w:multiLevelType w:val="hybridMultilevel"/>
    <w:tmpl w:val="A200511C"/>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8"/>
  </w:num>
  <w:num w:numId="4">
    <w:abstractNumId w:val="23"/>
  </w:num>
  <w:num w:numId="5">
    <w:abstractNumId w:val="11"/>
  </w:num>
  <w:num w:numId="6">
    <w:abstractNumId w:val="9"/>
  </w:num>
  <w:num w:numId="7">
    <w:abstractNumId w:val="17"/>
  </w:num>
  <w:num w:numId="8">
    <w:abstractNumId w:val="22"/>
  </w:num>
  <w:num w:numId="9">
    <w:abstractNumId w:val="13"/>
  </w:num>
  <w:num w:numId="10">
    <w:abstractNumId w:val="0"/>
  </w:num>
  <w:num w:numId="11">
    <w:abstractNumId w:val="4"/>
  </w:num>
  <w:num w:numId="12">
    <w:abstractNumId w:val="8"/>
  </w:num>
  <w:num w:numId="13">
    <w:abstractNumId w:val="1"/>
  </w:num>
  <w:num w:numId="14">
    <w:abstractNumId w:val="14"/>
  </w:num>
  <w:num w:numId="15">
    <w:abstractNumId w:val="3"/>
  </w:num>
  <w:num w:numId="16">
    <w:abstractNumId w:val="20"/>
  </w:num>
  <w:num w:numId="17">
    <w:abstractNumId w:val="16"/>
  </w:num>
  <w:num w:numId="18">
    <w:abstractNumId w:val="7"/>
  </w:num>
  <w:num w:numId="19">
    <w:abstractNumId w:val="6"/>
  </w:num>
  <w:num w:numId="20">
    <w:abstractNumId w:val="12"/>
  </w:num>
  <w:num w:numId="21">
    <w:abstractNumId w:val="10"/>
  </w:num>
  <w:num w:numId="22">
    <w:abstractNumId w:val="15"/>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105269"/>
    <w:rsid w:val="00207DAA"/>
    <w:rsid w:val="002575F4"/>
    <w:rsid w:val="00306A6A"/>
    <w:rsid w:val="00307A85"/>
    <w:rsid w:val="0044695A"/>
    <w:rsid w:val="004A7E80"/>
    <w:rsid w:val="004C6EF7"/>
    <w:rsid w:val="005459B0"/>
    <w:rsid w:val="00555228"/>
    <w:rsid w:val="0060337E"/>
    <w:rsid w:val="00721850"/>
    <w:rsid w:val="00727F75"/>
    <w:rsid w:val="007356C3"/>
    <w:rsid w:val="0076648D"/>
    <w:rsid w:val="0086456B"/>
    <w:rsid w:val="0093317D"/>
    <w:rsid w:val="00A549AF"/>
    <w:rsid w:val="00A72AC4"/>
    <w:rsid w:val="00B4253A"/>
    <w:rsid w:val="00C46D72"/>
    <w:rsid w:val="00C50E37"/>
    <w:rsid w:val="00CF51F4"/>
    <w:rsid w:val="00D2783A"/>
    <w:rsid w:val="00D57F8B"/>
    <w:rsid w:val="00D94CDD"/>
    <w:rsid w:val="00EF2BC6"/>
    <w:rsid w:val="00F4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93317D"/>
    <w:pPr>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770</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9</cp:revision>
  <dcterms:created xsi:type="dcterms:W3CDTF">2016-05-18T15:28:00Z</dcterms:created>
  <dcterms:modified xsi:type="dcterms:W3CDTF">2016-06-21T19:32:00Z</dcterms:modified>
</cp:coreProperties>
</file>