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B48" w:rsidRPr="008E747E" w:rsidRDefault="00B75B48" w:rsidP="00400B83">
      <w:pPr>
        <w:jc w:val="center"/>
        <w:rPr>
          <w:b/>
          <w:snapToGrid w:val="0"/>
          <w:sz w:val="24"/>
          <w:szCs w:val="24"/>
        </w:rPr>
      </w:pPr>
      <w:r w:rsidRPr="008E747E">
        <w:rPr>
          <w:b/>
          <w:snapToGrid w:val="0"/>
          <w:sz w:val="24"/>
          <w:szCs w:val="24"/>
        </w:rPr>
        <w:t>BARTON COMMUNITY COLLEGE</w:t>
      </w:r>
    </w:p>
    <w:p w:rsidR="00B75B48" w:rsidRPr="008E747E" w:rsidRDefault="00B75B48" w:rsidP="00400B83">
      <w:pPr>
        <w:pStyle w:val="Heading5"/>
        <w:rPr>
          <w:snapToGrid w:val="0"/>
          <w:szCs w:val="24"/>
        </w:rPr>
      </w:pPr>
      <w:r w:rsidRPr="008E747E">
        <w:rPr>
          <w:snapToGrid w:val="0"/>
          <w:szCs w:val="24"/>
        </w:rPr>
        <w:t>COURSE SYLLABUS</w:t>
      </w:r>
    </w:p>
    <w:p w:rsidR="00B75B48" w:rsidRPr="008E747E" w:rsidRDefault="00B75B48" w:rsidP="00400B83">
      <w:pPr>
        <w:rPr>
          <w:snapToGrid w:val="0"/>
          <w:sz w:val="24"/>
          <w:szCs w:val="24"/>
        </w:rPr>
      </w:pPr>
    </w:p>
    <w:p w:rsidR="00B75B48" w:rsidRPr="008E747E" w:rsidRDefault="00B75B48" w:rsidP="00400B83">
      <w:pPr>
        <w:rPr>
          <w:snapToGrid w:val="0"/>
          <w:sz w:val="24"/>
          <w:szCs w:val="24"/>
        </w:rPr>
      </w:pPr>
    </w:p>
    <w:p w:rsidR="00B75B48" w:rsidRPr="008E747E" w:rsidRDefault="00B75B48" w:rsidP="00400B83">
      <w:pPr>
        <w:pStyle w:val="Heading2"/>
        <w:numPr>
          <w:ilvl w:val="0"/>
          <w:numId w:val="33"/>
        </w:numPr>
        <w:ind w:left="360"/>
        <w:rPr>
          <w:szCs w:val="24"/>
        </w:rPr>
      </w:pPr>
      <w:r w:rsidRPr="008E747E">
        <w:rPr>
          <w:szCs w:val="24"/>
        </w:rPr>
        <w:t>GENERAL COURSE INFORMATION</w:t>
      </w:r>
    </w:p>
    <w:p w:rsidR="007F62AA" w:rsidRPr="008E747E" w:rsidRDefault="007F62AA" w:rsidP="00400B83">
      <w:pPr>
        <w:rPr>
          <w:sz w:val="24"/>
          <w:szCs w:val="24"/>
        </w:rPr>
      </w:pPr>
    </w:p>
    <w:p w:rsidR="00B75B48" w:rsidRPr="008E747E" w:rsidRDefault="00B75B48" w:rsidP="00400B83">
      <w:pPr>
        <w:tabs>
          <w:tab w:val="left" w:pos="2700"/>
        </w:tabs>
        <w:ind w:left="360"/>
        <w:rPr>
          <w:snapToGrid w:val="0"/>
          <w:sz w:val="24"/>
          <w:szCs w:val="24"/>
        </w:rPr>
      </w:pPr>
      <w:r w:rsidRPr="008E747E">
        <w:rPr>
          <w:snapToGrid w:val="0"/>
          <w:sz w:val="24"/>
          <w:szCs w:val="24"/>
          <w:u w:val="single"/>
        </w:rPr>
        <w:t>Course Number</w:t>
      </w:r>
      <w:r w:rsidR="00EB2D75">
        <w:rPr>
          <w:snapToGrid w:val="0"/>
          <w:sz w:val="24"/>
          <w:szCs w:val="24"/>
        </w:rPr>
        <w:t xml:space="preserve">:       </w:t>
      </w:r>
      <w:r w:rsidR="00531192">
        <w:rPr>
          <w:snapToGrid w:val="0"/>
          <w:sz w:val="24"/>
          <w:szCs w:val="24"/>
        </w:rPr>
        <w:tab/>
      </w:r>
      <w:r w:rsidR="006350FA" w:rsidRPr="008E747E">
        <w:rPr>
          <w:snapToGrid w:val="0"/>
          <w:sz w:val="24"/>
          <w:szCs w:val="24"/>
        </w:rPr>
        <w:t>AGRI</w:t>
      </w:r>
      <w:r w:rsidR="00BF5F09" w:rsidRPr="008E747E">
        <w:rPr>
          <w:snapToGrid w:val="0"/>
          <w:sz w:val="24"/>
          <w:szCs w:val="24"/>
        </w:rPr>
        <w:t xml:space="preserve"> 1215</w:t>
      </w:r>
    </w:p>
    <w:p w:rsidR="00B75B48" w:rsidRPr="008E747E" w:rsidRDefault="00B75B48" w:rsidP="00400B83">
      <w:pPr>
        <w:tabs>
          <w:tab w:val="left" w:pos="2700"/>
        </w:tabs>
        <w:ind w:left="360"/>
        <w:rPr>
          <w:snapToGrid w:val="0"/>
          <w:sz w:val="24"/>
          <w:szCs w:val="24"/>
        </w:rPr>
      </w:pPr>
      <w:r w:rsidRPr="008E747E">
        <w:rPr>
          <w:snapToGrid w:val="0"/>
          <w:sz w:val="24"/>
          <w:szCs w:val="24"/>
          <w:u w:val="single"/>
        </w:rPr>
        <w:t>Course Title</w:t>
      </w:r>
      <w:r w:rsidR="00EB2D75">
        <w:rPr>
          <w:snapToGrid w:val="0"/>
          <w:sz w:val="24"/>
          <w:szCs w:val="24"/>
        </w:rPr>
        <w:t xml:space="preserve">:            </w:t>
      </w:r>
      <w:r w:rsidR="00531192">
        <w:rPr>
          <w:snapToGrid w:val="0"/>
          <w:sz w:val="24"/>
          <w:szCs w:val="24"/>
        </w:rPr>
        <w:tab/>
      </w:r>
      <w:r w:rsidR="006350FA" w:rsidRPr="008E747E">
        <w:rPr>
          <w:snapToGrid w:val="0"/>
          <w:sz w:val="24"/>
          <w:szCs w:val="24"/>
        </w:rPr>
        <w:t xml:space="preserve">Skid Steer Loader Operation and </w:t>
      </w:r>
      <w:r w:rsidR="00106405" w:rsidRPr="008E747E">
        <w:rPr>
          <w:snapToGrid w:val="0"/>
          <w:sz w:val="24"/>
          <w:szCs w:val="24"/>
        </w:rPr>
        <w:t>Diagnostics</w:t>
      </w:r>
      <w:r w:rsidR="00121AD6">
        <w:rPr>
          <w:snapToGrid w:val="0"/>
          <w:sz w:val="24"/>
          <w:szCs w:val="24"/>
        </w:rPr>
        <w:t xml:space="preserve"> </w:t>
      </w:r>
    </w:p>
    <w:p w:rsidR="00B75B48" w:rsidRPr="008E747E" w:rsidRDefault="00B75B48" w:rsidP="00400B83">
      <w:pPr>
        <w:tabs>
          <w:tab w:val="left" w:pos="2700"/>
        </w:tabs>
        <w:ind w:left="360"/>
        <w:rPr>
          <w:snapToGrid w:val="0"/>
          <w:sz w:val="24"/>
          <w:szCs w:val="24"/>
        </w:rPr>
      </w:pPr>
      <w:r w:rsidRPr="008E747E">
        <w:rPr>
          <w:snapToGrid w:val="0"/>
          <w:sz w:val="24"/>
          <w:szCs w:val="24"/>
          <w:u w:val="single"/>
        </w:rPr>
        <w:t>Credit Hours</w:t>
      </w:r>
      <w:r w:rsidR="00EB2D75">
        <w:rPr>
          <w:snapToGrid w:val="0"/>
          <w:sz w:val="24"/>
          <w:szCs w:val="24"/>
        </w:rPr>
        <w:t xml:space="preserve">:            </w:t>
      </w:r>
      <w:r w:rsidR="00531192">
        <w:rPr>
          <w:snapToGrid w:val="0"/>
          <w:sz w:val="24"/>
          <w:szCs w:val="24"/>
        </w:rPr>
        <w:tab/>
      </w:r>
      <w:r w:rsidR="00DC5500">
        <w:rPr>
          <w:snapToGrid w:val="0"/>
          <w:sz w:val="24"/>
          <w:szCs w:val="24"/>
        </w:rPr>
        <w:t>Variable 1-3</w:t>
      </w:r>
      <w:r w:rsidRPr="008E747E">
        <w:rPr>
          <w:snapToGrid w:val="0"/>
          <w:sz w:val="24"/>
          <w:szCs w:val="24"/>
        </w:rPr>
        <w:tab/>
      </w:r>
      <w:r w:rsidRPr="008E747E">
        <w:rPr>
          <w:snapToGrid w:val="0"/>
          <w:sz w:val="24"/>
          <w:szCs w:val="24"/>
        </w:rPr>
        <w:tab/>
      </w:r>
    </w:p>
    <w:p w:rsidR="00B75B48" w:rsidRPr="008E747E" w:rsidRDefault="00B75B48" w:rsidP="00400B83">
      <w:pPr>
        <w:tabs>
          <w:tab w:val="left" w:pos="2700"/>
        </w:tabs>
        <w:ind w:left="360"/>
        <w:rPr>
          <w:snapToGrid w:val="0"/>
          <w:sz w:val="24"/>
          <w:szCs w:val="24"/>
        </w:rPr>
      </w:pPr>
      <w:r w:rsidRPr="008E747E">
        <w:rPr>
          <w:snapToGrid w:val="0"/>
          <w:sz w:val="24"/>
          <w:szCs w:val="24"/>
          <w:u w:val="single"/>
        </w:rPr>
        <w:t>Prerequisites</w:t>
      </w:r>
      <w:r w:rsidR="00EB2D75">
        <w:rPr>
          <w:snapToGrid w:val="0"/>
          <w:sz w:val="24"/>
          <w:szCs w:val="24"/>
        </w:rPr>
        <w:t xml:space="preserve">:            </w:t>
      </w:r>
      <w:r w:rsidR="00531192">
        <w:rPr>
          <w:snapToGrid w:val="0"/>
          <w:sz w:val="24"/>
          <w:szCs w:val="24"/>
        </w:rPr>
        <w:tab/>
      </w:r>
      <w:r w:rsidRPr="008E747E">
        <w:rPr>
          <w:snapToGrid w:val="0"/>
          <w:sz w:val="24"/>
          <w:szCs w:val="24"/>
        </w:rPr>
        <w:t>None</w:t>
      </w:r>
      <w:r w:rsidRPr="008E747E">
        <w:rPr>
          <w:snapToGrid w:val="0"/>
          <w:sz w:val="24"/>
          <w:szCs w:val="24"/>
        </w:rPr>
        <w:tab/>
      </w:r>
      <w:r w:rsidRPr="008E747E">
        <w:rPr>
          <w:snapToGrid w:val="0"/>
          <w:sz w:val="24"/>
          <w:szCs w:val="24"/>
        </w:rPr>
        <w:tab/>
      </w:r>
    </w:p>
    <w:p w:rsidR="00B75B48" w:rsidRPr="008E747E" w:rsidRDefault="00B75B48" w:rsidP="00400B83">
      <w:pPr>
        <w:tabs>
          <w:tab w:val="left" w:pos="2700"/>
        </w:tabs>
        <w:ind w:left="360"/>
        <w:rPr>
          <w:snapToGrid w:val="0"/>
          <w:sz w:val="24"/>
          <w:szCs w:val="24"/>
        </w:rPr>
      </w:pPr>
      <w:r w:rsidRPr="008E747E">
        <w:rPr>
          <w:snapToGrid w:val="0"/>
          <w:sz w:val="24"/>
          <w:szCs w:val="24"/>
          <w:u w:val="single"/>
        </w:rPr>
        <w:t>Division/Discipline</w:t>
      </w:r>
      <w:r w:rsidRPr="008E747E">
        <w:rPr>
          <w:snapToGrid w:val="0"/>
          <w:sz w:val="24"/>
          <w:szCs w:val="24"/>
        </w:rPr>
        <w:t xml:space="preserve">: </w:t>
      </w:r>
      <w:r w:rsidR="00531192">
        <w:rPr>
          <w:snapToGrid w:val="0"/>
          <w:sz w:val="24"/>
          <w:szCs w:val="24"/>
        </w:rPr>
        <w:tab/>
      </w:r>
      <w:r w:rsidR="00854E68" w:rsidRPr="008E747E">
        <w:rPr>
          <w:snapToGrid w:val="0"/>
          <w:sz w:val="24"/>
          <w:szCs w:val="24"/>
        </w:rPr>
        <w:t>Workforce Training and Com. Education/CNH Service Training</w:t>
      </w:r>
    </w:p>
    <w:p w:rsidR="00B75B48" w:rsidRDefault="00B75B48" w:rsidP="00400B83">
      <w:pPr>
        <w:tabs>
          <w:tab w:val="left" w:pos="2700"/>
        </w:tabs>
        <w:ind w:left="360"/>
        <w:rPr>
          <w:snapToGrid w:val="0"/>
          <w:sz w:val="24"/>
          <w:szCs w:val="24"/>
        </w:rPr>
      </w:pPr>
      <w:r w:rsidRPr="008E747E">
        <w:rPr>
          <w:snapToGrid w:val="0"/>
          <w:sz w:val="24"/>
          <w:szCs w:val="24"/>
          <w:u w:val="single"/>
        </w:rPr>
        <w:t>Course Description</w:t>
      </w:r>
      <w:r w:rsidRPr="008E747E">
        <w:rPr>
          <w:snapToGrid w:val="0"/>
          <w:sz w:val="24"/>
          <w:szCs w:val="24"/>
        </w:rPr>
        <w:t xml:space="preserve">: </w:t>
      </w:r>
      <w:r w:rsidR="00531192">
        <w:rPr>
          <w:snapToGrid w:val="0"/>
          <w:sz w:val="24"/>
          <w:szCs w:val="24"/>
        </w:rPr>
        <w:tab/>
      </w:r>
      <w:r w:rsidRPr="008E747E">
        <w:rPr>
          <w:snapToGrid w:val="0"/>
          <w:sz w:val="24"/>
          <w:szCs w:val="24"/>
        </w:rPr>
        <w:t xml:space="preserve">This course </w:t>
      </w:r>
      <w:r w:rsidR="00130796" w:rsidRPr="008E747E">
        <w:rPr>
          <w:snapToGrid w:val="0"/>
          <w:sz w:val="24"/>
          <w:szCs w:val="24"/>
        </w:rPr>
        <w:t xml:space="preserve">emphasizes </w:t>
      </w:r>
      <w:r w:rsidR="006350FA" w:rsidRPr="008E747E">
        <w:rPr>
          <w:snapToGrid w:val="0"/>
          <w:sz w:val="24"/>
          <w:szCs w:val="24"/>
        </w:rPr>
        <w:t>skid steer loader operation and diagnostics</w:t>
      </w:r>
      <w:r w:rsidRPr="008E747E">
        <w:rPr>
          <w:snapToGrid w:val="0"/>
          <w:sz w:val="24"/>
          <w:szCs w:val="24"/>
        </w:rPr>
        <w:t xml:space="preserve">.  Particular attention will be given to electrical/electronic control systems </w:t>
      </w:r>
      <w:r w:rsidR="006350FA" w:rsidRPr="008E747E">
        <w:rPr>
          <w:snapToGrid w:val="0"/>
          <w:sz w:val="24"/>
          <w:szCs w:val="24"/>
        </w:rPr>
        <w:t>and hydraulic systems commonly found on this type of equipment</w:t>
      </w:r>
      <w:r w:rsidRPr="008E747E">
        <w:rPr>
          <w:snapToGrid w:val="0"/>
          <w:sz w:val="24"/>
          <w:szCs w:val="24"/>
        </w:rPr>
        <w:t>.  Th</w:t>
      </w:r>
      <w:r w:rsidR="00AC00E3" w:rsidRPr="008E747E">
        <w:rPr>
          <w:snapToGrid w:val="0"/>
          <w:sz w:val="24"/>
          <w:szCs w:val="24"/>
        </w:rPr>
        <w:t>e class include</w:t>
      </w:r>
      <w:r w:rsidR="00DB256D" w:rsidRPr="008E747E">
        <w:rPr>
          <w:snapToGrid w:val="0"/>
          <w:sz w:val="24"/>
          <w:szCs w:val="24"/>
        </w:rPr>
        <w:t>s</w:t>
      </w:r>
      <w:r w:rsidR="00AC00E3" w:rsidRPr="008E747E">
        <w:rPr>
          <w:snapToGrid w:val="0"/>
          <w:sz w:val="24"/>
          <w:szCs w:val="24"/>
        </w:rPr>
        <w:t xml:space="preserve"> classroom and </w:t>
      </w:r>
      <w:r w:rsidRPr="008E747E">
        <w:rPr>
          <w:snapToGrid w:val="0"/>
          <w:sz w:val="24"/>
          <w:szCs w:val="24"/>
        </w:rPr>
        <w:t xml:space="preserve">hands-on </w:t>
      </w:r>
      <w:r w:rsidR="00AC00E3" w:rsidRPr="008E747E">
        <w:rPr>
          <w:snapToGrid w:val="0"/>
          <w:sz w:val="24"/>
          <w:szCs w:val="24"/>
        </w:rPr>
        <w:t>instruction sup</w:t>
      </w:r>
      <w:r w:rsidR="00106405" w:rsidRPr="008E747E">
        <w:rPr>
          <w:snapToGrid w:val="0"/>
          <w:sz w:val="24"/>
          <w:szCs w:val="24"/>
        </w:rPr>
        <w:t>ported by detailed manual</w:t>
      </w:r>
      <w:r w:rsidR="00130796" w:rsidRPr="008E747E">
        <w:rPr>
          <w:snapToGrid w:val="0"/>
          <w:sz w:val="24"/>
          <w:szCs w:val="24"/>
        </w:rPr>
        <w:t>s, mock-ups, cutaways, and live training equipment</w:t>
      </w:r>
      <w:r w:rsidRPr="008E747E">
        <w:rPr>
          <w:snapToGrid w:val="0"/>
          <w:sz w:val="24"/>
          <w:szCs w:val="24"/>
        </w:rPr>
        <w:t>.</w:t>
      </w:r>
    </w:p>
    <w:p w:rsidR="00EB2D75" w:rsidRPr="008E747E" w:rsidRDefault="00EB2D75" w:rsidP="00400B83">
      <w:pPr>
        <w:tabs>
          <w:tab w:val="left" w:pos="2700"/>
        </w:tabs>
        <w:ind w:left="360"/>
        <w:rPr>
          <w:snapToGrid w:val="0"/>
          <w:sz w:val="24"/>
          <w:szCs w:val="24"/>
        </w:rPr>
      </w:pPr>
    </w:p>
    <w:p w:rsidR="007C2C11" w:rsidRPr="008E747E" w:rsidRDefault="007C2C11" w:rsidP="00400B83">
      <w:pPr>
        <w:rPr>
          <w:snapToGrid w:val="0"/>
          <w:sz w:val="24"/>
          <w:szCs w:val="24"/>
          <w:u w:val="single"/>
        </w:rPr>
      </w:pPr>
    </w:p>
    <w:p w:rsidR="00EB2D75" w:rsidRDefault="00EB2D75" w:rsidP="00400B83">
      <w:pPr>
        <w:pStyle w:val="Heading2"/>
        <w:numPr>
          <w:ilvl w:val="0"/>
          <w:numId w:val="33"/>
        </w:numPr>
        <w:ind w:left="360"/>
        <w:rPr>
          <w:szCs w:val="24"/>
        </w:rPr>
      </w:pPr>
      <w:r>
        <w:rPr>
          <w:szCs w:val="24"/>
        </w:rPr>
        <w:t>INSTRUCTOR INFORMATION</w:t>
      </w:r>
    </w:p>
    <w:p w:rsidR="00EB2D75" w:rsidRDefault="00EB2D75" w:rsidP="00EB2D75"/>
    <w:p w:rsidR="00EB2D75" w:rsidRPr="00EB2D75" w:rsidRDefault="00EB2D75" w:rsidP="00EB2D75"/>
    <w:p w:rsidR="00B75B48" w:rsidRPr="008E747E" w:rsidRDefault="00531192" w:rsidP="00400B83">
      <w:pPr>
        <w:pStyle w:val="Heading2"/>
        <w:numPr>
          <w:ilvl w:val="0"/>
          <w:numId w:val="33"/>
        </w:numPr>
        <w:ind w:left="360"/>
        <w:rPr>
          <w:szCs w:val="24"/>
        </w:rPr>
      </w:pPr>
      <w:r>
        <w:rPr>
          <w:szCs w:val="24"/>
        </w:rPr>
        <w:t>COLLEGE POLICIES</w:t>
      </w:r>
    </w:p>
    <w:p w:rsidR="007F62AA" w:rsidRPr="008E747E" w:rsidRDefault="007F62AA" w:rsidP="00400B83">
      <w:pPr>
        <w:rPr>
          <w:sz w:val="24"/>
          <w:szCs w:val="24"/>
        </w:rPr>
      </w:pPr>
    </w:p>
    <w:p w:rsidR="00B75B48" w:rsidRDefault="00531192" w:rsidP="00400B83">
      <w:pPr>
        <w:ind w:left="360"/>
        <w:rPr>
          <w:snapToGrid w:val="0"/>
          <w:sz w:val="24"/>
          <w:szCs w:val="24"/>
        </w:rPr>
      </w:pPr>
      <w:r>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531192" w:rsidRDefault="00531192" w:rsidP="00400B83">
      <w:pPr>
        <w:ind w:left="360"/>
        <w:rPr>
          <w:snapToGrid w:val="0"/>
          <w:sz w:val="24"/>
          <w:szCs w:val="24"/>
        </w:rPr>
      </w:pPr>
    </w:p>
    <w:p w:rsidR="00531192" w:rsidRDefault="00531192" w:rsidP="00400B83">
      <w:pPr>
        <w:ind w:left="360"/>
        <w:rPr>
          <w:snapToGrid w:val="0"/>
          <w:sz w:val="24"/>
          <w:szCs w:val="24"/>
        </w:rPr>
      </w:pPr>
      <w:r>
        <w:rPr>
          <w:snapToGrid w:val="0"/>
          <w:sz w:val="24"/>
          <w:szCs w:val="24"/>
        </w:rPr>
        <w:t xml:space="preserve">Any student seeking an accommodation under the provisions of the Americans with Disability Act (ADA) is to notify Student Support Services via email at </w:t>
      </w:r>
      <w:hyperlink r:id="rId7" w:history="1">
        <w:r w:rsidRPr="00214AD4">
          <w:rPr>
            <w:rStyle w:val="Hyperlink"/>
            <w:snapToGrid w:val="0"/>
            <w:sz w:val="24"/>
            <w:szCs w:val="24"/>
          </w:rPr>
          <w:t>disabilityservices@bartonccc.edu</w:t>
        </w:r>
      </w:hyperlink>
      <w:r>
        <w:rPr>
          <w:snapToGrid w:val="0"/>
          <w:sz w:val="24"/>
          <w:szCs w:val="24"/>
        </w:rPr>
        <w:t>.</w:t>
      </w:r>
    </w:p>
    <w:p w:rsidR="00531192" w:rsidRPr="008E747E" w:rsidRDefault="00531192" w:rsidP="00400B83">
      <w:pPr>
        <w:ind w:left="360"/>
        <w:rPr>
          <w:snapToGrid w:val="0"/>
          <w:sz w:val="24"/>
          <w:szCs w:val="24"/>
        </w:rPr>
      </w:pPr>
    </w:p>
    <w:p w:rsidR="007C2C11" w:rsidRPr="008E747E" w:rsidRDefault="007C2C11" w:rsidP="00400B83">
      <w:pPr>
        <w:rPr>
          <w:snapToGrid w:val="0"/>
          <w:sz w:val="24"/>
          <w:szCs w:val="24"/>
        </w:rPr>
      </w:pPr>
    </w:p>
    <w:p w:rsidR="00531192" w:rsidRDefault="00B75B48" w:rsidP="00531192">
      <w:pPr>
        <w:pStyle w:val="Heading2"/>
        <w:numPr>
          <w:ilvl w:val="0"/>
          <w:numId w:val="33"/>
        </w:numPr>
        <w:ind w:left="360"/>
        <w:rPr>
          <w:szCs w:val="24"/>
        </w:rPr>
      </w:pPr>
      <w:r w:rsidRPr="008E747E">
        <w:rPr>
          <w:szCs w:val="24"/>
        </w:rPr>
        <w:t>COURSE AS VIEWED IN THE TOTAL CURRICULUM</w:t>
      </w:r>
    </w:p>
    <w:p w:rsidR="00531192" w:rsidRPr="00531192" w:rsidRDefault="00531192" w:rsidP="00531192"/>
    <w:p w:rsidR="00B75B48" w:rsidRDefault="00B75B48" w:rsidP="00531192">
      <w:pPr>
        <w:pStyle w:val="BodyTextIndent"/>
        <w:spacing w:after="120"/>
        <w:ind w:left="360"/>
        <w:rPr>
          <w:snapToGrid/>
          <w:szCs w:val="24"/>
        </w:rPr>
      </w:pPr>
      <w:r w:rsidRPr="008E747E">
        <w:rPr>
          <w:snapToGrid/>
          <w:szCs w:val="24"/>
        </w:rPr>
        <w:t xml:space="preserve">This course is one in a series of training classes developed for currently employed technicians.  While there are no prerequisites, a good working knowledge of DC electricity, hydraulics, </w:t>
      </w:r>
      <w:r w:rsidR="0076458E" w:rsidRPr="008E747E">
        <w:rPr>
          <w:snapToGrid/>
          <w:szCs w:val="24"/>
        </w:rPr>
        <w:t xml:space="preserve">and basic computer literacy is </w:t>
      </w:r>
      <w:r w:rsidRPr="008E747E">
        <w:rPr>
          <w:snapToGrid/>
          <w:szCs w:val="24"/>
        </w:rPr>
        <w:t>suggested.</w:t>
      </w:r>
    </w:p>
    <w:p w:rsidR="00EB2D75" w:rsidRPr="008E747E" w:rsidRDefault="00EB2D75" w:rsidP="00400B83">
      <w:pPr>
        <w:pStyle w:val="BodyTextIndent"/>
        <w:ind w:left="360"/>
        <w:rPr>
          <w:snapToGrid/>
          <w:szCs w:val="24"/>
        </w:rPr>
      </w:pPr>
    </w:p>
    <w:p w:rsidR="007C2C11" w:rsidRPr="008E747E" w:rsidRDefault="00B75B48" w:rsidP="00400B83">
      <w:pPr>
        <w:pStyle w:val="BodyTextIndent"/>
        <w:ind w:left="0"/>
        <w:rPr>
          <w:snapToGrid/>
          <w:szCs w:val="24"/>
        </w:rPr>
      </w:pPr>
      <w:r w:rsidRPr="008E747E">
        <w:rPr>
          <w:snapToGrid/>
          <w:szCs w:val="24"/>
        </w:rPr>
        <w:t xml:space="preserve">  </w:t>
      </w:r>
    </w:p>
    <w:p w:rsidR="00B75B48" w:rsidRPr="008E747E" w:rsidRDefault="00B75B48" w:rsidP="00400B83">
      <w:pPr>
        <w:pStyle w:val="BodyTextIndent"/>
        <w:numPr>
          <w:ilvl w:val="0"/>
          <w:numId w:val="33"/>
        </w:numPr>
        <w:ind w:left="360"/>
        <w:rPr>
          <w:b/>
          <w:szCs w:val="24"/>
        </w:rPr>
      </w:pPr>
      <w:r w:rsidRPr="008E747E">
        <w:rPr>
          <w:b/>
          <w:szCs w:val="24"/>
        </w:rPr>
        <w:t>ASSESSMENT OF STUDENT L</w:t>
      </w:r>
      <w:r w:rsidR="00EB2D75">
        <w:rPr>
          <w:b/>
          <w:szCs w:val="24"/>
        </w:rPr>
        <w:t xml:space="preserve">EARNING </w:t>
      </w:r>
    </w:p>
    <w:p w:rsidR="00854E68" w:rsidRPr="008E747E" w:rsidRDefault="00854E68" w:rsidP="00400B83">
      <w:pPr>
        <w:pStyle w:val="BodyTextIndent"/>
        <w:ind w:left="0"/>
        <w:rPr>
          <w:b/>
          <w:szCs w:val="24"/>
        </w:rPr>
      </w:pPr>
    </w:p>
    <w:p w:rsidR="008E747E" w:rsidRDefault="00854E68" w:rsidP="00400B83">
      <w:pPr>
        <w:ind w:left="360"/>
        <w:rPr>
          <w:sz w:val="24"/>
          <w:szCs w:val="24"/>
        </w:rPr>
      </w:pPr>
      <w:r w:rsidRPr="008E747E">
        <w:rPr>
          <w:sz w:val="24"/>
          <w:szCs w:val="24"/>
        </w:rPr>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r w:rsidR="008E747E">
        <w:rPr>
          <w:sz w:val="24"/>
          <w:szCs w:val="24"/>
        </w:rPr>
        <w:t>.</w:t>
      </w:r>
    </w:p>
    <w:p w:rsidR="00ED6497" w:rsidRDefault="00ED6497" w:rsidP="00400B83">
      <w:pPr>
        <w:pStyle w:val="BodyTextIndent"/>
        <w:ind w:left="360"/>
        <w:rPr>
          <w:szCs w:val="24"/>
        </w:rPr>
      </w:pPr>
    </w:p>
    <w:p w:rsidR="00EB2D75" w:rsidRDefault="00EB2D75" w:rsidP="00EB2D75">
      <w:pPr>
        <w:ind w:firstLine="360"/>
        <w:rPr>
          <w:sz w:val="24"/>
          <w:szCs w:val="24"/>
        </w:rPr>
      </w:pPr>
      <w:r w:rsidRPr="00EB2D75">
        <w:rPr>
          <w:sz w:val="24"/>
          <w:szCs w:val="24"/>
          <w:u w:val="single"/>
        </w:rPr>
        <w:t>Course Outcomes, Competencies, and Supplemental Competencies</w:t>
      </w:r>
      <w:r w:rsidRPr="00EB2D75">
        <w:rPr>
          <w:sz w:val="24"/>
          <w:szCs w:val="24"/>
        </w:rPr>
        <w:t>:</w:t>
      </w:r>
    </w:p>
    <w:p w:rsidR="00EB2D75" w:rsidRPr="00EB2D75" w:rsidRDefault="00EB2D75" w:rsidP="00EB2D75">
      <w:pPr>
        <w:ind w:firstLine="360"/>
        <w:rPr>
          <w:sz w:val="24"/>
          <w:szCs w:val="24"/>
        </w:rPr>
      </w:pPr>
    </w:p>
    <w:p w:rsidR="00286925" w:rsidRPr="004C7D8B" w:rsidRDefault="00286925" w:rsidP="00286925">
      <w:pPr>
        <w:pStyle w:val="ListParagraph"/>
        <w:numPr>
          <w:ilvl w:val="0"/>
          <w:numId w:val="37"/>
        </w:numPr>
        <w:ind w:left="720"/>
        <w:contextualSpacing w:val="0"/>
        <w:rPr>
          <w:sz w:val="24"/>
          <w:szCs w:val="24"/>
        </w:rPr>
      </w:pPr>
      <w:r>
        <w:rPr>
          <w:sz w:val="24"/>
          <w:szCs w:val="24"/>
        </w:rPr>
        <w:t>Identify and analyze the major hydraulic circuits of a SSL (skid steer loader).</w:t>
      </w:r>
    </w:p>
    <w:p w:rsidR="00286925" w:rsidRPr="004C7D8B" w:rsidRDefault="00286925" w:rsidP="00286925">
      <w:pPr>
        <w:pStyle w:val="ListParagraph"/>
        <w:numPr>
          <w:ilvl w:val="0"/>
          <w:numId w:val="36"/>
        </w:numPr>
        <w:ind w:left="990"/>
        <w:contextualSpacing w:val="0"/>
        <w:rPr>
          <w:sz w:val="24"/>
          <w:szCs w:val="24"/>
        </w:rPr>
      </w:pPr>
      <w:r>
        <w:rPr>
          <w:sz w:val="24"/>
          <w:szCs w:val="24"/>
        </w:rPr>
        <w:t>Locate major components, state their function and how they are used on the SSL.</w:t>
      </w:r>
      <w:r w:rsidRPr="004C7D8B">
        <w:rPr>
          <w:sz w:val="24"/>
          <w:szCs w:val="24"/>
        </w:rPr>
        <w:t xml:space="preserve"> </w:t>
      </w:r>
    </w:p>
    <w:p w:rsidR="00286925" w:rsidRDefault="00286925" w:rsidP="00286925">
      <w:pPr>
        <w:pStyle w:val="ListParagraph"/>
        <w:numPr>
          <w:ilvl w:val="0"/>
          <w:numId w:val="36"/>
        </w:numPr>
        <w:ind w:left="990"/>
        <w:contextualSpacing w:val="0"/>
        <w:rPr>
          <w:sz w:val="24"/>
          <w:szCs w:val="24"/>
        </w:rPr>
      </w:pPr>
      <w:r>
        <w:rPr>
          <w:sz w:val="24"/>
          <w:szCs w:val="24"/>
        </w:rPr>
        <w:t>Demonstrate the approved pressure testing and calibration methods for the system and its components.</w:t>
      </w:r>
    </w:p>
    <w:p w:rsidR="00DC5500" w:rsidRPr="00DC5500" w:rsidRDefault="00DC5500" w:rsidP="00DC5500">
      <w:pPr>
        <w:pStyle w:val="ListParagraph"/>
        <w:numPr>
          <w:ilvl w:val="0"/>
          <w:numId w:val="36"/>
        </w:numPr>
        <w:ind w:left="990"/>
        <w:contextualSpacing w:val="0"/>
        <w:rPr>
          <w:sz w:val="24"/>
          <w:szCs w:val="24"/>
        </w:rPr>
      </w:pPr>
      <w:r w:rsidRPr="00DC5500">
        <w:rPr>
          <w:sz w:val="24"/>
          <w:szCs w:val="24"/>
        </w:rPr>
        <w:t>Understand how to disassemble, inspect for wear, and</w:t>
      </w:r>
      <w:r>
        <w:rPr>
          <w:sz w:val="24"/>
          <w:szCs w:val="24"/>
        </w:rPr>
        <w:t xml:space="preserve"> </w:t>
      </w:r>
      <w:r w:rsidRPr="00DC5500">
        <w:rPr>
          <w:sz w:val="24"/>
          <w:szCs w:val="24"/>
        </w:rPr>
        <w:t>reassemble the hydrostatic pump.</w:t>
      </w:r>
    </w:p>
    <w:p w:rsidR="00286925" w:rsidRPr="00286925" w:rsidRDefault="00286925" w:rsidP="00286925">
      <w:pPr>
        <w:rPr>
          <w:sz w:val="24"/>
          <w:szCs w:val="24"/>
        </w:rPr>
      </w:pPr>
    </w:p>
    <w:p w:rsidR="00286925" w:rsidRPr="004C7D8B" w:rsidRDefault="00DB4231" w:rsidP="00286925">
      <w:pPr>
        <w:pStyle w:val="ListParagraph"/>
        <w:numPr>
          <w:ilvl w:val="0"/>
          <w:numId w:val="37"/>
        </w:numPr>
        <w:tabs>
          <w:tab w:val="left" w:pos="720"/>
        </w:tabs>
        <w:ind w:left="720"/>
        <w:contextualSpacing w:val="0"/>
        <w:rPr>
          <w:sz w:val="24"/>
          <w:szCs w:val="24"/>
        </w:rPr>
      </w:pPr>
      <w:r>
        <w:rPr>
          <w:sz w:val="24"/>
          <w:szCs w:val="24"/>
        </w:rPr>
        <w:t>Demonstrate u</w:t>
      </w:r>
      <w:r w:rsidR="00286925">
        <w:rPr>
          <w:sz w:val="24"/>
          <w:szCs w:val="24"/>
        </w:rPr>
        <w:t>nderstand</w:t>
      </w:r>
      <w:r>
        <w:rPr>
          <w:sz w:val="24"/>
          <w:szCs w:val="24"/>
        </w:rPr>
        <w:t>ing of</w:t>
      </w:r>
      <w:r w:rsidR="00286925">
        <w:rPr>
          <w:sz w:val="24"/>
          <w:szCs w:val="24"/>
        </w:rPr>
        <w:t xml:space="preserve"> the electrical system and its related components and functions on the combine</w:t>
      </w:r>
      <w:r w:rsidR="00286925" w:rsidRPr="004C7D8B">
        <w:rPr>
          <w:sz w:val="24"/>
          <w:szCs w:val="24"/>
        </w:rPr>
        <w:t xml:space="preserve">. </w:t>
      </w:r>
    </w:p>
    <w:p w:rsidR="00286925" w:rsidRDefault="00DB4231" w:rsidP="00286925">
      <w:pPr>
        <w:pStyle w:val="ListParagraph"/>
        <w:numPr>
          <w:ilvl w:val="0"/>
          <w:numId w:val="38"/>
        </w:numPr>
        <w:ind w:left="990"/>
        <w:contextualSpacing w:val="0"/>
        <w:rPr>
          <w:sz w:val="24"/>
          <w:szCs w:val="24"/>
        </w:rPr>
      </w:pPr>
      <w:r>
        <w:rPr>
          <w:sz w:val="24"/>
          <w:szCs w:val="24"/>
        </w:rPr>
        <w:t xml:space="preserve">Understand </w:t>
      </w:r>
      <w:r w:rsidR="00286925">
        <w:rPr>
          <w:sz w:val="24"/>
          <w:szCs w:val="24"/>
        </w:rPr>
        <w:t>the electrical interlock system</w:t>
      </w:r>
      <w:r>
        <w:rPr>
          <w:sz w:val="24"/>
          <w:szCs w:val="24"/>
        </w:rPr>
        <w:t xml:space="preserve"> and operator presence system, components and location</w:t>
      </w:r>
      <w:r w:rsidR="00286925">
        <w:rPr>
          <w:sz w:val="24"/>
          <w:szCs w:val="24"/>
        </w:rPr>
        <w:t>.</w:t>
      </w:r>
    </w:p>
    <w:p w:rsidR="00286925" w:rsidRPr="00286925" w:rsidRDefault="00286925" w:rsidP="00286925">
      <w:pPr>
        <w:pStyle w:val="ListParagraph"/>
        <w:numPr>
          <w:ilvl w:val="0"/>
          <w:numId w:val="38"/>
        </w:numPr>
        <w:ind w:left="990"/>
        <w:contextualSpacing w:val="0"/>
        <w:rPr>
          <w:sz w:val="24"/>
          <w:szCs w:val="24"/>
        </w:rPr>
      </w:pPr>
      <w:r>
        <w:rPr>
          <w:sz w:val="24"/>
          <w:szCs w:val="24"/>
        </w:rPr>
        <w:t>Use the instrumentation system to retrieve and accurately diagnose the electrical system faults.</w:t>
      </w:r>
    </w:p>
    <w:p w:rsidR="00286925" w:rsidRDefault="00286925" w:rsidP="00286925">
      <w:pPr>
        <w:pStyle w:val="ListParagraph"/>
        <w:numPr>
          <w:ilvl w:val="0"/>
          <w:numId w:val="38"/>
        </w:numPr>
        <w:ind w:left="990"/>
        <w:contextualSpacing w:val="0"/>
        <w:rPr>
          <w:sz w:val="24"/>
          <w:szCs w:val="24"/>
        </w:rPr>
      </w:pPr>
      <w:r>
        <w:rPr>
          <w:sz w:val="24"/>
          <w:szCs w:val="24"/>
        </w:rPr>
        <w:t>Use the Electronic Service Tool to retrieve faults, preform component tests, and download software.</w:t>
      </w:r>
    </w:p>
    <w:p w:rsidR="00286925" w:rsidRPr="00DC5500" w:rsidRDefault="00286925" w:rsidP="00DC5500">
      <w:pPr>
        <w:tabs>
          <w:tab w:val="left" w:pos="1080"/>
          <w:tab w:val="left" w:pos="1350"/>
        </w:tabs>
        <w:rPr>
          <w:sz w:val="24"/>
          <w:szCs w:val="24"/>
        </w:rPr>
      </w:pPr>
    </w:p>
    <w:p w:rsidR="00286925" w:rsidRDefault="00DC5500" w:rsidP="00286925">
      <w:pPr>
        <w:pStyle w:val="ListParagraph"/>
        <w:numPr>
          <w:ilvl w:val="0"/>
          <w:numId w:val="37"/>
        </w:numPr>
        <w:ind w:left="720"/>
        <w:contextualSpacing w:val="0"/>
        <w:rPr>
          <w:sz w:val="24"/>
          <w:szCs w:val="24"/>
        </w:rPr>
      </w:pPr>
      <w:r>
        <w:rPr>
          <w:sz w:val="24"/>
          <w:szCs w:val="24"/>
        </w:rPr>
        <w:t>Demonstrate proper adjustment procedures to the electrical and hydraulic systems</w:t>
      </w:r>
    </w:p>
    <w:p w:rsidR="00286925" w:rsidRDefault="00DC5500" w:rsidP="00DC5500">
      <w:pPr>
        <w:pStyle w:val="ListParagraph"/>
        <w:numPr>
          <w:ilvl w:val="2"/>
          <w:numId w:val="37"/>
        </w:numPr>
        <w:ind w:left="990" w:hanging="360"/>
        <w:contextualSpacing w:val="0"/>
        <w:rPr>
          <w:sz w:val="24"/>
          <w:szCs w:val="24"/>
        </w:rPr>
      </w:pPr>
      <w:r>
        <w:rPr>
          <w:sz w:val="24"/>
          <w:szCs w:val="24"/>
        </w:rPr>
        <w:t>Understand</w:t>
      </w:r>
      <w:r w:rsidRPr="00DC5500">
        <w:rPr>
          <w:sz w:val="24"/>
          <w:szCs w:val="24"/>
        </w:rPr>
        <w:t xml:space="preserve"> how to adjust linkage and servo systems to remove</w:t>
      </w:r>
      <w:r>
        <w:rPr>
          <w:sz w:val="24"/>
          <w:szCs w:val="24"/>
        </w:rPr>
        <w:t xml:space="preserve"> </w:t>
      </w:r>
      <w:r w:rsidRPr="00DC5500">
        <w:rPr>
          <w:sz w:val="24"/>
          <w:szCs w:val="24"/>
        </w:rPr>
        <w:t>machine creep</w:t>
      </w:r>
      <w:r>
        <w:rPr>
          <w:sz w:val="24"/>
          <w:szCs w:val="24"/>
        </w:rPr>
        <w:t>.</w:t>
      </w:r>
    </w:p>
    <w:p w:rsidR="00DC5500" w:rsidRDefault="00DB4231" w:rsidP="00DC5500">
      <w:pPr>
        <w:pStyle w:val="ListParagraph"/>
        <w:numPr>
          <w:ilvl w:val="2"/>
          <w:numId w:val="37"/>
        </w:numPr>
        <w:ind w:left="990" w:hanging="360"/>
        <w:contextualSpacing w:val="0"/>
        <w:rPr>
          <w:sz w:val="24"/>
          <w:szCs w:val="24"/>
        </w:rPr>
      </w:pPr>
      <w:r>
        <w:rPr>
          <w:sz w:val="24"/>
          <w:szCs w:val="24"/>
        </w:rPr>
        <w:t>Demonstrate ability</w:t>
      </w:r>
      <w:r w:rsidR="00DC5500" w:rsidRPr="00DC5500">
        <w:rPr>
          <w:sz w:val="24"/>
          <w:szCs w:val="24"/>
        </w:rPr>
        <w:t xml:space="preserve"> to troubleshoot and </w:t>
      </w:r>
      <w:r w:rsidR="00DC5500">
        <w:rPr>
          <w:sz w:val="24"/>
          <w:szCs w:val="24"/>
        </w:rPr>
        <w:t>calibrate EH (electro-hydraulic) controls on the SSL.</w:t>
      </w:r>
    </w:p>
    <w:p w:rsidR="00B75B48" w:rsidRPr="00531192" w:rsidRDefault="00DC5500" w:rsidP="00531192">
      <w:pPr>
        <w:pStyle w:val="ListParagraph"/>
        <w:numPr>
          <w:ilvl w:val="2"/>
          <w:numId w:val="37"/>
        </w:numPr>
        <w:ind w:left="990" w:hanging="360"/>
        <w:contextualSpacing w:val="0"/>
        <w:rPr>
          <w:sz w:val="24"/>
          <w:szCs w:val="24"/>
        </w:rPr>
      </w:pPr>
      <w:r w:rsidRPr="00DC5500">
        <w:rPr>
          <w:sz w:val="24"/>
          <w:szCs w:val="24"/>
        </w:rPr>
        <w:t xml:space="preserve">Raise the ROPS </w:t>
      </w:r>
      <w:r w:rsidR="00DB4231">
        <w:rPr>
          <w:sz w:val="24"/>
          <w:szCs w:val="24"/>
        </w:rPr>
        <w:t xml:space="preserve">(roll-over protective structure) </w:t>
      </w:r>
      <w:r w:rsidRPr="00DC5500">
        <w:rPr>
          <w:sz w:val="24"/>
          <w:szCs w:val="24"/>
        </w:rPr>
        <w:t>cab and boom using the correct procedures.</w:t>
      </w:r>
      <w:bookmarkStart w:id="0" w:name="_GoBack"/>
      <w:bookmarkEnd w:id="0"/>
    </w:p>
    <w:p w:rsidR="00905AA4" w:rsidRDefault="00905AA4" w:rsidP="00400B83">
      <w:pPr>
        <w:rPr>
          <w:snapToGrid w:val="0"/>
          <w:sz w:val="24"/>
          <w:szCs w:val="24"/>
        </w:rPr>
      </w:pPr>
    </w:p>
    <w:p w:rsidR="00EB2D75" w:rsidRPr="008E747E" w:rsidRDefault="00EB2D75" w:rsidP="00400B83">
      <w:pPr>
        <w:rPr>
          <w:snapToGrid w:val="0"/>
          <w:sz w:val="24"/>
          <w:szCs w:val="24"/>
        </w:rPr>
      </w:pPr>
    </w:p>
    <w:p w:rsidR="00905AA4" w:rsidRPr="008E747E" w:rsidRDefault="00905AA4" w:rsidP="00400B83">
      <w:pPr>
        <w:pStyle w:val="BodyTextIndent"/>
        <w:numPr>
          <w:ilvl w:val="0"/>
          <w:numId w:val="33"/>
        </w:numPr>
        <w:ind w:left="360"/>
        <w:rPr>
          <w:b/>
          <w:szCs w:val="24"/>
        </w:rPr>
      </w:pPr>
      <w:r w:rsidRPr="008E747E">
        <w:rPr>
          <w:b/>
          <w:szCs w:val="24"/>
        </w:rPr>
        <w:t>INSTRUCTOR'S EXPECTATIONS OF STUDENTS IN CLASS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2"/>
        <w:numPr>
          <w:ilvl w:val="0"/>
          <w:numId w:val="33"/>
        </w:numPr>
        <w:ind w:left="360"/>
        <w:rPr>
          <w:szCs w:val="24"/>
        </w:rPr>
      </w:pPr>
      <w:r w:rsidRPr="008E747E">
        <w:rPr>
          <w:szCs w:val="24"/>
        </w:rPr>
        <w:t>TEXTBOOKS AND OTHER REQUIRED MATERIALS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3"/>
        <w:numPr>
          <w:ilvl w:val="0"/>
          <w:numId w:val="33"/>
        </w:numPr>
        <w:ind w:left="360"/>
        <w:rPr>
          <w:szCs w:val="24"/>
        </w:rPr>
      </w:pPr>
      <w:r w:rsidRPr="008E747E">
        <w:rPr>
          <w:szCs w:val="24"/>
        </w:rPr>
        <w:t>REFERENCES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3"/>
        <w:numPr>
          <w:ilvl w:val="0"/>
          <w:numId w:val="33"/>
        </w:numPr>
        <w:ind w:left="360"/>
        <w:rPr>
          <w:szCs w:val="24"/>
        </w:rPr>
      </w:pPr>
      <w:r w:rsidRPr="008E747E">
        <w:rPr>
          <w:szCs w:val="24"/>
        </w:rPr>
        <w:t>METHODS OF INSTRUCTION AND EVALUATION</w:t>
      </w:r>
    </w:p>
    <w:p w:rsidR="00B75B48" w:rsidRDefault="00B75B48" w:rsidP="00400B83">
      <w:pPr>
        <w:ind w:left="-360"/>
        <w:rPr>
          <w:snapToGrid w:val="0"/>
          <w:sz w:val="24"/>
          <w:szCs w:val="24"/>
        </w:rPr>
      </w:pPr>
    </w:p>
    <w:p w:rsidR="00EB2D75" w:rsidRPr="008E747E" w:rsidRDefault="00EB2D75" w:rsidP="00400B83">
      <w:pPr>
        <w:ind w:left="-360"/>
        <w:rPr>
          <w:snapToGrid w:val="0"/>
          <w:sz w:val="24"/>
          <w:szCs w:val="24"/>
        </w:rPr>
      </w:pPr>
    </w:p>
    <w:p w:rsidR="00B75B48" w:rsidRPr="008E747E" w:rsidRDefault="00B75B48" w:rsidP="00400B83">
      <w:pPr>
        <w:pStyle w:val="Heading2"/>
        <w:numPr>
          <w:ilvl w:val="0"/>
          <w:numId w:val="33"/>
        </w:numPr>
        <w:ind w:left="360"/>
        <w:rPr>
          <w:szCs w:val="24"/>
        </w:rPr>
      </w:pPr>
      <w:r w:rsidRPr="008E747E">
        <w:rPr>
          <w:szCs w:val="24"/>
        </w:rPr>
        <w:t>ATTENDANCE REQUIREMENTS</w:t>
      </w:r>
    </w:p>
    <w:p w:rsidR="00B75B48" w:rsidRDefault="00B75B48" w:rsidP="00400B83">
      <w:pPr>
        <w:ind w:left="-360"/>
        <w:rPr>
          <w:sz w:val="24"/>
          <w:szCs w:val="24"/>
        </w:rPr>
      </w:pPr>
    </w:p>
    <w:p w:rsidR="00EB2D75" w:rsidRPr="008E747E" w:rsidRDefault="00EB2D75" w:rsidP="00400B83">
      <w:pPr>
        <w:ind w:left="-360"/>
        <w:rPr>
          <w:sz w:val="24"/>
          <w:szCs w:val="24"/>
        </w:rPr>
      </w:pPr>
    </w:p>
    <w:p w:rsidR="00B75B48" w:rsidRPr="008E747E" w:rsidRDefault="00B75B48" w:rsidP="00400B83">
      <w:pPr>
        <w:pStyle w:val="Heading2"/>
        <w:numPr>
          <w:ilvl w:val="0"/>
          <w:numId w:val="33"/>
        </w:numPr>
        <w:ind w:left="360"/>
        <w:rPr>
          <w:szCs w:val="24"/>
        </w:rPr>
      </w:pPr>
      <w:r w:rsidRPr="008E747E">
        <w:rPr>
          <w:szCs w:val="24"/>
        </w:rPr>
        <w:t>COURSE OUTLINE</w:t>
      </w:r>
    </w:p>
    <w:p w:rsidR="00B75B48" w:rsidRPr="008E747E" w:rsidRDefault="00B75B48" w:rsidP="00400B83">
      <w:pPr>
        <w:rPr>
          <w:snapToGrid w:val="0"/>
          <w:sz w:val="24"/>
          <w:szCs w:val="24"/>
        </w:rPr>
      </w:pPr>
    </w:p>
    <w:sectPr w:rsidR="00B75B48" w:rsidRPr="008E747E" w:rsidSect="00531192">
      <w:footerReference w:type="default" r:id="rId8"/>
      <w:pgSz w:w="12240" w:h="15840"/>
      <w:pgMar w:top="720" w:right="720" w:bottom="720" w:left="720" w:header="72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192" w:rsidRDefault="00531192" w:rsidP="00531192">
      <w:r>
        <w:separator/>
      </w:r>
    </w:p>
  </w:endnote>
  <w:endnote w:type="continuationSeparator" w:id="0">
    <w:p w:rsidR="00531192" w:rsidRDefault="00531192" w:rsidP="0053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92" w:rsidRDefault="00531192">
    <w:pPr>
      <w:pStyle w:val="Footer"/>
    </w:pPr>
  </w:p>
  <w:p w:rsidR="00531192" w:rsidRDefault="00531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192" w:rsidRDefault="00531192" w:rsidP="00531192">
      <w:r>
        <w:separator/>
      </w:r>
    </w:p>
  </w:footnote>
  <w:footnote w:type="continuationSeparator" w:id="0">
    <w:p w:rsidR="00531192" w:rsidRDefault="00531192" w:rsidP="005311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15:restartNumberingAfterBreak="0">
    <w:nsid w:val="01D20EF4"/>
    <w:multiLevelType w:val="hybridMultilevel"/>
    <w:tmpl w:val="0AACBDD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C8FC240E">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4" w15:restartNumberingAfterBreak="0">
    <w:nsid w:val="0C9323A7"/>
    <w:multiLevelType w:val="hybridMultilevel"/>
    <w:tmpl w:val="E5F8E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E6DAC"/>
    <w:multiLevelType w:val="hybridMultilevel"/>
    <w:tmpl w:val="69F8B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E5FAA"/>
    <w:multiLevelType w:val="hybridMultilevel"/>
    <w:tmpl w:val="69CAD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654CD"/>
    <w:multiLevelType w:val="hybridMultilevel"/>
    <w:tmpl w:val="B64AB4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D6D40"/>
    <w:multiLevelType w:val="hybridMultilevel"/>
    <w:tmpl w:val="D85A74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E31FC"/>
    <w:multiLevelType w:val="singleLevel"/>
    <w:tmpl w:val="9864CFCE"/>
    <w:lvl w:ilvl="0">
      <w:start w:val="1"/>
      <w:numFmt w:val="decimal"/>
      <w:lvlText w:val="%1."/>
      <w:lvlJc w:val="left"/>
      <w:pPr>
        <w:tabs>
          <w:tab w:val="num" w:pos="2595"/>
        </w:tabs>
        <w:ind w:left="2595" w:hanging="435"/>
      </w:pPr>
      <w:rPr>
        <w:rFonts w:hint="default"/>
      </w:rPr>
    </w:lvl>
  </w:abstractNum>
  <w:abstractNum w:abstractNumId="10" w15:restartNumberingAfterBreak="0">
    <w:nsid w:val="1953407A"/>
    <w:multiLevelType w:val="singleLevel"/>
    <w:tmpl w:val="981032AC"/>
    <w:lvl w:ilvl="0">
      <w:start w:val="1"/>
      <w:numFmt w:val="decimal"/>
      <w:lvlText w:val="%1."/>
      <w:lvlJc w:val="left"/>
      <w:pPr>
        <w:tabs>
          <w:tab w:val="num" w:pos="1800"/>
        </w:tabs>
        <w:ind w:left="1800" w:hanging="360"/>
      </w:pPr>
      <w:rPr>
        <w:rFonts w:hint="default"/>
      </w:rPr>
    </w:lvl>
  </w:abstractNum>
  <w:abstractNum w:abstractNumId="11"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2"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3" w15:restartNumberingAfterBreak="0">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4" w15:restartNumberingAfterBreak="0">
    <w:nsid w:val="2AB50D0D"/>
    <w:multiLevelType w:val="singleLevel"/>
    <w:tmpl w:val="DACEC08E"/>
    <w:lvl w:ilvl="0">
      <w:start w:val="1"/>
      <w:numFmt w:val="upperLetter"/>
      <w:lvlText w:val="%1."/>
      <w:lvlJc w:val="left"/>
      <w:pPr>
        <w:tabs>
          <w:tab w:val="num" w:pos="1656"/>
        </w:tabs>
        <w:ind w:left="1656" w:hanging="360"/>
      </w:pPr>
      <w:rPr>
        <w:rFonts w:hint="default"/>
      </w:rPr>
    </w:lvl>
  </w:abstractNum>
  <w:abstractNum w:abstractNumId="15" w15:restartNumberingAfterBreak="0">
    <w:nsid w:val="3015605E"/>
    <w:multiLevelType w:val="singleLevel"/>
    <w:tmpl w:val="8EEA445C"/>
    <w:lvl w:ilvl="0">
      <w:start w:val="1"/>
      <w:numFmt w:val="decimal"/>
      <w:lvlText w:val="%1."/>
      <w:lvlJc w:val="left"/>
      <w:pPr>
        <w:tabs>
          <w:tab w:val="num" w:pos="2520"/>
        </w:tabs>
        <w:ind w:left="2520" w:hanging="360"/>
      </w:pPr>
      <w:rPr>
        <w:rFonts w:hint="default"/>
      </w:rPr>
    </w:lvl>
  </w:abstractNum>
  <w:abstractNum w:abstractNumId="16" w15:restartNumberingAfterBreak="0">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7" w15:restartNumberingAfterBreak="0">
    <w:nsid w:val="3A0475DC"/>
    <w:multiLevelType w:val="singleLevel"/>
    <w:tmpl w:val="7B44757C"/>
    <w:lvl w:ilvl="0">
      <w:start w:val="1"/>
      <w:numFmt w:val="decimal"/>
      <w:lvlText w:val="%1."/>
      <w:lvlJc w:val="left"/>
      <w:pPr>
        <w:tabs>
          <w:tab w:val="num" w:pos="2595"/>
        </w:tabs>
        <w:ind w:left="2595" w:hanging="435"/>
      </w:pPr>
      <w:rPr>
        <w:rFonts w:hint="default"/>
      </w:rPr>
    </w:lvl>
  </w:abstractNum>
  <w:abstractNum w:abstractNumId="18" w15:restartNumberingAfterBreak="0">
    <w:nsid w:val="3BF84B7A"/>
    <w:multiLevelType w:val="singleLevel"/>
    <w:tmpl w:val="BB08B496"/>
    <w:lvl w:ilvl="0">
      <w:start w:val="1"/>
      <w:numFmt w:val="decimal"/>
      <w:lvlText w:val="%1."/>
      <w:lvlJc w:val="left"/>
      <w:pPr>
        <w:tabs>
          <w:tab w:val="num" w:pos="2520"/>
        </w:tabs>
        <w:ind w:left="2520" w:hanging="360"/>
      </w:pPr>
      <w:rPr>
        <w:rFonts w:hint="default"/>
      </w:rPr>
    </w:lvl>
  </w:abstractNum>
  <w:abstractNum w:abstractNumId="19" w15:restartNumberingAfterBreak="0">
    <w:nsid w:val="3DA23DE0"/>
    <w:multiLevelType w:val="singleLevel"/>
    <w:tmpl w:val="0EEE37AA"/>
    <w:lvl w:ilvl="0">
      <w:start w:val="1"/>
      <w:numFmt w:val="decimal"/>
      <w:lvlText w:val="%1."/>
      <w:lvlJc w:val="left"/>
      <w:pPr>
        <w:tabs>
          <w:tab w:val="num" w:pos="1800"/>
        </w:tabs>
        <w:ind w:left="1800" w:hanging="360"/>
      </w:pPr>
      <w:rPr>
        <w:rFonts w:hint="default"/>
      </w:rPr>
    </w:lvl>
  </w:abstractNum>
  <w:abstractNum w:abstractNumId="20" w15:restartNumberingAfterBreak="0">
    <w:nsid w:val="50174225"/>
    <w:multiLevelType w:val="singleLevel"/>
    <w:tmpl w:val="A3206C0E"/>
    <w:lvl w:ilvl="0">
      <w:start w:val="1"/>
      <w:numFmt w:val="decimal"/>
      <w:lvlText w:val="%1."/>
      <w:lvlJc w:val="left"/>
      <w:pPr>
        <w:tabs>
          <w:tab w:val="num" w:pos="2595"/>
        </w:tabs>
        <w:ind w:left="2595" w:hanging="435"/>
      </w:pPr>
      <w:rPr>
        <w:rFonts w:hint="default"/>
      </w:rPr>
    </w:lvl>
  </w:abstractNum>
  <w:abstractNum w:abstractNumId="21" w15:restartNumberingAfterBreak="0">
    <w:nsid w:val="53314EE9"/>
    <w:multiLevelType w:val="singleLevel"/>
    <w:tmpl w:val="1DAE0B44"/>
    <w:lvl w:ilvl="0">
      <w:start w:val="1"/>
      <w:numFmt w:val="decimal"/>
      <w:lvlText w:val="%1."/>
      <w:lvlJc w:val="left"/>
      <w:pPr>
        <w:tabs>
          <w:tab w:val="num" w:pos="2595"/>
        </w:tabs>
        <w:ind w:left="2595" w:hanging="435"/>
      </w:pPr>
      <w:rPr>
        <w:rFonts w:hint="default"/>
      </w:rPr>
    </w:lvl>
  </w:abstractNum>
  <w:abstractNum w:abstractNumId="22" w15:restartNumberingAfterBreak="0">
    <w:nsid w:val="53ED64BE"/>
    <w:multiLevelType w:val="hybridMultilevel"/>
    <w:tmpl w:val="2E92F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0678BB"/>
    <w:multiLevelType w:val="singleLevel"/>
    <w:tmpl w:val="CB981AC2"/>
    <w:lvl w:ilvl="0">
      <w:start w:val="1"/>
      <w:numFmt w:val="decimal"/>
      <w:lvlText w:val="%1."/>
      <w:lvlJc w:val="left"/>
      <w:pPr>
        <w:tabs>
          <w:tab w:val="num" w:pos="2595"/>
        </w:tabs>
        <w:ind w:left="2595" w:hanging="435"/>
      </w:pPr>
      <w:rPr>
        <w:rFonts w:hint="default"/>
      </w:rPr>
    </w:lvl>
  </w:abstractNum>
  <w:abstractNum w:abstractNumId="24" w15:restartNumberingAfterBreak="0">
    <w:nsid w:val="60160540"/>
    <w:multiLevelType w:val="singleLevel"/>
    <w:tmpl w:val="180CFD32"/>
    <w:lvl w:ilvl="0">
      <w:start w:val="1"/>
      <w:numFmt w:val="decimal"/>
      <w:lvlText w:val="%1."/>
      <w:lvlJc w:val="left"/>
      <w:pPr>
        <w:tabs>
          <w:tab w:val="num" w:pos="1800"/>
        </w:tabs>
        <w:ind w:left="1800" w:hanging="360"/>
      </w:pPr>
      <w:rPr>
        <w:rFonts w:hint="default"/>
      </w:rPr>
    </w:lvl>
  </w:abstractNum>
  <w:abstractNum w:abstractNumId="25" w15:restartNumberingAfterBreak="0">
    <w:nsid w:val="634F26FF"/>
    <w:multiLevelType w:val="singleLevel"/>
    <w:tmpl w:val="A2F874A8"/>
    <w:lvl w:ilvl="0">
      <w:start w:val="1"/>
      <w:numFmt w:val="decimal"/>
      <w:lvlText w:val="%1."/>
      <w:lvlJc w:val="left"/>
      <w:pPr>
        <w:tabs>
          <w:tab w:val="num" w:pos="2595"/>
        </w:tabs>
        <w:ind w:left="2595" w:hanging="435"/>
      </w:pPr>
      <w:rPr>
        <w:rFonts w:hint="default"/>
      </w:rPr>
    </w:lvl>
  </w:abstractNum>
  <w:abstractNum w:abstractNumId="26" w15:restartNumberingAfterBreak="0">
    <w:nsid w:val="66EA6BA9"/>
    <w:multiLevelType w:val="hybridMultilevel"/>
    <w:tmpl w:val="34A2AE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E5085B"/>
    <w:multiLevelType w:val="hybridMultilevel"/>
    <w:tmpl w:val="2A542964"/>
    <w:lvl w:ilvl="0" w:tplc="A66C1042">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B9B5810"/>
    <w:multiLevelType w:val="singleLevel"/>
    <w:tmpl w:val="7110E47E"/>
    <w:lvl w:ilvl="0">
      <w:start w:val="1"/>
      <w:numFmt w:val="upperLetter"/>
      <w:lvlText w:val="%1."/>
      <w:lvlJc w:val="left"/>
      <w:pPr>
        <w:tabs>
          <w:tab w:val="num" w:pos="1701"/>
        </w:tabs>
        <w:ind w:left="1701" w:hanging="405"/>
      </w:pPr>
      <w:rPr>
        <w:rFonts w:hint="default"/>
      </w:rPr>
    </w:lvl>
  </w:abstractNum>
  <w:abstractNum w:abstractNumId="29" w15:restartNumberingAfterBreak="0">
    <w:nsid w:val="6E1D2160"/>
    <w:multiLevelType w:val="singleLevel"/>
    <w:tmpl w:val="F77E402C"/>
    <w:lvl w:ilvl="0">
      <w:start w:val="1"/>
      <w:numFmt w:val="upperRoman"/>
      <w:pStyle w:val="Heading6"/>
      <w:lvlText w:val="%1."/>
      <w:lvlJc w:val="left"/>
      <w:pPr>
        <w:tabs>
          <w:tab w:val="num" w:pos="720"/>
        </w:tabs>
        <w:ind w:left="720" w:hanging="720"/>
      </w:pPr>
      <w:rPr>
        <w:rFonts w:hint="default"/>
      </w:rPr>
    </w:lvl>
  </w:abstractNum>
  <w:abstractNum w:abstractNumId="30" w15:restartNumberingAfterBreak="0">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31" w15:restartNumberingAfterBreak="0">
    <w:nsid w:val="731706A2"/>
    <w:multiLevelType w:val="singleLevel"/>
    <w:tmpl w:val="04090013"/>
    <w:lvl w:ilvl="0">
      <w:start w:val="3"/>
      <w:numFmt w:val="upperRoman"/>
      <w:lvlText w:val="%1."/>
      <w:lvlJc w:val="left"/>
      <w:pPr>
        <w:tabs>
          <w:tab w:val="num" w:pos="720"/>
        </w:tabs>
        <w:ind w:left="720" w:hanging="720"/>
      </w:pPr>
      <w:rPr>
        <w:rFonts w:hint="default"/>
      </w:rPr>
    </w:lvl>
  </w:abstractNum>
  <w:abstractNum w:abstractNumId="32" w15:restartNumberingAfterBreak="0">
    <w:nsid w:val="75160CE5"/>
    <w:multiLevelType w:val="singleLevel"/>
    <w:tmpl w:val="E2489F38"/>
    <w:lvl w:ilvl="0">
      <w:start w:val="1"/>
      <w:numFmt w:val="lowerLetter"/>
      <w:lvlText w:val="%1."/>
      <w:lvlJc w:val="left"/>
      <w:pPr>
        <w:tabs>
          <w:tab w:val="num" w:pos="2952"/>
        </w:tabs>
        <w:ind w:left="2952" w:hanging="360"/>
      </w:pPr>
      <w:rPr>
        <w:rFonts w:hint="default"/>
      </w:rPr>
    </w:lvl>
  </w:abstractNum>
  <w:abstractNum w:abstractNumId="33" w15:restartNumberingAfterBreak="0">
    <w:nsid w:val="75C96D69"/>
    <w:multiLevelType w:val="hybridMultilevel"/>
    <w:tmpl w:val="360E4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250DB1"/>
    <w:multiLevelType w:val="singleLevel"/>
    <w:tmpl w:val="C344792A"/>
    <w:lvl w:ilvl="0">
      <w:start w:val="4"/>
      <w:numFmt w:val="upperRoman"/>
      <w:lvlText w:val="%1."/>
      <w:lvlJc w:val="left"/>
      <w:pPr>
        <w:tabs>
          <w:tab w:val="num" w:pos="1440"/>
        </w:tabs>
        <w:ind w:left="1440" w:hanging="720"/>
      </w:pPr>
      <w:rPr>
        <w:rFonts w:hint="default"/>
      </w:rPr>
    </w:lvl>
  </w:abstractNum>
  <w:abstractNum w:abstractNumId="35" w15:restartNumberingAfterBreak="0">
    <w:nsid w:val="7A86390D"/>
    <w:multiLevelType w:val="singleLevel"/>
    <w:tmpl w:val="ACDAA4E4"/>
    <w:lvl w:ilvl="0">
      <w:start w:val="1"/>
      <w:numFmt w:val="upperLetter"/>
      <w:lvlText w:val="%1."/>
      <w:lvlJc w:val="left"/>
      <w:pPr>
        <w:tabs>
          <w:tab w:val="num" w:pos="1731"/>
        </w:tabs>
        <w:ind w:left="1731" w:hanging="435"/>
      </w:pPr>
      <w:rPr>
        <w:rFonts w:hint="default"/>
      </w:rPr>
    </w:lvl>
  </w:abstractNum>
  <w:abstractNum w:abstractNumId="36" w15:restartNumberingAfterBreak="0">
    <w:nsid w:val="7D324CA9"/>
    <w:multiLevelType w:val="singleLevel"/>
    <w:tmpl w:val="8042CE2C"/>
    <w:lvl w:ilvl="0">
      <w:start w:val="1"/>
      <w:numFmt w:val="decimal"/>
      <w:lvlText w:val="%1."/>
      <w:lvlJc w:val="left"/>
      <w:pPr>
        <w:tabs>
          <w:tab w:val="num" w:pos="1800"/>
        </w:tabs>
        <w:ind w:left="1800" w:hanging="360"/>
      </w:pPr>
      <w:rPr>
        <w:rFonts w:hint="default"/>
      </w:rPr>
    </w:lvl>
  </w:abstractNum>
  <w:abstractNum w:abstractNumId="37" w15:restartNumberingAfterBreak="0">
    <w:nsid w:val="7F540768"/>
    <w:multiLevelType w:val="singleLevel"/>
    <w:tmpl w:val="04090013"/>
    <w:lvl w:ilvl="0">
      <w:start w:val="6"/>
      <w:numFmt w:val="upperRoman"/>
      <w:lvlText w:val="%1."/>
      <w:lvlJc w:val="left"/>
      <w:pPr>
        <w:tabs>
          <w:tab w:val="num" w:pos="720"/>
        </w:tabs>
        <w:ind w:left="720" w:hanging="720"/>
      </w:pPr>
      <w:rPr>
        <w:rFonts w:hint="default"/>
      </w:rPr>
    </w:lvl>
  </w:abstractNum>
  <w:num w:numId="1">
    <w:abstractNumId w:val="13"/>
  </w:num>
  <w:num w:numId="2">
    <w:abstractNumId w:val="3"/>
  </w:num>
  <w:num w:numId="3">
    <w:abstractNumId w:val="30"/>
  </w:num>
  <w:num w:numId="4">
    <w:abstractNumId w:val="16"/>
  </w:num>
  <w:num w:numId="5">
    <w:abstractNumId w:val="0"/>
  </w:num>
  <w:num w:numId="6">
    <w:abstractNumId w:val="2"/>
  </w:num>
  <w:num w:numId="7">
    <w:abstractNumId w:val="37"/>
  </w:num>
  <w:num w:numId="8">
    <w:abstractNumId w:val="11"/>
  </w:num>
  <w:num w:numId="9">
    <w:abstractNumId w:val="12"/>
  </w:num>
  <w:num w:numId="10">
    <w:abstractNumId w:val="19"/>
  </w:num>
  <w:num w:numId="11">
    <w:abstractNumId w:val="31"/>
  </w:num>
  <w:num w:numId="12">
    <w:abstractNumId w:val="10"/>
  </w:num>
  <w:num w:numId="13">
    <w:abstractNumId w:val="29"/>
  </w:num>
  <w:num w:numId="14">
    <w:abstractNumId w:val="14"/>
  </w:num>
  <w:num w:numId="15">
    <w:abstractNumId w:val="18"/>
  </w:num>
  <w:num w:numId="16">
    <w:abstractNumId w:val="15"/>
  </w:num>
  <w:num w:numId="17">
    <w:abstractNumId w:val="28"/>
  </w:num>
  <w:num w:numId="18">
    <w:abstractNumId w:val="17"/>
  </w:num>
  <w:num w:numId="19">
    <w:abstractNumId w:val="20"/>
  </w:num>
  <w:num w:numId="20">
    <w:abstractNumId w:val="35"/>
  </w:num>
  <w:num w:numId="21">
    <w:abstractNumId w:val="9"/>
  </w:num>
  <w:num w:numId="22">
    <w:abstractNumId w:val="25"/>
  </w:num>
  <w:num w:numId="23">
    <w:abstractNumId w:val="23"/>
  </w:num>
  <w:num w:numId="24">
    <w:abstractNumId w:val="32"/>
  </w:num>
  <w:num w:numId="25">
    <w:abstractNumId w:val="21"/>
  </w:num>
  <w:num w:numId="26">
    <w:abstractNumId w:val="24"/>
  </w:num>
  <w:num w:numId="27">
    <w:abstractNumId w:val="36"/>
  </w:num>
  <w:num w:numId="28">
    <w:abstractNumId w:val="34"/>
  </w:num>
  <w:num w:numId="29">
    <w:abstractNumId w:val="27"/>
  </w:num>
  <w:num w:numId="30">
    <w:abstractNumId w:val="6"/>
  </w:num>
  <w:num w:numId="31">
    <w:abstractNumId w:val="4"/>
  </w:num>
  <w:num w:numId="32">
    <w:abstractNumId w:val="33"/>
  </w:num>
  <w:num w:numId="33">
    <w:abstractNumId w:val="22"/>
  </w:num>
  <w:num w:numId="34">
    <w:abstractNumId w:val="8"/>
  </w:num>
  <w:num w:numId="35">
    <w:abstractNumId w:val="26"/>
  </w:num>
  <w:num w:numId="36">
    <w:abstractNumId w:val="5"/>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FA"/>
    <w:rsid w:val="00026FBD"/>
    <w:rsid w:val="00032407"/>
    <w:rsid w:val="000462A9"/>
    <w:rsid w:val="000535D9"/>
    <w:rsid w:val="00106405"/>
    <w:rsid w:val="00121AD6"/>
    <w:rsid w:val="00130796"/>
    <w:rsid w:val="00155773"/>
    <w:rsid w:val="001806D9"/>
    <w:rsid w:val="001E06CA"/>
    <w:rsid w:val="0028450B"/>
    <w:rsid w:val="00286925"/>
    <w:rsid w:val="00393A6E"/>
    <w:rsid w:val="00400B83"/>
    <w:rsid w:val="00406D8E"/>
    <w:rsid w:val="00531192"/>
    <w:rsid w:val="00584945"/>
    <w:rsid w:val="005870C2"/>
    <w:rsid w:val="005C17C6"/>
    <w:rsid w:val="00634E05"/>
    <w:rsid w:val="006350FA"/>
    <w:rsid w:val="00673844"/>
    <w:rsid w:val="006B57AA"/>
    <w:rsid w:val="007163C6"/>
    <w:rsid w:val="0074016B"/>
    <w:rsid w:val="0076458E"/>
    <w:rsid w:val="00771101"/>
    <w:rsid w:val="00775342"/>
    <w:rsid w:val="007B1801"/>
    <w:rsid w:val="007C2C11"/>
    <w:rsid w:val="007F62AA"/>
    <w:rsid w:val="00827915"/>
    <w:rsid w:val="00854E68"/>
    <w:rsid w:val="008E0154"/>
    <w:rsid w:val="008E747E"/>
    <w:rsid w:val="00905AA4"/>
    <w:rsid w:val="009556C8"/>
    <w:rsid w:val="009925ED"/>
    <w:rsid w:val="00A125BE"/>
    <w:rsid w:val="00AC00E3"/>
    <w:rsid w:val="00B75B48"/>
    <w:rsid w:val="00BF5F09"/>
    <w:rsid w:val="00C15BF9"/>
    <w:rsid w:val="00CA2E03"/>
    <w:rsid w:val="00D811D0"/>
    <w:rsid w:val="00DB256D"/>
    <w:rsid w:val="00DB4231"/>
    <w:rsid w:val="00DC5500"/>
    <w:rsid w:val="00DE7CE5"/>
    <w:rsid w:val="00EB2D75"/>
    <w:rsid w:val="00ED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014D3C-CEA5-4CFD-9002-444AD5F3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A6E"/>
  </w:style>
  <w:style w:type="paragraph" w:styleId="Heading1">
    <w:name w:val="heading 1"/>
    <w:basedOn w:val="Normal"/>
    <w:next w:val="Normal"/>
    <w:qFormat/>
    <w:rsid w:val="00393A6E"/>
    <w:pPr>
      <w:keepNext/>
      <w:outlineLvl w:val="0"/>
    </w:pPr>
    <w:rPr>
      <w:sz w:val="24"/>
    </w:rPr>
  </w:style>
  <w:style w:type="paragraph" w:styleId="Heading2">
    <w:name w:val="heading 2"/>
    <w:basedOn w:val="Normal"/>
    <w:next w:val="Normal"/>
    <w:qFormat/>
    <w:rsid w:val="00393A6E"/>
    <w:pPr>
      <w:keepNext/>
      <w:ind w:left="720" w:hanging="720"/>
      <w:outlineLvl w:val="1"/>
    </w:pPr>
    <w:rPr>
      <w:b/>
      <w:snapToGrid w:val="0"/>
      <w:sz w:val="24"/>
    </w:rPr>
  </w:style>
  <w:style w:type="paragraph" w:styleId="Heading3">
    <w:name w:val="heading 3"/>
    <w:basedOn w:val="Normal"/>
    <w:next w:val="Normal"/>
    <w:qFormat/>
    <w:rsid w:val="00393A6E"/>
    <w:pPr>
      <w:keepNext/>
      <w:outlineLvl w:val="2"/>
    </w:pPr>
    <w:rPr>
      <w:b/>
      <w:snapToGrid w:val="0"/>
      <w:sz w:val="24"/>
    </w:rPr>
  </w:style>
  <w:style w:type="paragraph" w:styleId="Heading4">
    <w:name w:val="heading 4"/>
    <w:basedOn w:val="Normal"/>
    <w:next w:val="Normal"/>
    <w:qFormat/>
    <w:rsid w:val="00393A6E"/>
    <w:pPr>
      <w:keepNext/>
      <w:jc w:val="center"/>
      <w:outlineLvl w:val="3"/>
    </w:pPr>
    <w:rPr>
      <w:sz w:val="24"/>
    </w:rPr>
  </w:style>
  <w:style w:type="paragraph" w:styleId="Heading5">
    <w:name w:val="heading 5"/>
    <w:basedOn w:val="Normal"/>
    <w:next w:val="Normal"/>
    <w:qFormat/>
    <w:rsid w:val="00393A6E"/>
    <w:pPr>
      <w:keepNext/>
      <w:jc w:val="center"/>
      <w:outlineLvl w:val="4"/>
    </w:pPr>
    <w:rPr>
      <w:b/>
      <w:sz w:val="24"/>
    </w:rPr>
  </w:style>
  <w:style w:type="paragraph" w:styleId="Heading6">
    <w:name w:val="heading 6"/>
    <w:basedOn w:val="Normal"/>
    <w:next w:val="Normal"/>
    <w:qFormat/>
    <w:rsid w:val="00393A6E"/>
    <w:pPr>
      <w:keepNext/>
      <w:numPr>
        <w:numId w:val="13"/>
      </w:numPr>
      <w:tabs>
        <w:tab w:val="clear" w:pos="720"/>
        <w:tab w:val="num" w:pos="2160"/>
      </w:tabs>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93A6E"/>
    <w:pPr>
      <w:ind w:left="720"/>
    </w:pPr>
    <w:rPr>
      <w:snapToGrid w:val="0"/>
      <w:sz w:val="24"/>
    </w:rPr>
  </w:style>
  <w:style w:type="paragraph" w:styleId="BodyTextIndent3">
    <w:name w:val="Body Text Indent 3"/>
    <w:basedOn w:val="Normal"/>
    <w:rsid w:val="00393A6E"/>
    <w:pPr>
      <w:ind w:left="540" w:hanging="540"/>
    </w:pPr>
  </w:style>
  <w:style w:type="paragraph" w:styleId="BodyTextIndent2">
    <w:name w:val="Body Text Indent 2"/>
    <w:basedOn w:val="Normal"/>
    <w:rsid w:val="00393A6E"/>
    <w:pPr>
      <w:ind w:left="2160" w:hanging="720"/>
    </w:pPr>
    <w:rPr>
      <w:rFonts w:ascii="CG Times" w:hAnsi="CG Times"/>
    </w:rPr>
  </w:style>
  <w:style w:type="paragraph" w:styleId="ListParagraph">
    <w:name w:val="List Paragraph"/>
    <w:basedOn w:val="Normal"/>
    <w:uiPriority w:val="34"/>
    <w:qFormat/>
    <w:rsid w:val="008E747E"/>
    <w:pPr>
      <w:ind w:left="720"/>
      <w:contextualSpacing/>
    </w:pPr>
  </w:style>
  <w:style w:type="character" w:styleId="Hyperlink">
    <w:name w:val="Hyperlink"/>
    <w:basedOn w:val="DefaultParagraphFont"/>
    <w:unhideWhenUsed/>
    <w:rsid w:val="00531192"/>
    <w:rPr>
      <w:color w:val="0000FF" w:themeColor="hyperlink"/>
      <w:u w:val="single"/>
    </w:rPr>
  </w:style>
  <w:style w:type="paragraph" w:styleId="Header">
    <w:name w:val="header"/>
    <w:basedOn w:val="Normal"/>
    <w:link w:val="HeaderChar"/>
    <w:unhideWhenUsed/>
    <w:rsid w:val="00531192"/>
    <w:pPr>
      <w:tabs>
        <w:tab w:val="center" w:pos="4680"/>
        <w:tab w:val="right" w:pos="9360"/>
      </w:tabs>
    </w:pPr>
  </w:style>
  <w:style w:type="character" w:customStyle="1" w:styleId="HeaderChar">
    <w:name w:val="Header Char"/>
    <w:basedOn w:val="DefaultParagraphFont"/>
    <w:link w:val="Header"/>
    <w:rsid w:val="00531192"/>
  </w:style>
  <w:style w:type="paragraph" w:styleId="Footer">
    <w:name w:val="footer"/>
    <w:basedOn w:val="Normal"/>
    <w:link w:val="FooterChar"/>
    <w:unhideWhenUsed/>
    <w:rsid w:val="00531192"/>
    <w:pPr>
      <w:tabs>
        <w:tab w:val="center" w:pos="4680"/>
        <w:tab w:val="right" w:pos="9360"/>
      </w:tabs>
    </w:pPr>
  </w:style>
  <w:style w:type="character" w:customStyle="1" w:styleId="FooterChar">
    <w:name w:val="Footer Char"/>
    <w:basedOn w:val="DefaultParagraphFont"/>
    <w:link w:val="Footer"/>
    <w:rsid w:val="0053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549</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6</cp:revision>
  <cp:lastPrinted>1998-09-21T15:36:00Z</cp:lastPrinted>
  <dcterms:created xsi:type="dcterms:W3CDTF">2016-01-21T20:57:00Z</dcterms:created>
  <dcterms:modified xsi:type="dcterms:W3CDTF">2016-02-17T19:27:00Z</dcterms:modified>
</cp:coreProperties>
</file>