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CEC" w:rsidRPr="00A97221" w:rsidRDefault="003F5CEC" w:rsidP="004E0DB3">
      <w:pPr>
        <w:jc w:val="center"/>
        <w:rPr>
          <w:b/>
          <w:snapToGrid w:val="0"/>
          <w:szCs w:val="24"/>
        </w:rPr>
      </w:pPr>
      <w:r w:rsidRPr="00A97221">
        <w:rPr>
          <w:b/>
          <w:snapToGrid w:val="0"/>
          <w:szCs w:val="24"/>
        </w:rPr>
        <w:t>BARTON COMMUNITY COLLEGE</w:t>
      </w:r>
    </w:p>
    <w:p w:rsidR="003F5CEC" w:rsidRPr="00A97221" w:rsidRDefault="003F5CEC" w:rsidP="004E0DB3">
      <w:pPr>
        <w:jc w:val="center"/>
        <w:rPr>
          <w:b/>
          <w:snapToGrid w:val="0"/>
          <w:szCs w:val="24"/>
        </w:rPr>
      </w:pPr>
      <w:r w:rsidRPr="00A97221">
        <w:rPr>
          <w:b/>
          <w:snapToGrid w:val="0"/>
          <w:szCs w:val="24"/>
        </w:rPr>
        <w:t>COURSE SYLLABUS</w:t>
      </w:r>
    </w:p>
    <w:p w:rsidR="003F5CEC" w:rsidRPr="00A97221" w:rsidRDefault="003135A2" w:rsidP="004E0DB3">
      <w:pPr>
        <w:jc w:val="center"/>
        <w:rPr>
          <w:b/>
          <w:snapToGrid w:val="0"/>
          <w:szCs w:val="24"/>
        </w:rPr>
      </w:pPr>
      <w:r w:rsidRPr="00A97221">
        <w:rPr>
          <w:b/>
          <w:snapToGrid w:val="0"/>
          <w:szCs w:val="24"/>
        </w:rPr>
        <w:t>SPRING 2008</w:t>
      </w:r>
    </w:p>
    <w:p w:rsidR="003F5CEC" w:rsidRPr="00A97221" w:rsidRDefault="003F5CEC" w:rsidP="004E0DB3">
      <w:pPr>
        <w:jc w:val="center"/>
        <w:rPr>
          <w:b/>
          <w:snapToGrid w:val="0"/>
          <w:szCs w:val="24"/>
        </w:rPr>
      </w:pPr>
    </w:p>
    <w:p w:rsidR="003F5CEC" w:rsidRPr="00A97221" w:rsidRDefault="003F5CEC" w:rsidP="004E0DB3">
      <w:pPr>
        <w:jc w:val="center"/>
        <w:rPr>
          <w:b/>
          <w:snapToGrid w:val="0"/>
          <w:szCs w:val="24"/>
        </w:rPr>
      </w:pPr>
    </w:p>
    <w:p w:rsidR="003F5CEC" w:rsidRPr="00A97221" w:rsidRDefault="003F5CEC" w:rsidP="004E0DB3">
      <w:pPr>
        <w:pStyle w:val="Heading6"/>
        <w:numPr>
          <w:ilvl w:val="0"/>
          <w:numId w:val="22"/>
        </w:numPr>
        <w:tabs>
          <w:tab w:val="clear" w:pos="720"/>
        </w:tabs>
        <w:ind w:left="360"/>
        <w:rPr>
          <w:szCs w:val="24"/>
        </w:rPr>
      </w:pPr>
      <w:r w:rsidRPr="00A97221">
        <w:rPr>
          <w:szCs w:val="24"/>
        </w:rPr>
        <w:t>GENERAL COURSE INFORMATION</w:t>
      </w:r>
    </w:p>
    <w:p w:rsidR="003F5CEC" w:rsidRPr="00A97221" w:rsidRDefault="003F5CEC" w:rsidP="004E0DB3">
      <w:pPr>
        <w:rPr>
          <w:snapToGrid w:val="0"/>
          <w:szCs w:val="24"/>
        </w:rPr>
      </w:pPr>
    </w:p>
    <w:p w:rsidR="003F5CEC" w:rsidRPr="00A97221" w:rsidRDefault="003F5CEC" w:rsidP="004E0DB3">
      <w:pPr>
        <w:ind w:left="360"/>
        <w:rPr>
          <w:snapToGrid w:val="0"/>
          <w:szCs w:val="24"/>
        </w:rPr>
      </w:pPr>
      <w:r w:rsidRPr="00A97221">
        <w:rPr>
          <w:snapToGrid w:val="0"/>
          <w:szCs w:val="24"/>
          <w:u w:val="single"/>
        </w:rPr>
        <w:t>Course Number:</w:t>
      </w:r>
      <w:r w:rsidRPr="00A97221">
        <w:rPr>
          <w:snapToGrid w:val="0"/>
          <w:szCs w:val="24"/>
        </w:rPr>
        <w:tab/>
        <w:t xml:space="preserve">AGRI1108 </w:t>
      </w:r>
    </w:p>
    <w:p w:rsidR="003F5CEC" w:rsidRPr="00A97221" w:rsidRDefault="003F5CEC" w:rsidP="004E0DB3">
      <w:pPr>
        <w:ind w:left="360"/>
        <w:rPr>
          <w:snapToGrid w:val="0"/>
          <w:szCs w:val="24"/>
        </w:rPr>
      </w:pPr>
      <w:r w:rsidRPr="00A97221">
        <w:rPr>
          <w:snapToGrid w:val="0"/>
          <w:szCs w:val="24"/>
          <w:u w:val="single"/>
        </w:rPr>
        <w:t>Course Title:</w:t>
      </w:r>
      <w:r w:rsidRPr="00A97221">
        <w:rPr>
          <w:snapToGrid w:val="0"/>
          <w:szCs w:val="24"/>
        </w:rPr>
        <w:tab/>
      </w:r>
      <w:r w:rsidRPr="00A97221">
        <w:rPr>
          <w:snapToGrid w:val="0"/>
          <w:szCs w:val="24"/>
        </w:rPr>
        <w:tab/>
        <w:t>Farm Crop Production</w:t>
      </w:r>
    </w:p>
    <w:p w:rsidR="003F5CEC" w:rsidRPr="00A97221" w:rsidRDefault="003F5CEC" w:rsidP="004E0DB3">
      <w:pPr>
        <w:ind w:left="360"/>
        <w:rPr>
          <w:snapToGrid w:val="0"/>
          <w:szCs w:val="24"/>
        </w:rPr>
      </w:pPr>
      <w:r w:rsidRPr="00A97221">
        <w:rPr>
          <w:snapToGrid w:val="0"/>
          <w:szCs w:val="24"/>
          <w:u w:val="single"/>
        </w:rPr>
        <w:t>Credit Hours:</w:t>
      </w:r>
      <w:r w:rsidRPr="00A97221">
        <w:rPr>
          <w:snapToGrid w:val="0"/>
          <w:szCs w:val="24"/>
        </w:rPr>
        <w:tab/>
      </w:r>
      <w:r w:rsidRPr="00A97221">
        <w:rPr>
          <w:snapToGrid w:val="0"/>
          <w:szCs w:val="24"/>
        </w:rPr>
        <w:tab/>
        <w:t>3</w:t>
      </w:r>
    </w:p>
    <w:p w:rsidR="003F5CEC" w:rsidRPr="00A97221" w:rsidRDefault="003F5CEC" w:rsidP="004E0DB3">
      <w:pPr>
        <w:ind w:left="360"/>
        <w:rPr>
          <w:snapToGrid w:val="0"/>
          <w:szCs w:val="24"/>
        </w:rPr>
      </w:pPr>
      <w:r w:rsidRPr="00A97221">
        <w:rPr>
          <w:snapToGrid w:val="0"/>
          <w:szCs w:val="24"/>
          <w:u w:val="single"/>
        </w:rPr>
        <w:t>Division/Discipline:</w:t>
      </w:r>
      <w:r w:rsidRPr="00A97221">
        <w:rPr>
          <w:snapToGrid w:val="0"/>
          <w:szCs w:val="24"/>
        </w:rPr>
        <w:tab/>
      </w:r>
      <w:r w:rsidR="00003E21" w:rsidRPr="00A97221">
        <w:rPr>
          <w:snapToGrid w:val="0"/>
          <w:szCs w:val="24"/>
        </w:rPr>
        <w:t>Workforce Training &amp; Community-</w:t>
      </w:r>
      <w:r w:rsidRPr="00A97221">
        <w:rPr>
          <w:snapToGrid w:val="0"/>
          <w:szCs w:val="24"/>
        </w:rPr>
        <w:t>Agricultural Business Management</w:t>
      </w:r>
    </w:p>
    <w:p w:rsidR="003F5CEC" w:rsidRPr="00A97221" w:rsidRDefault="003F5CEC" w:rsidP="004E0DB3">
      <w:pPr>
        <w:ind w:left="360"/>
        <w:rPr>
          <w:snapToGrid w:val="0"/>
          <w:szCs w:val="24"/>
        </w:rPr>
      </w:pPr>
      <w:r w:rsidRPr="00A97221">
        <w:rPr>
          <w:snapToGrid w:val="0"/>
          <w:szCs w:val="24"/>
          <w:u w:val="single"/>
        </w:rPr>
        <w:t>Course Description</w:t>
      </w:r>
      <w:r w:rsidRPr="00A97221">
        <w:rPr>
          <w:snapToGrid w:val="0"/>
          <w:szCs w:val="24"/>
        </w:rPr>
        <w:t>:</w:t>
      </w:r>
      <w:r w:rsidRPr="00A97221">
        <w:rPr>
          <w:snapToGrid w:val="0"/>
          <w:szCs w:val="24"/>
        </w:rPr>
        <w:tab/>
        <w:t>A study of the basic farm crops in Kansas including resources and techniques used to produce these crops, as well as soil properties and plant processes basic to understanding cropping practices and systems.</w:t>
      </w:r>
    </w:p>
    <w:p w:rsidR="003F5CEC" w:rsidRPr="00A97221" w:rsidRDefault="003F5CEC" w:rsidP="004E0DB3">
      <w:pPr>
        <w:rPr>
          <w:snapToGrid w:val="0"/>
          <w:szCs w:val="24"/>
        </w:rPr>
      </w:pPr>
    </w:p>
    <w:p w:rsidR="003F5CEC" w:rsidRPr="00A97221" w:rsidRDefault="003F5CEC" w:rsidP="004E0DB3">
      <w:pPr>
        <w:pStyle w:val="Heading6"/>
        <w:numPr>
          <w:ilvl w:val="0"/>
          <w:numId w:val="22"/>
        </w:numPr>
        <w:tabs>
          <w:tab w:val="clear" w:pos="720"/>
        </w:tabs>
        <w:ind w:left="360"/>
        <w:rPr>
          <w:szCs w:val="24"/>
        </w:rPr>
      </w:pPr>
      <w:r w:rsidRPr="00A97221">
        <w:rPr>
          <w:szCs w:val="24"/>
        </w:rPr>
        <w:t>CLASSROOM POLICY</w:t>
      </w:r>
    </w:p>
    <w:p w:rsidR="003F5CEC" w:rsidRPr="00A97221" w:rsidRDefault="003F5CEC" w:rsidP="004E0DB3">
      <w:pPr>
        <w:rPr>
          <w:snapToGrid w:val="0"/>
          <w:szCs w:val="24"/>
        </w:rPr>
      </w:pPr>
    </w:p>
    <w:p w:rsidR="003F5CEC" w:rsidRPr="00A97221" w:rsidRDefault="003F5CEC" w:rsidP="004E0DB3">
      <w:pPr>
        <w:ind w:left="360"/>
        <w:rPr>
          <w:snapToGrid w:val="0"/>
          <w:szCs w:val="24"/>
        </w:rPr>
      </w:pPr>
      <w:r w:rsidRPr="00A97221">
        <w:rPr>
          <w:snapToGrid w:val="0"/>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3F5CEC" w:rsidRPr="00A97221" w:rsidRDefault="003F5CEC" w:rsidP="004E0DB3">
      <w:pPr>
        <w:ind w:left="360"/>
        <w:rPr>
          <w:snapToGrid w:val="0"/>
          <w:szCs w:val="24"/>
        </w:rPr>
      </w:pPr>
    </w:p>
    <w:p w:rsidR="003F5CEC" w:rsidRPr="00A97221" w:rsidRDefault="003F5CEC" w:rsidP="004E0DB3">
      <w:pPr>
        <w:ind w:left="360"/>
        <w:rPr>
          <w:snapToGrid w:val="0"/>
          <w:szCs w:val="24"/>
        </w:rPr>
      </w:pPr>
      <w:r w:rsidRPr="00A97221">
        <w:rPr>
          <w:snapToGrid w:val="0"/>
          <w:szCs w:val="24"/>
        </w:rPr>
        <w:t>The College reserves the right to suspend a student for conduct that is detrimental to the College’s educational endeavors as outlined in the College Catalog.</w:t>
      </w:r>
    </w:p>
    <w:p w:rsidR="003F5CEC" w:rsidRPr="00A97221" w:rsidRDefault="003F5CEC" w:rsidP="004E0DB3">
      <w:pPr>
        <w:ind w:left="360"/>
        <w:rPr>
          <w:snapToGrid w:val="0"/>
          <w:szCs w:val="24"/>
        </w:rPr>
      </w:pPr>
    </w:p>
    <w:p w:rsidR="003F5CEC" w:rsidRPr="00A97221" w:rsidRDefault="003F5CEC" w:rsidP="004E0DB3">
      <w:pPr>
        <w:ind w:left="360"/>
        <w:rPr>
          <w:snapToGrid w:val="0"/>
          <w:szCs w:val="24"/>
        </w:rPr>
      </w:pPr>
      <w:r w:rsidRPr="00A97221">
        <w:rPr>
          <w:snapToGrid w:val="0"/>
          <w:szCs w:val="24"/>
        </w:rPr>
        <w:t>Plagiarism on any academic endeavors at Barton Community College will not be tolerated.  Learn the rules of, and avoid instances of, intentional or unintentional plagiarism.</w:t>
      </w:r>
    </w:p>
    <w:p w:rsidR="003F5CEC" w:rsidRPr="00A97221" w:rsidRDefault="003F5CEC" w:rsidP="004E0DB3">
      <w:pPr>
        <w:ind w:left="360"/>
        <w:rPr>
          <w:snapToGrid w:val="0"/>
          <w:szCs w:val="24"/>
        </w:rPr>
      </w:pPr>
    </w:p>
    <w:p w:rsidR="003F5CEC" w:rsidRPr="00A97221" w:rsidRDefault="003F5CEC" w:rsidP="004E0DB3">
      <w:pPr>
        <w:ind w:left="360"/>
        <w:rPr>
          <w:snapToGrid w:val="0"/>
          <w:szCs w:val="24"/>
        </w:rPr>
      </w:pPr>
      <w:r w:rsidRPr="00A97221">
        <w:rPr>
          <w:snapToGrid w:val="0"/>
          <w:szCs w:val="24"/>
        </w:rPr>
        <w:t>Anyone seeking an accommodation under provisions of the Americans with Disabilities Act should notify Student Support Services.</w:t>
      </w:r>
    </w:p>
    <w:p w:rsidR="003F5CEC" w:rsidRPr="00A97221" w:rsidRDefault="003F5CEC" w:rsidP="004E0DB3">
      <w:pPr>
        <w:rPr>
          <w:snapToGrid w:val="0"/>
          <w:szCs w:val="24"/>
        </w:rPr>
      </w:pPr>
    </w:p>
    <w:p w:rsidR="003F5CEC" w:rsidRPr="00A97221" w:rsidRDefault="003F5CEC" w:rsidP="004E0DB3">
      <w:pPr>
        <w:numPr>
          <w:ilvl w:val="0"/>
          <w:numId w:val="22"/>
        </w:numPr>
        <w:rPr>
          <w:b/>
          <w:snapToGrid w:val="0"/>
          <w:szCs w:val="24"/>
        </w:rPr>
      </w:pPr>
      <w:r w:rsidRPr="00A97221">
        <w:rPr>
          <w:b/>
          <w:snapToGrid w:val="0"/>
          <w:szCs w:val="24"/>
        </w:rPr>
        <w:t>COURSE AS VIEWED IN TOTAL CURRICULUM</w:t>
      </w:r>
    </w:p>
    <w:p w:rsidR="003F5CEC" w:rsidRPr="00A97221" w:rsidRDefault="003F5CEC" w:rsidP="004E0DB3">
      <w:pPr>
        <w:rPr>
          <w:b/>
          <w:snapToGrid w:val="0"/>
          <w:szCs w:val="24"/>
        </w:rPr>
      </w:pPr>
    </w:p>
    <w:p w:rsidR="003F5CEC" w:rsidRPr="00A97221" w:rsidRDefault="003F5CEC" w:rsidP="004E0DB3">
      <w:pPr>
        <w:ind w:left="360"/>
        <w:rPr>
          <w:snapToGrid w:val="0"/>
          <w:szCs w:val="24"/>
        </w:rPr>
      </w:pPr>
      <w:r w:rsidRPr="00A97221">
        <w:rPr>
          <w:snapToGrid w:val="0"/>
          <w:szCs w:val="24"/>
        </w:rPr>
        <w:t xml:space="preserve">This course is one in a series of vocational courses designed to prepare students for entry-level positions.  Students planning to transfer credit for a baccalaureate degree will be granted transfer credit only as determined by the four-year institution.  </w:t>
      </w:r>
    </w:p>
    <w:p w:rsidR="003F5CEC" w:rsidRPr="00A97221" w:rsidRDefault="003F5CEC" w:rsidP="004E0DB3">
      <w:pPr>
        <w:ind w:left="360"/>
        <w:rPr>
          <w:snapToGrid w:val="0"/>
          <w:szCs w:val="24"/>
        </w:rPr>
      </w:pPr>
    </w:p>
    <w:p w:rsidR="003F5CEC" w:rsidRPr="00A97221" w:rsidRDefault="003F5CEC" w:rsidP="004E0DB3">
      <w:pPr>
        <w:ind w:left="360"/>
        <w:rPr>
          <w:snapToGrid w:val="0"/>
          <w:szCs w:val="24"/>
        </w:rPr>
      </w:pPr>
      <w:r w:rsidRPr="00A97221">
        <w:rPr>
          <w:snapToGrid w:val="0"/>
          <w:szCs w:val="24"/>
        </w:rPr>
        <w:t>This course is designed to increase the student's agronomy literacy and ability to evaluate</w:t>
      </w:r>
      <w:r w:rsidR="004E0DB3">
        <w:rPr>
          <w:snapToGrid w:val="0"/>
          <w:szCs w:val="24"/>
        </w:rPr>
        <w:t xml:space="preserve"> w</w:t>
      </w:r>
      <w:r w:rsidR="004E0DB3" w:rsidRPr="00A97221">
        <w:rPr>
          <w:snapToGrid w:val="0"/>
          <w:szCs w:val="24"/>
        </w:rPr>
        <w:t>ritten</w:t>
      </w:r>
      <w:r w:rsidRPr="00A97221">
        <w:rPr>
          <w:snapToGrid w:val="0"/>
          <w:szCs w:val="24"/>
        </w:rPr>
        <w:t xml:space="preserve"> and oral statements concerning the agronomy area with emphasis on the crop</w:t>
      </w:r>
      <w:r w:rsidR="00106146" w:rsidRPr="00A97221">
        <w:rPr>
          <w:snapToGrid w:val="0"/>
          <w:szCs w:val="24"/>
        </w:rPr>
        <w:t xml:space="preserve"> production phase of </w:t>
      </w:r>
      <w:r w:rsidRPr="00A97221">
        <w:rPr>
          <w:snapToGrid w:val="0"/>
          <w:szCs w:val="24"/>
        </w:rPr>
        <w:t>farm and ranch management.</w:t>
      </w:r>
    </w:p>
    <w:p w:rsidR="003F5CEC" w:rsidRDefault="003F5CEC" w:rsidP="004E0DB3">
      <w:pPr>
        <w:ind w:left="360"/>
        <w:rPr>
          <w:snapToGrid w:val="0"/>
          <w:szCs w:val="24"/>
        </w:rPr>
      </w:pPr>
    </w:p>
    <w:p w:rsidR="004E0DB3" w:rsidRPr="00A97221" w:rsidRDefault="004E0DB3" w:rsidP="004E0DB3">
      <w:pPr>
        <w:ind w:left="360"/>
        <w:rPr>
          <w:snapToGrid w:val="0"/>
          <w:szCs w:val="24"/>
        </w:rPr>
      </w:pPr>
    </w:p>
    <w:p w:rsidR="00106146" w:rsidRPr="00DC67FE" w:rsidRDefault="00106146" w:rsidP="00DC67FE">
      <w:pPr>
        <w:numPr>
          <w:ilvl w:val="0"/>
          <w:numId w:val="22"/>
        </w:numPr>
        <w:ind w:left="360"/>
        <w:rPr>
          <w:bCs/>
          <w:szCs w:val="24"/>
        </w:rPr>
      </w:pPr>
      <w:r w:rsidRPr="00DC67FE">
        <w:rPr>
          <w:b/>
          <w:szCs w:val="24"/>
        </w:rPr>
        <w:t xml:space="preserve">ASSESSMENT OF STUDENT LEARNING/COURSE </w:t>
      </w:r>
    </w:p>
    <w:p w:rsidR="00106146" w:rsidRPr="00A97221" w:rsidRDefault="00106146" w:rsidP="00DC67FE">
      <w:pPr>
        <w:pStyle w:val="BodyTextIndent"/>
        <w:tabs>
          <w:tab w:val="clear" w:pos="720"/>
        </w:tabs>
        <w:ind w:left="360" w:firstLine="0"/>
        <w:rPr>
          <w:bCs/>
          <w:szCs w:val="24"/>
        </w:rPr>
      </w:pPr>
      <w:r w:rsidRPr="00A97221">
        <w:rPr>
          <w:bCs/>
          <w:szCs w:val="24"/>
        </w:rPr>
        <w:t xml:space="preserve">Barton Community college is committed to the assessment of student learning at to quality education.  Assessment activities provide a means to develop an understanding of how </w:t>
      </w:r>
      <w:r w:rsidRPr="00A97221">
        <w:rPr>
          <w:bCs/>
          <w:szCs w:val="24"/>
        </w:rPr>
        <w:lastRenderedPageBreak/>
        <w:t>students learn, what they know, and what they can do with their knowledge.  Results from these various activities guide Barton as a learning college in finding ways to improve student learning.</w:t>
      </w:r>
    </w:p>
    <w:p w:rsidR="003F5CEC" w:rsidRPr="00A97221" w:rsidRDefault="003F5CEC" w:rsidP="00DC67FE">
      <w:pPr>
        <w:ind w:left="360"/>
        <w:rPr>
          <w:snapToGrid w:val="0"/>
          <w:szCs w:val="24"/>
        </w:rPr>
      </w:pPr>
    </w:p>
    <w:p w:rsidR="003F5CEC" w:rsidRPr="00A97221" w:rsidRDefault="003F5CEC" w:rsidP="00DC67FE">
      <w:pPr>
        <w:ind w:left="360"/>
        <w:rPr>
          <w:snapToGrid w:val="0"/>
          <w:szCs w:val="24"/>
        </w:rPr>
      </w:pPr>
      <w:r w:rsidRPr="00A97221">
        <w:rPr>
          <w:snapToGrid w:val="0"/>
          <w:szCs w:val="24"/>
        </w:rPr>
        <w:t>This course intends to:</w:t>
      </w:r>
    </w:p>
    <w:p w:rsidR="003F5CEC" w:rsidRPr="00A97221" w:rsidRDefault="003F5CEC" w:rsidP="00DC67FE">
      <w:pPr>
        <w:numPr>
          <w:ilvl w:val="0"/>
          <w:numId w:val="24"/>
        </w:numPr>
        <w:rPr>
          <w:snapToGrid w:val="0"/>
          <w:szCs w:val="24"/>
        </w:rPr>
      </w:pPr>
      <w:r w:rsidRPr="00A97221">
        <w:rPr>
          <w:snapToGrid w:val="0"/>
          <w:szCs w:val="24"/>
        </w:rPr>
        <w:t xml:space="preserve">Describe the basic farm crops in Kansas </w:t>
      </w:r>
    </w:p>
    <w:p w:rsidR="003F5CEC" w:rsidRPr="00A97221" w:rsidRDefault="003F5CEC" w:rsidP="00DC67FE">
      <w:pPr>
        <w:numPr>
          <w:ilvl w:val="0"/>
          <w:numId w:val="24"/>
        </w:numPr>
        <w:rPr>
          <w:snapToGrid w:val="0"/>
          <w:szCs w:val="24"/>
        </w:rPr>
      </w:pPr>
      <w:r w:rsidRPr="00A97221">
        <w:rPr>
          <w:snapToGrid w:val="0"/>
          <w:szCs w:val="24"/>
        </w:rPr>
        <w:t>Identify and compare the resources and techniques used to produce these crops</w:t>
      </w:r>
    </w:p>
    <w:p w:rsidR="003F5CEC" w:rsidRPr="00A97221" w:rsidRDefault="003F5CEC" w:rsidP="00DC67FE">
      <w:pPr>
        <w:numPr>
          <w:ilvl w:val="0"/>
          <w:numId w:val="24"/>
        </w:numPr>
        <w:rPr>
          <w:snapToGrid w:val="0"/>
          <w:szCs w:val="24"/>
        </w:rPr>
      </w:pPr>
      <w:r w:rsidRPr="00A97221">
        <w:rPr>
          <w:snapToGrid w:val="0"/>
          <w:szCs w:val="24"/>
        </w:rPr>
        <w:t>Define soil properties and plant processes basic to understanding cropping practices and systems</w:t>
      </w:r>
    </w:p>
    <w:p w:rsidR="00A97221" w:rsidRDefault="00A97221" w:rsidP="004E0DB3">
      <w:pPr>
        <w:pStyle w:val="Heading7"/>
        <w:numPr>
          <w:ilvl w:val="0"/>
          <w:numId w:val="0"/>
        </w:numPr>
        <w:tabs>
          <w:tab w:val="clear" w:pos="720"/>
        </w:tabs>
        <w:rPr>
          <w:b w:val="0"/>
          <w:szCs w:val="24"/>
        </w:rPr>
      </w:pPr>
    </w:p>
    <w:p w:rsidR="003F5CEC" w:rsidRPr="00A97221" w:rsidRDefault="003F5CEC" w:rsidP="00DC67FE">
      <w:pPr>
        <w:pStyle w:val="Heading7"/>
        <w:numPr>
          <w:ilvl w:val="0"/>
          <w:numId w:val="22"/>
        </w:numPr>
        <w:tabs>
          <w:tab w:val="clear" w:pos="720"/>
        </w:tabs>
        <w:ind w:left="360"/>
        <w:rPr>
          <w:szCs w:val="24"/>
        </w:rPr>
      </w:pPr>
      <w:r w:rsidRPr="00A97221">
        <w:rPr>
          <w:szCs w:val="24"/>
        </w:rPr>
        <w:t>COURSE COMPETENCIES</w:t>
      </w:r>
    </w:p>
    <w:p w:rsidR="003F5CEC" w:rsidRPr="00A97221" w:rsidRDefault="003F5CEC" w:rsidP="004E0DB3">
      <w:pPr>
        <w:rPr>
          <w:snapToGrid w:val="0"/>
          <w:szCs w:val="24"/>
        </w:rPr>
      </w:pPr>
    </w:p>
    <w:p w:rsidR="003F5CEC" w:rsidRPr="00A97221" w:rsidRDefault="00DC67FE" w:rsidP="004E0DB3">
      <w:pPr>
        <w:rPr>
          <w:snapToGrid w:val="0"/>
          <w:szCs w:val="24"/>
        </w:rPr>
      </w:pPr>
      <w:r>
        <w:rPr>
          <w:snapToGrid w:val="0"/>
          <w:szCs w:val="24"/>
        </w:rPr>
        <w:tab/>
      </w:r>
      <w:r w:rsidR="003F5CEC" w:rsidRPr="00A97221">
        <w:rPr>
          <w:snapToGrid w:val="0"/>
          <w:szCs w:val="24"/>
        </w:rPr>
        <w:t>Upon completion of this course, the student should be able to:</w:t>
      </w:r>
    </w:p>
    <w:p w:rsidR="003F5CEC" w:rsidRPr="00A97221" w:rsidRDefault="003F5CEC" w:rsidP="004E0DB3">
      <w:pPr>
        <w:rPr>
          <w:snapToGrid w:val="0"/>
          <w:szCs w:val="24"/>
        </w:rPr>
      </w:pPr>
    </w:p>
    <w:p w:rsidR="003F5CEC" w:rsidRPr="00A97221" w:rsidRDefault="003F5CEC" w:rsidP="00DC67FE">
      <w:pPr>
        <w:numPr>
          <w:ilvl w:val="0"/>
          <w:numId w:val="26"/>
        </w:numPr>
        <w:rPr>
          <w:snapToGrid w:val="0"/>
          <w:szCs w:val="24"/>
        </w:rPr>
      </w:pPr>
      <w:r w:rsidRPr="00A97221">
        <w:rPr>
          <w:snapToGrid w:val="0"/>
          <w:szCs w:val="24"/>
        </w:rPr>
        <w:t>Demonstrate knowledge of current and future crop production practices.</w:t>
      </w:r>
    </w:p>
    <w:p w:rsidR="003F5CEC" w:rsidRPr="00A97221" w:rsidRDefault="003F5CEC" w:rsidP="00DC67FE">
      <w:pPr>
        <w:numPr>
          <w:ilvl w:val="0"/>
          <w:numId w:val="26"/>
        </w:numPr>
        <w:rPr>
          <w:snapToGrid w:val="0"/>
          <w:szCs w:val="24"/>
        </w:rPr>
      </w:pPr>
      <w:r w:rsidRPr="00A97221">
        <w:rPr>
          <w:snapToGrid w:val="0"/>
          <w:szCs w:val="24"/>
        </w:rPr>
        <w:t>Understand the economic importance of crop production in the United States and the world.</w:t>
      </w:r>
    </w:p>
    <w:p w:rsidR="003F5CEC" w:rsidRPr="00A97221" w:rsidRDefault="003F5CEC" w:rsidP="00DC67FE">
      <w:pPr>
        <w:numPr>
          <w:ilvl w:val="0"/>
          <w:numId w:val="26"/>
        </w:numPr>
        <w:rPr>
          <w:snapToGrid w:val="0"/>
          <w:szCs w:val="24"/>
        </w:rPr>
      </w:pPr>
      <w:r w:rsidRPr="00A97221">
        <w:rPr>
          <w:snapToGrid w:val="0"/>
          <w:szCs w:val="24"/>
        </w:rPr>
        <w:t>Calculate and make appropriate decisions regarding fertilizer and pesticide rates.</w:t>
      </w:r>
    </w:p>
    <w:p w:rsidR="003F5CEC" w:rsidRPr="00A97221" w:rsidRDefault="003F5CEC" w:rsidP="00DC67FE">
      <w:pPr>
        <w:numPr>
          <w:ilvl w:val="0"/>
          <w:numId w:val="26"/>
        </w:numPr>
        <w:rPr>
          <w:snapToGrid w:val="0"/>
          <w:szCs w:val="24"/>
        </w:rPr>
      </w:pPr>
      <w:r w:rsidRPr="00A97221">
        <w:rPr>
          <w:snapToGrid w:val="0"/>
          <w:szCs w:val="24"/>
        </w:rPr>
        <w:t>Demonstrate sustainable agriculture practices.</w:t>
      </w:r>
    </w:p>
    <w:p w:rsidR="003F5CEC" w:rsidRPr="00A97221" w:rsidRDefault="003F5CEC" w:rsidP="00DC67FE">
      <w:pPr>
        <w:numPr>
          <w:ilvl w:val="0"/>
          <w:numId w:val="26"/>
        </w:numPr>
        <w:rPr>
          <w:snapToGrid w:val="0"/>
          <w:szCs w:val="24"/>
        </w:rPr>
      </w:pPr>
      <w:r w:rsidRPr="00A97221">
        <w:rPr>
          <w:snapToGrid w:val="0"/>
          <w:szCs w:val="24"/>
        </w:rPr>
        <w:t>Calibrate sprayers, planters, and tillage equipment by using a technical manual.</w:t>
      </w:r>
    </w:p>
    <w:p w:rsidR="003F5CEC" w:rsidRPr="00A97221" w:rsidRDefault="003F5CEC" w:rsidP="00DC67FE">
      <w:pPr>
        <w:numPr>
          <w:ilvl w:val="0"/>
          <w:numId w:val="26"/>
        </w:numPr>
        <w:rPr>
          <w:snapToGrid w:val="0"/>
          <w:szCs w:val="24"/>
        </w:rPr>
      </w:pPr>
      <w:r w:rsidRPr="00A97221">
        <w:rPr>
          <w:snapToGrid w:val="0"/>
          <w:szCs w:val="24"/>
        </w:rPr>
        <w:t>Identify common insects, diseases, weeds and pests in the major crops grown in Kansas.</w:t>
      </w:r>
    </w:p>
    <w:p w:rsidR="003F5CEC" w:rsidRPr="00A97221" w:rsidRDefault="003F5CEC" w:rsidP="00DC67FE">
      <w:pPr>
        <w:numPr>
          <w:ilvl w:val="0"/>
          <w:numId w:val="26"/>
        </w:numPr>
        <w:rPr>
          <w:snapToGrid w:val="0"/>
          <w:szCs w:val="24"/>
        </w:rPr>
      </w:pPr>
      <w:r w:rsidRPr="00A97221">
        <w:rPr>
          <w:snapToGrid w:val="0"/>
          <w:szCs w:val="24"/>
        </w:rPr>
        <w:t>Compare and contrast the production practices of various crops grown in Kansas.</w:t>
      </w:r>
    </w:p>
    <w:p w:rsidR="003F5CEC" w:rsidRPr="00A97221" w:rsidRDefault="003F5CEC" w:rsidP="00DC67FE">
      <w:pPr>
        <w:numPr>
          <w:ilvl w:val="0"/>
          <w:numId w:val="26"/>
        </w:numPr>
        <w:rPr>
          <w:snapToGrid w:val="0"/>
          <w:szCs w:val="24"/>
        </w:rPr>
      </w:pPr>
      <w:r w:rsidRPr="00A97221">
        <w:rPr>
          <w:snapToGrid w:val="0"/>
          <w:szCs w:val="24"/>
        </w:rPr>
        <w:t>Collect, analyze, and interpret soil tests.</w:t>
      </w:r>
    </w:p>
    <w:p w:rsidR="003F5CEC" w:rsidRPr="00A97221" w:rsidRDefault="003F5CEC" w:rsidP="00DC67FE">
      <w:pPr>
        <w:numPr>
          <w:ilvl w:val="0"/>
          <w:numId w:val="26"/>
        </w:numPr>
        <w:rPr>
          <w:snapToGrid w:val="0"/>
          <w:szCs w:val="24"/>
        </w:rPr>
      </w:pPr>
      <w:r w:rsidRPr="00A97221">
        <w:rPr>
          <w:snapToGrid w:val="0"/>
          <w:szCs w:val="24"/>
        </w:rPr>
        <w:t>Identify conservation and crop improvement practices for sample farms.</w:t>
      </w:r>
    </w:p>
    <w:p w:rsidR="003F5CEC" w:rsidRPr="00A97221" w:rsidRDefault="003F5CEC" w:rsidP="00DC67FE">
      <w:pPr>
        <w:numPr>
          <w:ilvl w:val="0"/>
          <w:numId w:val="26"/>
        </w:numPr>
        <w:rPr>
          <w:snapToGrid w:val="0"/>
          <w:szCs w:val="24"/>
        </w:rPr>
      </w:pPr>
      <w:r w:rsidRPr="00A97221">
        <w:rPr>
          <w:snapToGrid w:val="0"/>
          <w:szCs w:val="24"/>
        </w:rPr>
        <w:t>Calculate irrigation rates and water conservation plans.</w:t>
      </w:r>
    </w:p>
    <w:p w:rsidR="003F5CEC" w:rsidRPr="00A97221" w:rsidRDefault="003F5CEC" w:rsidP="00DC67FE">
      <w:pPr>
        <w:numPr>
          <w:ilvl w:val="0"/>
          <w:numId w:val="26"/>
        </w:numPr>
        <w:rPr>
          <w:snapToGrid w:val="0"/>
          <w:szCs w:val="24"/>
        </w:rPr>
      </w:pPr>
      <w:r w:rsidRPr="00A97221">
        <w:rPr>
          <w:snapToGrid w:val="0"/>
          <w:szCs w:val="24"/>
        </w:rPr>
        <w:t>Analyze storage options and marketing strategies.</w:t>
      </w:r>
    </w:p>
    <w:p w:rsidR="003F5CEC" w:rsidRPr="00A97221" w:rsidRDefault="003F5CEC" w:rsidP="00C25E84">
      <w:pPr>
        <w:ind w:left="360" w:hanging="360"/>
        <w:rPr>
          <w:snapToGrid w:val="0"/>
          <w:szCs w:val="24"/>
        </w:rPr>
      </w:pPr>
    </w:p>
    <w:p w:rsidR="003F5CEC" w:rsidRPr="00A97221" w:rsidRDefault="003F5CEC" w:rsidP="00C25E84">
      <w:pPr>
        <w:numPr>
          <w:ilvl w:val="0"/>
          <w:numId w:val="22"/>
        </w:numPr>
        <w:ind w:left="360"/>
        <w:rPr>
          <w:b/>
          <w:snapToGrid w:val="0"/>
          <w:szCs w:val="24"/>
        </w:rPr>
      </w:pPr>
      <w:r w:rsidRPr="00A97221">
        <w:rPr>
          <w:b/>
          <w:snapToGrid w:val="0"/>
          <w:szCs w:val="24"/>
        </w:rPr>
        <w:t>INSTRUCTOR EXPECTATIONS OF STUDENTS IN CLASS</w:t>
      </w:r>
    </w:p>
    <w:p w:rsidR="003F5CEC" w:rsidRPr="00A97221" w:rsidRDefault="003F5CEC" w:rsidP="00C25E84">
      <w:pPr>
        <w:ind w:left="360" w:hanging="360"/>
        <w:rPr>
          <w:snapToGrid w:val="0"/>
          <w:szCs w:val="24"/>
        </w:rPr>
      </w:pPr>
    </w:p>
    <w:p w:rsidR="003F5CEC" w:rsidRPr="00A97221" w:rsidRDefault="003F5CEC" w:rsidP="00C25E84">
      <w:pPr>
        <w:numPr>
          <w:ilvl w:val="0"/>
          <w:numId w:val="22"/>
        </w:numPr>
        <w:ind w:left="360"/>
        <w:rPr>
          <w:b/>
          <w:snapToGrid w:val="0"/>
          <w:szCs w:val="24"/>
        </w:rPr>
      </w:pPr>
      <w:r w:rsidRPr="00A97221">
        <w:rPr>
          <w:b/>
          <w:snapToGrid w:val="0"/>
          <w:szCs w:val="24"/>
        </w:rPr>
        <w:t>TEXTBOOK AND OTHER REQUIRED MATERIALS</w:t>
      </w:r>
    </w:p>
    <w:p w:rsidR="003F5CEC" w:rsidRPr="00A97221" w:rsidRDefault="003F5CEC" w:rsidP="00C25E84">
      <w:pPr>
        <w:ind w:left="360" w:hanging="360"/>
        <w:rPr>
          <w:snapToGrid w:val="0"/>
          <w:szCs w:val="24"/>
        </w:rPr>
      </w:pPr>
    </w:p>
    <w:p w:rsidR="003F5CEC" w:rsidRPr="00A97221" w:rsidRDefault="003F5CEC" w:rsidP="00C25E84">
      <w:pPr>
        <w:pStyle w:val="Heading6"/>
        <w:numPr>
          <w:ilvl w:val="0"/>
          <w:numId w:val="22"/>
        </w:numPr>
        <w:tabs>
          <w:tab w:val="clear" w:pos="720"/>
        </w:tabs>
        <w:ind w:left="360"/>
        <w:rPr>
          <w:szCs w:val="24"/>
        </w:rPr>
      </w:pPr>
      <w:r w:rsidRPr="00A97221">
        <w:rPr>
          <w:szCs w:val="24"/>
        </w:rPr>
        <w:t>REFERENCES</w:t>
      </w:r>
    </w:p>
    <w:p w:rsidR="003F5CEC" w:rsidRPr="00A97221" w:rsidRDefault="003F5CEC" w:rsidP="00C25E84">
      <w:pPr>
        <w:ind w:left="360" w:hanging="360"/>
        <w:rPr>
          <w:snapToGrid w:val="0"/>
          <w:szCs w:val="24"/>
        </w:rPr>
      </w:pPr>
    </w:p>
    <w:p w:rsidR="003F5CEC" w:rsidRPr="00A97221" w:rsidRDefault="003F5CEC" w:rsidP="00C25E84">
      <w:pPr>
        <w:pStyle w:val="Heading6"/>
        <w:numPr>
          <w:ilvl w:val="0"/>
          <w:numId w:val="22"/>
        </w:numPr>
        <w:tabs>
          <w:tab w:val="clear" w:pos="720"/>
        </w:tabs>
        <w:ind w:left="360"/>
        <w:rPr>
          <w:szCs w:val="24"/>
        </w:rPr>
      </w:pPr>
      <w:r w:rsidRPr="00A97221">
        <w:rPr>
          <w:szCs w:val="24"/>
        </w:rPr>
        <w:t>METHODS OF EVALUATION</w:t>
      </w:r>
    </w:p>
    <w:p w:rsidR="003F5CEC" w:rsidRPr="00A97221" w:rsidRDefault="003F5CEC" w:rsidP="00C25E84">
      <w:pPr>
        <w:ind w:left="360" w:hanging="360"/>
        <w:rPr>
          <w:snapToGrid w:val="0"/>
          <w:szCs w:val="24"/>
        </w:rPr>
      </w:pPr>
    </w:p>
    <w:p w:rsidR="003F5CEC" w:rsidRPr="00A97221" w:rsidRDefault="003F5CEC" w:rsidP="00C25E84">
      <w:pPr>
        <w:numPr>
          <w:ilvl w:val="0"/>
          <w:numId w:val="22"/>
        </w:numPr>
        <w:ind w:left="360"/>
        <w:rPr>
          <w:b/>
          <w:snapToGrid w:val="0"/>
          <w:szCs w:val="24"/>
        </w:rPr>
      </w:pPr>
      <w:r w:rsidRPr="00A97221">
        <w:rPr>
          <w:b/>
          <w:snapToGrid w:val="0"/>
          <w:szCs w:val="24"/>
        </w:rPr>
        <w:t>ATTENDANCE REQUIREMENTS</w:t>
      </w:r>
    </w:p>
    <w:p w:rsidR="003F5CEC" w:rsidRPr="00A97221" w:rsidRDefault="003F5CEC" w:rsidP="00C25E84">
      <w:pPr>
        <w:ind w:left="360" w:hanging="360"/>
        <w:rPr>
          <w:snapToGrid w:val="0"/>
          <w:szCs w:val="24"/>
        </w:rPr>
      </w:pPr>
    </w:p>
    <w:p w:rsidR="003F5CEC" w:rsidRPr="00A97221" w:rsidRDefault="00106146" w:rsidP="00C25E84">
      <w:pPr>
        <w:numPr>
          <w:ilvl w:val="0"/>
          <w:numId w:val="22"/>
        </w:numPr>
        <w:ind w:left="360"/>
        <w:rPr>
          <w:b/>
          <w:snapToGrid w:val="0"/>
          <w:szCs w:val="24"/>
        </w:rPr>
      </w:pPr>
      <w:r w:rsidRPr="00A97221">
        <w:rPr>
          <w:b/>
          <w:snapToGrid w:val="0"/>
          <w:szCs w:val="24"/>
        </w:rPr>
        <w:t>COURSE OUTLINE</w:t>
      </w:r>
    </w:p>
    <w:p w:rsidR="00106146" w:rsidRPr="00A97221" w:rsidRDefault="00106146" w:rsidP="004E0DB3">
      <w:pPr>
        <w:rPr>
          <w:snapToGrid w:val="0"/>
          <w:szCs w:val="24"/>
        </w:rPr>
      </w:pPr>
      <w:r w:rsidRPr="00A97221">
        <w:rPr>
          <w:snapToGrid w:val="0"/>
          <w:szCs w:val="24"/>
        </w:rPr>
        <w:tab/>
      </w:r>
    </w:p>
    <w:p w:rsidR="003F5CEC" w:rsidRPr="00A97221" w:rsidRDefault="003F5CEC" w:rsidP="004E0DB3">
      <w:pPr>
        <w:pStyle w:val="Heading5"/>
        <w:rPr>
          <w:szCs w:val="24"/>
        </w:rPr>
      </w:pPr>
      <w:r w:rsidRPr="00A97221">
        <w:rPr>
          <w:szCs w:val="24"/>
        </w:rPr>
        <w:t>SYLLABUS ADDENDUM</w:t>
      </w:r>
    </w:p>
    <w:p w:rsidR="003F5CEC" w:rsidRPr="00A97221" w:rsidRDefault="003F5CEC" w:rsidP="004E0DB3">
      <w:pPr>
        <w:rPr>
          <w:szCs w:val="24"/>
        </w:rPr>
      </w:pPr>
    </w:p>
    <w:p w:rsidR="003F5CEC" w:rsidRPr="00A97221" w:rsidRDefault="003F5CEC" w:rsidP="004E0DB3">
      <w:pPr>
        <w:rPr>
          <w:snapToGrid w:val="0"/>
          <w:szCs w:val="24"/>
        </w:rPr>
      </w:pPr>
      <w:r w:rsidRPr="00A97221">
        <w:rPr>
          <w:snapToGrid w:val="0"/>
          <w:szCs w:val="24"/>
        </w:rPr>
        <w:tab/>
      </w:r>
      <w:r w:rsidRPr="00A97221">
        <w:rPr>
          <w:snapToGrid w:val="0"/>
          <w:szCs w:val="24"/>
          <w:u w:val="single"/>
        </w:rPr>
        <w:t>Course Number</w:t>
      </w:r>
      <w:r w:rsidRPr="00A97221">
        <w:rPr>
          <w:snapToGrid w:val="0"/>
          <w:szCs w:val="24"/>
        </w:rPr>
        <w:t>:</w:t>
      </w:r>
      <w:r w:rsidRPr="00A97221">
        <w:rPr>
          <w:snapToGrid w:val="0"/>
          <w:szCs w:val="24"/>
        </w:rPr>
        <w:tab/>
        <w:t>AGRI 1108</w:t>
      </w:r>
    </w:p>
    <w:p w:rsidR="003F5CEC" w:rsidRPr="00A97221" w:rsidRDefault="003F5CEC" w:rsidP="004E0DB3">
      <w:pPr>
        <w:rPr>
          <w:snapToGrid w:val="0"/>
          <w:szCs w:val="24"/>
        </w:rPr>
      </w:pPr>
      <w:r w:rsidRPr="00A97221">
        <w:rPr>
          <w:snapToGrid w:val="0"/>
          <w:szCs w:val="24"/>
        </w:rPr>
        <w:tab/>
      </w:r>
      <w:r w:rsidRPr="00A97221">
        <w:rPr>
          <w:snapToGrid w:val="0"/>
          <w:szCs w:val="24"/>
          <w:u w:val="single"/>
        </w:rPr>
        <w:t>Course Title</w:t>
      </w:r>
      <w:r w:rsidRPr="00A97221">
        <w:rPr>
          <w:snapToGrid w:val="0"/>
          <w:szCs w:val="24"/>
        </w:rPr>
        <w:t>:</w:t>
      </w:r>
      <w:r w:rsidRPr="00A97221">
        <w:rPr>
          <w:snapToGrid w:val="0"/>
          <w:szCs w:val="24"/>
        </w:rPr>
        <w:tab/>
      </w:r>
      <w:r w:rsidRPr="00A97221">
        <w:rPr>
          <w:snapToGrid w:val="0"/>
          <w:szCs w:val="24"/>
        </w:rPr>
        <w:tab/>
        <w:t>Farm Crop Production</w:t>
      </w:r>
      <w:r w:rsidRPr="00A97221">
        <w:rPr>
          <w:snapToGrid w:val="0"/>
          <w:szCs w:val="24"/>
        </w:rPr>
        <w:tab/>
      </w:r>
    </w:p>
    <w:p w:rsidR="003F5CEC" w:rsidRPr="00A97221" w:rsidRDefault="003F5CEC" w:rsidP="004E0DB3">
      <w:pPr>
        <w:rPr>
          <w:snapToGrid w:val="0"/>
          <w:szCs w:val="24"/>
        </w:rPr>
      </w:pPr>
      <w:r w:rsidRPr="00A97221">
        <w:rPr>
          <w:snapToGrid w:val="0"/>
          <w:szCs w:val="24"/>
        </w:rPr>
        <w:tab/>
      </w:r>
      <w:r w:rsidRPr="00A97221">
        <w:rPr>
          <w:snapToGrid w:val="0"/>
          <w:szCs w:val="24"/>
          <w:u w:val="single"/>
        </w:rPr>
        <w:t>Instructor</w:t>
      </w:r>
      <w:r w:rsidRPr="00A97221">
        <w:rPr>
          <w:snapToGrid w:val="0"/>
          <w:szCs w:val="24"/>
        </w:rPr>
        <w:t>:</w:t>
      </w:r>
      <w:r w:rsidRPr="00A97221">
        <w:rPr>
          <w:snapToGrid w:val="0"/>
          <w:szCs w:val="24"/>
        </w:rPr>
        <w:tab/>
      </w:r>
      <w:r w:rsidRPr="00A97221">
        <w:rPr>
          <w:snapToGrid w:val="0"/>
          <w:szCs w:val="24"/>
        </w:rPr>
        <w:tab/>
        <w:t>Stephen L. Pottorff</w:t>
      </w:r>
      <w:r w:rsidRPr="00A97221">
        <w:rPr>
          <w:snapToGrid w:val="0"/>
          <w:szCs w:val="24"/>
        </w:rPr>
        <w:tab/>
      </w:r>
    </w:p>
    <w:p w:rsidR="003F5CEC" w:rsidRPr="00A97221" w:rsidRDefault="003F5CEC" w:rsidP="004E0DB3">
      <w:pPr>
        <w:rPr>
          <w:snapToGrid w:val="0"/>
          <w:szCs w:val="24"/>
        </w:rPr>
      </w:pPr>
      <w:r w:rsidRPr="00A97221">
        <w:rPr>
          <w:snapToGrid w:val="0"/>
          <w:szCs w:val="24"/>
        </w:rPr>
        <w:tab/>
      </w:r>
      <w:r w:rsidRPr="00A97221">
        <w:rPr>
          <w:snapToGrid w:val="0"/>
          <w:szCs w:val="24"/>
          <w:u w:val="single"/>
        </w:rPr>
        <w:t>Academic Term</w:t>
      </w:r>
      <w:r w:rsidR="003135A2" w:rsidRPr="00A97221">
        <w:rPr>
          <w:snapToGrid w:val="0"/>
          <w:szCs w:val="24"/>
        </w:rPr>
        <w:t>:</w:t>
      </w:r>
      <w:r w:rsidR="003135A2" w:rsidRPr="00A97221">
        <w:rPr>
          <w:snapToGrid w:val="0"/>
          <w:szCs w:val="24"/>
        </w:rPr>
        <w:tab/>
        <w:t>Spring 2008</w:t>
      </w:r>
    </w:p>
    <w:p w:rsidR="003F5CEC" w:rsidRPr="00A97221" w:rsidRDefault="003F5CEC" w:rsidP="004E0DB3">
      <w:pPr>
        <w:rPr>
          <w:szCs w:val="24"/>
        </w:rPr>
      </w:pPr>
    </w:p>
    <w:p w:rsidR="003F5CEC" w:rsidRPr="00A97221" w:rsidRDefault="003F5CEC" w:rsidP="004E0DB3">
      <w:pPr>
        <w:pStyle w:val="Heading1"/>
        <w:jc w:val="center"/>
        <w:rPr>
          <w:b/>
          <w:szCs w:val="24"/>
        </w:rPr>
      </w:pPr>
      <w:r w:rsidRPr="00A97221">
        <w:rPr>
          <w:b/>
          <w:szCs w:val="24"/>
        </w:rPr>
        <w:lastRenderedPageBreak/>
        <w:t>ADDENDUM TO SECTION III</w:t>
      </w:r>
    </w:p>
    <w:p w:rsidR="003F5CEC" w:rsidRPr="00A97221" w:rsidRDefault="00E6690E" w:rsidP="004E0DB3">
      <w:pPr>
        <w:pStyle w:val="Heading5"/>
        <w:jc w:val="left"/>
        <w:rPr>
          <w:szCs w:val="24"/>
        </w:rPr>
      </w:pPr>
      <w:r w:rsidRPr="00A97221">
        <w:rPr>
          <w:b w:val="0"/>
          <w:szCs w:val="24"/>
        </w:rPr>
        <w:tab/>
      </w:r>
      <w:r w:rsidRPr="00A97221">
        <w:rPr>
          <w:b w:val="0"/>
          <w:szCs w:val="24"/>
        </w:rPr>
        <w:tab/>
      </w:r>
      <w:r w:rsidRPr="00A97221">
        <w:rPr>
          <w:b w:val="0"/>
          <w:szCs w:val="24"/>
        </w:rPr>
        <w:tab/>
      </w:r>
      <w:r w:rsidR="003F5CEC" w:rsidRPr="00A97221">
        <w:rPr>
          <w:szCs w:val="24"/>
        </w:rPr>
        <w:t>Course Transferability to Regent Universities</w:t>
      </w:r>
    </w:p>
    <w:p w:rsidR="003F5CEC" w:rsidRPr="00A97221" w:rsidRDefault="003F5CEC" w:rsidP="004E0DB3">
      <w:pPr>
        <w:rPr>
          <w:szCs w:val="24"/>
        </w:rPr>
      </w:pPr>
    </w:p>
    <w:p w:rsidR="003F5CEC" w:rsidRPr="00A97221" w:rsidRDefault="00E6690E" w:rsidP="004E0DB3">
      <w:pPr>
        <w:rPr>
          <w:szCs w:val="24"/>
        </w:rPr>
      </w:pPr>
      <w:r w:rsidRPr="00A97221">
        <w:rPr>
          <w:b/>
          <w:szCs w:val="24"/>
        </w:rPr>
        <w:t>AGRI 1108</w:t>
      </w:r>
      <w:r w:rsidRPr="00A97221">
        <w:rPr>
          <w:szCs w:val="24"/>
        </w:rPr>
        <w:t xml:space="preserve"> at Barton</w:t>
      </w:r>
      <w:r w:rsidR="003F5CEC" w:rsidRPr="00A97221">
        <w:rPr>
          <w:szCs w:val="24"/>
        </w:rPr>
        <w:t xml:space="preserve"> is equivalent 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59"/>
        <w:gridCol w:w="3510"/>
        <w:gridCol w:w="2889"/>
      </w:tblGrid>
      <w:tr w:rsidR="003F5CEC" w:rsidRPr="00A97221" w:rsidTr="00DC67FE">
        <w:trPr>
          <w:trHeight w:val="480"/>
          <w:jc w:val="center"/>
        </w:trPr>
        <w:tc>
          <w:tcPr>
            <w:tcW w:w="3159" w:type="dxa"/>
          </w:tcPr>
          <w:p w:rsidR="003F5CEC" w:rsidRPr="00A97221" w:rsidRDefault="003F5CEC" w:rsidP="004E0DB3">
            <w:pPr>
              <w:jc w:val="center"/>
              <w:rPr>
                <w:szCs w:val="24"/>
              </w:rPr>
            </w:pPr>
          </w:p>
          <w:p w:rsidR="003F5CEC" w:rsidRPr="00A97221" w:rsidRDefault="003F5CEC" w:rsidP="004E0DB3">
            <w:pPr>
              <w:jc w:val="center"/>
              <w:rPr>
                <w:szCs w:val="24"/>
              </w:rPr>
            </w:pPr>
            <w:r w:rsidRPr="00A97221">
              <w:rPr>
                <w:szCs w:val="24"/>
              </w:rPr>
              <w:t>INSTITUTION</w:t>
            </w:r>
          </w:p>
        </w:tc>
        <w:tc>
          <w:tcPr>
            <w:tcW w:w="3510" w:type="dxa"/>
          </w:tcPr>
          <w:p w:rsidR="003F5CEC" w:rsidRPr="00A97221" w:rsidRDefault="003F5CEC" w:rsidP="004E0DB3">
            <w:pPr>
              <w:jc w:val="center"/>
              <w:rPr>
                <w:szCs w:val="24"/>
              </w:rPr>
            </w:pPr>
          </w:p>
          <w:p w:rsidR="003F5CEC" w:rsidRPr="00A97221" w:rsidRDefault="003F5CEC" w:rsidP="004E0DB3">
            <w:pPr>
              <w:jc w:val="center"/>
              <w:rPr>
                <w:szCs w:val="24"/>
              </w:rPr>
            </w:pPr>
            <w:r w:rsidRPr="00A97221">
              <w:rPr>
                <w:szCs w:val="24"/>
              </w:rPr>
              <w:t xml:space="preserve">EQUIVALENT COURSE(s) </w:t>
            </w:r>
            <w:r w:rsidRPr="00A97221">
              <w:rPr>
                <w:szCs w:val="24"/>
                <w:vertAlign w:val="superscript"/>
              </w:rPr>
              <w:t>a</w:t>
            </w:r>
          </w:p>
        </w:tc>
        <w:tc>
          <w:tcPr>
            <w:tcW w:w="2889" w:type="dxa"/>
          </w:tcPr>
          <w:p w:rsidR="003F5CEC" w:rsidRPr="00A97221" w:rsidRDefault="003F5CEC" w:rsidP="004E0DB3">
            <w:pPr>
              <w:jc w:val="center"/>
              <w:rPr>
                <w:szCs w:val="24"/>
              </w:rPr>
            </w:pPr>
          </w:p>
          <w:p w:rsidR="003F5CEC" w:rsidRPr="00A97221" w:rsidRDefault="003F5CEC" w:rsidP="004E0DB3">
            <w:pPr>
              <w:jc w:val="center"/>
              <w:rPr>
                <w:szCs w:val="24"/>
              </w:rPr>
            </w:pPr>
            <w:r w:rsidRPr="00A97221">
              <w:rPr>
                <w:szCs w:val="24"/>
              </w:rPr>
              <w:t xml:space="preserve">SOURCE(s) OF INFORMATION </w:t>
            </w:r>
            <w:r w:rsidRPr="00A97221">
              <w:rPr>
                <w:szCs w:val="24"/>
                <w:vertAlign w:val="superscript"/>
              </w:rPr>
              <w:t>b</w:t>
            </w:r>
          </w:p>
        </w:tc>
      </w:tr>
      <w:tr w:rsidR="003F5CEC" w:rsidRPr="00A97221" w:rsidTr="00DC67FE">
        <w:trPr>
          <w:trHeight w:val="480"/>
          <w:jc w:val="center"/>
        </w:trPr>
        <w:tc>
          <w:tcPr>
            <w:tcW w:w="3159" w:type="dxa"/>
          </w:tcPr>
          <w:p w:rsidR="003F5CEC" w:rsidRPr="00A97221" w:rsidRDefault="003F5CEC" w:rsidP="00DC67FE">
            <w:pPr>
              <w:rPr>
                <w:szCs w:val="24"/>
              </w:rPr>
            </w:pPr>
            <w:r w:rsidRPr="00A97221">
              <w:rPr>
                <w:szCs w:val="24"/>
              </w:rPr>
              <w:t>Emporia State University</w:t>
            </w:r>
          </w:p>
        </w:tc>
        <w:tc>
          <w:tcPr>
            <w:tcW w:w="3510" w:type="dxa"/>
          </w:tcPr>
          <w:p w:rsidR="003F5CEC" w:rsidRPr="00A97221" w:rsidRDefault="003F5CEC" w:rsidP="00DC67FE">
            <w:pPr>
              <w:rPr>
                <w:szCs w:val="24"/>
              </w:rPr>
            </w:pPr>
            <w:r w:rsidRPr="00A97221">
              <w:rPr>
                <w:szCs w:val="24"/>
              </w:rPr>
              <w:t>Elective credit</w:t>
            </w:r>
          </w:p>
        </w:tc>
        <w:tc>
          <w:tcPr>
            <w:tcW w:w="2889" w:type="dxa"/>
          </w:tcPr>
          <w:p w:rsidR="003F5CEC" w:rsidRPr="00A97221" w:rsidRDefault="003F5CEC" w:rsidP="004E0DB3">
            <w:pPr>
              <w:rPr>
                <w:szCs w:val="24"/>
              </w:rPr>
            </w:pPr>
            <w:r w:rsidRPr="00A97221">
              <w:rPr>
                <w:szCs w:val="24"/>
              </w:rPr>
              <w:t>ESU website</w:t>
            </w:r>
          </w:p>
          <w:p w:rsidR="003F5CEC" w:rsidRPr="00A97221" w:rsidRDefault="003F5CEC" w:rsidP="004E0DB3">
            <w:pPr>
              <w:rPr>
                <w:szCs w:val="24"/>
              </w:rPr>
            </w:pPr>
          </w:p>
        </w:tc>
      </w:tr>
      <w:tr w:rsidR="003F5CEC" w:rsidRPr="00A97221" w:rsidTr="00DC67FE">
        <w:trPr>
          <w:trHeight w:val="480"/>
          <w:jc w:val="center"/>
        </w:trPr>
        <w:tc>
          <w:tcPr>
            <w:tcW w:w="3159" w:type="dxa"/>
          </w:tcPr>
          <w:p w:rsidR="003F5CEC" w:rsidRPr="00A97221" w:rsidRDefault="003F5CEC" w:rsidP="00DC67FE">
            <w:pPr>
              <w:rPr>
                <w:szCs w:val="24"/>
              </w:rPr>
            </w:pPr>
            <w:r w:rsidRPr="00A97221">
              <w:rPr>
                <w:szCs w:val="24"/>
              </w:rPr>
              <w:t>Fort Hays State University</w:t>
            </w:r>
          </w:p>
        </w:tc>
        <w:tc>
          <w:tcPr>
            <w:tcW w:w="3510" w:type="dxa"/>
          </w:tcPr>
          <w:p w:rsidR="003F5CEC" w:rsidRPr="00A97221" w:rsidRDefault="003F5CEC" w:rsidP="004E0DB3">
            <w:pPr>
              <w:rPr>
                <w:szCs w:val="24"/>
              </w:rPr>
            </w:pPr>
            <w:r w:rsidRPr="00A97221">
              <w:rPr>
                <w:szCs w:val="24"/>
              </w:rPr>
              <w:t>Elective credit</w:t>
            </w:r>
          </w:p>
        </w:tc>
        <w:tc>
          <w:tcPr>
            <w:tcW w:w="2889" w:type="dxa"/>
          </w:tcPr>
          <w:p w:rsidR="003F5CEC" w:rsidRPr="00A97221" w:rsidRDefault="003F5CEC" w:rsidP="004E0DB3">
            <w:pPr>
              <w:rPr>
                <w:szCs w:val="24"/>
              </w:rPr>
            </w:pPr>
            <w:r w:rsidRPr="00A97221">
              <w:rPr>
                <w:szCs w:val="24"/>
              </w:rPr>
              <w:t>FHSU website</w:t>
            </w:r>
          </w:p>
          <w:p w:rsidR="003F5CEC" w:rsidRPr="00A97221" w:rsidRDefault="003F5CEC" w:rsidP="004E0DB3">
            <w:pPr>
              <w:rPr>
                <w:szCs w:val="24"/>
              </w:rPr>
            </w:pPr>
          </w:p>
        </w:tc>
      </w:tr>
      <w:tr w:rsidR="003F5CEC" w:rsidRPr="00A97221" w:rsidTr="00DC67FE">
        <w:trPr>
          <w:trHeight w:val="480"/>
          <w:jc w:val="center"/>
        </w:trPr>
        <w:tc>
          <w:tcPr>
            <w:tcW w:w="3159" w:type="dxa"/>
          </w:tcPr>
          <w:p w:rsidR="003F5CEC" w:rsidRPr="00A97221" w:rsidRDefault="003F5CEC" w:rsidP="00DC67FE">
            <w:pPr>
              <w:rPr>
                <w:szCs w:val="24"/>
              </w:rPr>
            </w:pPr>
            <w:r w:rsidRPr="00A97221">
              <w:rPr>
                <w:szCs w:val="24"/>
              </w:rPr>
              <w:t>Kansas State University</w:t>
            </w:r>
          </w:p>
        </w:tc>
        <w:tc>
          <w:tcPr>
            <w:tcW w:w="3510" w:type="dxa"/>
          </w:tcPr>
          <w:p w:rsidR="003F5CEC" w:rsidRPr="00A97221" w:rsidRDefault="003F5CEC" w:rsidP="00DC67FE">
            <w:pPr>
              <w:rPr>
                <w:szCs w:val="24"/>
              </w:rPr>
            </w:pPr>
            <w:r w:rsidRPr="00A97221">
              <w:rPr>
                <w:szCs w:val="24"/>
              </w:rPr>
              <w:t xml:space="preserve">Elective credit </w:t>
            </w:r>
          </w:p>
        </w:tc>
        <w:tc>
          <w:tcPr>
            <w:tcW w:w="2889" w:type="dxa"/>
          </w:tcPr>
          <w:p w:rsidR="003F5CEC" w:rsidRPr="00A97221" w:rsidRDefault="003F5CEC" w:rsidP="004E0DB3">
            <w:pPr>
              <w:rPr>
                <w:szCs w:val="24"/>
              </w:rPr>
            </w:pPr>
            <w:r w:rsidRPr="00A97221">
              <w:rPr>
                <w:szCs w:val="24"/>
              </w:rPr>
              <w:t>KSU website</w:t>
            </w:r>
          </w:p>
          <w:p w:rsidR="003F5CEC" w:rsidRPr="00A97221" w:rsidRDefault="003F5CEC" w:rsidP="004E0DB3">
            <w:pPr>
              <w:rPr>
                <w:szCs w:val="24"/>
              </w:rPr>
            </w:pPr>
          </w:p>
        </w:tc>
      </w:tr>
      <w:tr w:rsidR="003F5CEC" w:rsidRPr="00A97221" w:rsidTr="00DC67FE">
        <w:trPr>
          <w:trHeight w:val="480"/>
          <w:jc w:val="center"/>
        </w:trPr>
        <w:tc>
          <w:tcPr>
            <w:tcW w:w="3159" w:type="dxa"/>
          </w:tcPr>
          <w:p w:rsidR="003F5CEC" w:rsidRPr="00A97221" w:rsidRDefault="003F5CEC" w:rsidP="00DC67FE">
            <w:pPr>
              <w:rPr>
                <w:szCs w:val="24"/>
              </w:rPr>
            </w:pPr>
            <w:r w:rsidRPr="00A97221">
              <w:rPr>
                <w:szCs w:val="24"/>
              </w:rPr>
              <w:t>Pittsburg State University</w:t>
            </w:r>
          </w:p>
        </w:tc>
        <w:tc>
          <w:tcPr>
            <w:tcW w:w="3510" w:type="dxa"/>
          </w:tcPr>
          <w:p w:rsidR="003F5CEC" w:rsidRPr="00A97221" w:rsidRDefault="003F5CEC" w:rsidP="004E0DB3">
            <w:pPr>
              <w:rPr>
                <w:szCs w:val="24"/>
              </w:rPr>
            </w:pPr>
            <w:r w:rsidRPr="00A97221">
              <w:rPr>
                <w:szCs w:val="24"/>
              </w:rPr>
              <w:t>Elective credit</w:t>
            </w:r>
          </w:p>
          <w:p w:rsidR="003F5CEC" w:rsidRPr="00A97221" w:rsidRDefault="003F5CEC" w:rsidP="004E0DB3">
            <w:pPr>
              <w:rPr>
                <w:szCs w:val="24"/>
              </w:rPr>
            </w:pPr>
          </w:p>
        </w:tc>
        <w:tc>
          <w:tcPr>
            <w:tcW w:w="2889" w:type="dxa"/>
          </w:tcPr>
          <w:p w:rsidR="003F5CEC" w:rsidRPr="00A97221" w:rsidRDefault="003F5CEC" w:rsidP="004E0DB3">
            <w:pPr>
              <w:rPr>
                <w:szCs w:val="24"/>
              </w:rPr>
            </w:pPr>
            <w:r w:rsidRPr="00A97221">
              <w:rPr>
                <w:szCs w:val="24"/>
              </w:rPr>
              <w:t>PSU website</w:t>
            </w:r>
          </w:p>
          <w:p w:rsidR="003F5CEC" w:rsidRPr="00A97221" w:rsidRDefault="003F5CEC" w:rsidP="004E0DB3">
            <w:pPr>
              <w:rPr>
                <w:szCs w:val="24"/>
              </w:rPr>
            </w:pPr>
          </w:p>
        </w:tc>
      </w:tr>
      <w:tr w:rsidR="003F5CEC" w:rsidRPr="00A97221" w:rsidTr="00DC67FE">
        <w:trPr>
          <w:trHeight w:val="480"/>
          <w:jc w:val="center"/>
        </w:trPr>
        <w:tc>
          <w:tcPr>
            <w:tcW w:w="3159" w:type="dxa"/>
          </w:tcPr>
          <w:p w:rsidR="003F5CEC" w:rsidRPr="00A97221" w:rsidRDefault="003F5CEC" w:rsidP="00DC67FE">
            <w:pPr>
              <w:rPr>
                <w:szCs w:val="24"/>
              </w:rPr>
            </w:pPr>
            <w:r w:rsidRPr="00A97221">
              <w:rPr>
                <w:szCs w:val="24"/>
              </w:rPr>
              <w:t>University of Kansas</w:t>
            </w:r>
          </w:p>
        </w:tc>
        <w:tc>
          <w:tcPr>
            <w:tcW w:w="3510" w:type="dxa"/>
          </w:tcPr>
          <w:p w:rsidR="003F5CEC" w:rsidRPr="00A97221" w:rsidRDefault="003F5CEC" w:rsidP="004E0DB3">
            <w:pPr>
              <w:rPr>
                <w:szCs w:val="24"/>
              </w:rPr>
            </w:pPr>
          </w:p>
        </w:tc>
        <w:tc>
          <w:tcPr>
            <w:tcW w:w="2889" w:type="dxa"/>
          </w:tcPr>
          <w:p w:rsidR="003F5CEC" w:rsidRPr="00A97221" w:rsidRDefault="003F5CEC" w:rsidP="004E0DB3">
            <w:pPr>
              <w:rPr>
                <w:szCs w:val="24"/>
              </w:rPr>
            </w:pPr>
          </w:p>
          <w:p w:rsidR="003F5CEC" w:rsidRPr="00A97221" w:rsidRDefault="003F5CEC" w:rsidP="004E0DB3">
            <w:pPr>
              <w:rPr>
                <w:szCs w:val="24"/>
              </w:rPr>
            </w:pPr>
          </w:p>
        </w:tc>
      </w:tr>
      <w:tr w:rsidR="003F5CEC" w:rsidRPr="00A97221" w:rsidTr="00DC67FE">
        <w:trPr>
          <w:trHeight w:val="480"/>
          <w:jc w:val="center"/>
        </w:trPr>
        <w:tc>
          <w:tcPr>
            <w:tcW w:w="3159" w:type="dxa"/>
          </w:tcPr>
          <w:p w:rsidR="003F5CEC" w:rsidRPr="00A97221" w:rsidRDefault="003F5CEC" w:rsidP="00DC67FE">
            <w:pPr>
              <w:rPr>
                <w:szCs w:val="24"/>
              </w:rPr>
            </w:pPr>
            <w:r w:rsidRPr="00A97221">
              <w:rPr>
                <w:szCs w:val="24"/>
              </w:rPr>
              <w:t>Wichita State</w:t>
            </w:r>
            <w:r w:rsidR="00E6690E" w:rsidRPr="00A97221">
              <w:rPr>
                <w:szCs w:val="24"/>
              </w:rPr>
              <w:t xml:space="preserve"> U.</w:t>
            </w:r>
          </w:p>
        </w:tc>
        <w:tc>
          <w:tcPr>
            <w:tcW w:w="3510" w:type="dxa"/>
          </w:tcPr>
          <w:p w:rsidR="003F5CEC" w:rsidRPr="00A97221" w:rsidRDefault="003F5CEC" w:rsidP="004E0DB3">
            <w:pPr>
              <w:rPr>
                <w:szCs w:val="24"/>
              </w:rPr>
            </w:pPr>
          </w:p>
        </w:tc>
        <w:tc>
          <w:tcPr>
            <w:tcW w:w="2889" w:type="dxa"/>
          </w:tcPr>
          <w:p w:rsidR="003F5CEC" w:rsidRPr="00A97221" w:rsidRDefault="003F5CEC" w:rsidP="004E0DB3">
            <w:pPr>
              <w:rPr>
                <w:szCs w:val="24"/>
              </w:rPr>
            </w:pPr>
          </w:p>
        </w:tc>
      </w:tr>
    </w:tbl>
    <w:p w:rsidR="003F5CEC" w:rsidRPr="00A97221" w:rsidRDefault="003F5CEC" w:rsidP="00C25E84">
      <w:pPr>
        <w:rPr>
          <w:szCs w:val="24"/>
        </w:rPr>
      </w:pPr>
    </w:p>
    <w:sectPr w:rsidR="003F5CEC" w:rsidRPr="00A97221" w:rsidSect="00A97221">
      <w:pgSz w:w="12240" w:h="15840"/>
      <w:pgMar w:top="1440" w:right="1440" w:bottom="1440" w:left="144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172D"/>
    <w:multiLevelType w:val="singleLevel"/>
    <w:tmpl w:val="04090013"/>
    <w:lvl w:ilvl="0">
      <w:start w:val="3"/>
      <w:numFmt w:val="upperRoman"/>
      <w:lvlText w:val="%1."/>
      <w:lvlJc w:val="left"/>
      <w:pPr>
        <w:tabs>
          <w:tab w:val="num" w:pos="720"/>
        </w:tabs>
        <w:ind w:left="720" w:hanging="720"/>
      </w:pPr>
      <w:rPr>
        <w:rFonts w:hint="default"/>
      </w:rPr>
    </w:lvl>
  </w:abstractNum>
  <w:abstractNum w:abstractNumId="1">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2">
    <w:nsid w:val="0A5C1570"/>
    <w:multiLevelType w:val="singleLevel"/>
    <w:tmpl w:val="0409000F"/>
    <w:lvl w:ilvl="0">
      <w:start w:val="1"/>
      <w:numFmt w:val="decimal"/>
      <w:lvlText w:val="%1."/>
      <w:lvlJc w:val="left"/>
      <w:pPr>
        <w:tabs>
          <w:tab w:val="num" w:pos="360"/>
        </w:tabs>
        <w:ind w:left="360" w:hanging="360"/>
      </w:pPr>
    </w:lvl>
  </w:abstractNum>
  <w:abstractNum w:abstractNumId="3">
    <w:nsid w:val="0C0D04D4"/>
    <w:multiLevelType w:val="singleLevel"/>
    <w:tmpl w:val="C2D63FEE"/>
    <w:lvl w:ilvl="0">
      <w:start w:val="3"/>
      <w:numFmt w:val="upperRoman"/>
      <w:lvlText w:val="%1."/>
      <w:lvlJc w:val="left"/>
      <w:pPr>
        <w:tabs>
          <w:tab w:val="num" w:pos="1440"/>
        </w:tabs>
        <w:ind w:left="1440" w:hanging="720"/>
      </w:pPr>
      <w:rPr>
        <w:rFonts w:hint="default"/>
      </w:rPr>
    </w:lvl>
  </w:abstractNum>
  <w:abstractNum w:abstractNumId="4">
    <w:nsid w:val="0E54622F"/>
    <w:multiLevelType w:val="hybridMultilevel"/>
    <w:tmpl w:val="99B4F9EA"/>
    <w:lvl w:ilvl="0" w:tplc="3B44F36C">
      <w:start w:val="11"/>
      <w:numFmt w:val="upperRoman"/>
      <w:lvlText w:val="%1."/>
      <w:lvlJc w:val="left"/>
      <w:pPr>
        <w:tabs>
          <w:tab w:val="num" w:pos="720"/>
        </w:tabs>
        <w:ind w:left="720" w:hanging="720"/>
      </w:pPr>
      <w:rPr>
        <w:rFonts w:hint="default"/>
      </w:rPr>
    </w:lvl>
    <w:lvl w:ilvl="1" w:tplc="1B501E2E">
      <w:start w:val="1"/>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2D35728"/>
    <w:multiLevelType w:val="hybridMultilevel"/>
    <w:tmpl w:val="A0322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2F4706"/>
    <w:multiLevelType w:val="hybridMultilevel"/>
    <w:tmpl w:val="0F7099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D650B4"/>
    <w:multiLevelType w:val="singleLevel"/>
    <w:tmpl w:val="A4F839F8"/>
    <w:lvl w:ilvl="0">
      <w:start w:val="6"/>
      <w:numFmt w:val="lowerLetter"/>
      <w:lvlText w:val="%1."/>
      <w:lvlJc w:val="left"/>
      <w:pPr>
        <w:tabs>
          <w:tab w:val="num" w:pos="1800"/>
        </w:tabs>
        <w:ind w:left="1800" w:hanging="360"/>
      </w:pPr>
      <w:rPr>
        <w:rFonts w:hint="default"/>
      </w:rPr>
    </w:lvl>
  </w:abstractNum>
  <w:abstractNum w:abstractNumId="8">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9">
    <w:nsid w:val="27F05563"/>
    <w:multiLevelType w:val="singleLevel"/>
    <w:tmpl w:val="04090013"/>
    <w:lvl w:ilvl="0">
      <w:start w:val="10"/>
      <w:numFmt w:val="upperRoman"/>
      <w:lvlText w:val="%1."/>
      <w:lvlJc w:val="left"/>
      <w:pPr>
        <w:tabs>
          <w:tab w:val="num" w:pos="720"/>
        </w:tabs>
        <w:ind w:left="720" w:hanging="720"/>
      </w:pPr>
      <w:rPr>
        <w:rFonts w:hint="default"/>
      </w:rPr>
    </w:lvl>
  </w:abstractNum>
  <w:abstractNum w:abstractNumId="10">
    <w:nsid w:val="29C111B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1">
    <w:nsid w:val="2A286DE3"/>
    <w:multiLevelType w:val="singleLevel"/>
    <w:tmpl w:val="DD187B00"/>
    <w:lvl w:ilvl="0">
      <w:start w:val="3"/>
      <w:numFmt w:val="upperRoman"/>
      <w:lvlText w:val="%1."/>
      <w:lvlJc w:val="left"/>
      <w:pPr>
        <w:tabs>
          <w:tab w:val="num" w:pos="1440"/>
        </w:tabs>
        <w:ind w:left="1440" w:hanging="720"/>
      </w:pPr>
      <w:rPr>
        <w:rFonts w:hint="default"/>
      </w:rPr>
    </w:lvl>
  </w:abstractNum>
  <w:abstractNum w:abstractNumId="12">
    <w:nsid w:val="2E54774C"/>
    <w:multiLevelType w:val="hybridMultilevel"/>
    <w:tmpl w:val="50982C7C"/>
    <w:lvl w:ilvl="0" w:tplc="BE183EDE">
      <w:start w:val="5"/>
      <w:numFmt w:val="upperRoman"/>
      <w:lvlText w:val="%1."/>
      <w:lvlJc w:val="left"/>
      <w:pPr>
        <w:tabs>
          <w:tab w:val="num" w:pos="810"/>
        </w:tabs>
        <w:ind w:left="810" w:hanging="72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3">
    <w:nsid w:val="2F5800D8"/>
    <w:multiLevelType w:val="singleLevel"/>
    <w:tmpl w:val="0409000F"/>
    <w:lvl w:ilvl="0">
      <w:start w:val="1"/>
      <w:numFmt w:val="decimal"/>
      <w:lvlText w:val="%1."/>
      <w:lvlJc w:val="left"/>
      <w:pPr>
        <w:tabs>
          <w:tab w:val="num" w:pos="360"/>
        </w:tabs>
        <w:ind w:left="360" w:hanging="360"/>
      </w:pPr>
    </w:lvl>
  </w:abstractNum>
  <w:abstractNum w:abstractNumId="14">
    <w:nsid w:val="353A402A"/>
    <w:multiLevelType w:val="singleLevel"/>
    <w:tmpl w:val="04E04966"/>
    <w:lvl w:ilvl="0">
      <w:start w:val="4"/>
      <w:numFmt w:val="upperRoman"/>
      <w:pStyle w:val="Heading7"/>
      <w:lvlText w:val="%1."/>
      <w:lvlJc w:val="left"/>
      <w:pPr>
        <w:tabs>
          <w:tab w:val="num" w:pos="810"/>
        </w:tabs>
        <w:ind w:left="810" w:hanging="720"/>
      </w:pPr>
      <w:rPr>
        <w:rFonts w:hint="default"/>
      </w:rPr>
    </w:lvl>
  </w:abstractNum>
  <w:abstractNum w:abstractNumId="15">
    <w:nsid w:val="36DB1FB4"/>
    <w:multiLevelType w:val="singleLevel"/>
    <w:tmpl w:val="063C6D42"/>
    <w:lvl w:ilvl="0">
      <w:start w:val="3"/>
      <w:numFmt w:val="upperRoman"/>
      <w:lvlText w:val="%1."/>
      <w:lvlJc w:val="left"/>
      <w:pPr>
        <w:tabs>
          <w:tab w:val="num" w:pos="1440"/>
        </w:tabs>
        <w:ind w:left="1440" w:hanging="720"/>
      </w:pPr>
      <w:rPr>
        <w:rFonts w:hint="default"/>
      </w:rPr>
    </w:lvl>
  </w:abstractNum>
  <w:abstractNum w:abstractNumId="16">
    <w:nsid w:val="46D50C93"/>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7">
    <w:nsid w:val="48B63FCC"/>
    <w:multiLevelType w:val="hybridMultilevel"/>
    <w:tmpl w:val="5A26D420"/>
    <w:lvl w:ilvl="0" w:tplc="82D235B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010C58"/>
    <w:multiLevelType w:val="hybridMultilevel"/>
    <w:tmpl w:val="9D708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396252"/>
    <w:multiLevelType w:val="singleLevel"/>
    <w:tmpl w:val="4230B36A"/>
    <w:lvl w:ilvl="0">
      <w:start w:val="3"/>
      <w:numFmt w:val="upperRoman"/>
      <w:lvlText w:val="%1."/>
      <w:lvlJc w:val="left"/>
      <w:pPr>
        <w:tabs>
          <w:tab w:val="num" w:pos="1440"/>
        </w:tabs>
        <w:ind w:left="1440" w:hanging="720"/>
      </w:pPr>
      <w:rPr>
        <w:rFonts w:hint="default"/>
      </w:rPr>
    </w:lvl>
  </w:abstractNum>
  <w:abstractNum w:abstractNumId="20">
    <w:nsid w:val="6EE22DE7"/>
    <w:multiLevelType w:val="singleLevel"/>
    <w:tmpl w:val="0409000F"/>
    <w:lvl w:ilvl="0">
      <w:start w:val="1"/>
      <w:numFmt w:val="decimal"/>
      <w:lvlText w:val="%1."/>
      <w:lvlJc w:val="left"/>
      <w:pPr>
        <w:tabs>
          <w:tab w:val="num" w:pos="360"/>
        </w:tabs>
        <w:ind w:left="360" w:hanging="360"/>
      </w:pPr>
    </w:lvl>
  </w:abstractNum>
  <w:abstractNum w:abstractNumId="21">
    <w:nsid w:val="6F75265C"/>
    <w:multiLevelType w:val="singleLevel"/>
    <w:tmpl w:val="B1C69ABE"/>
    <w:lvl w:ilvl="0">
      <w:start w:val="6"/>
      <w:numFmt w:val="decimal"/>
      <w:lvlText w:val="%1."/>
      <w:lvlJc w:val="left"/>
      <w:pPr>
        <w:tabs>
          <w:tab w:val="num" w:pos="810"/>
        </w:tabs>
        <w:ind w:left="810" w:hanging="360"/>
      </w:pPr>
      <w:rPr>
        <w:rFonts w:hint="default"/>
      </w:rPr>
    </w:lvl>
  </w:abstractNum>
  <w:abstractNum w:abstractNumId="22">
    <w:nsid w:val="7729353D"/>
    <w:multiLevelType w:val="singleLevel"/>
    <w:tmpl w:val="0409000F"/>
    <w:lvl w:ilvl="0">
      <w:start w:val="1"/>
      <w:numFmt w:val="decimal"/>
      <w:lvlText w:val="%1."/>
      <w:lvlJc w:val="left"/>
      <w:pPr>
        <w:tabs>
          <w:tab w:val="num" w:pos="360"/>
        </w:tabs>
        <w:ind w:left="360" w:hanging="360"/>
      </w:pPr>
    </w:lvl>
  </w:abstractNum>
  <w:abstractNum w:abstractNumId="23">
    <w:nsid w:val="792B3E78"/>
    <w:multiLevelType w:val="singleLevel"/>
    <w:tmpl w:val="5FE2D8B2"/>
    <w:lvl w:ilvl="0">
      <w:start w:val="2"/>
      <w:numFmt w:val="decimal"/>
      <w:lvlText w:val="%1."/>
      <w:lvlJc w:val="left"/>
      <w:pPr>
        <w:tabs>
          <w:tab w:val="num" w:pos="810"/>
        </w:tabs>
        <w:ind w:left="810" w:hanging="360"/>
      </w:pPr>
      <w:rPr>
        <w:rFonts w:hint="default"/>
      </w:rPr>
    </w:lvl>
  </w:abstractNum>
  <w:abstractNum w:abstractNumId="24">
    <w:nsid w:val="79D76CB7"/>
    <w:multiLevelType w:val="hybridMultilevel"/>
    <w:tmpl w:val="0E7AA5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AAF591B"/>
    <w:multiLevelType w:val="hybridMultilevel"/>
    <w:tmpl w:val="7514DD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23"/>
  </w:num>
  <w:num w:numId="2">
    <w:abstractNumId w:val="21"/>
  </w:num>
  <w:num w:numId="3">
    <w:abstractNumId w:val="11"/>
  </w:num>
  <w:num w:numId="4">
    <w:abstractNumId w:val="3"/>
  </w:num>
  <w:num w:numId="5">
    <w:abstractNumId w:val="19"/>
  </w:num>
  <w:num w:numId="6">
    <w:abstractNumId w:val="15"/>
  </w:num>
  <w:num w:numId="7">
    <w:abstractNumId w:val="0"/>
  </w:num>
  <w:num w:numId="8">
    <w:abstractNumId w:val="1"/>
  </w:num>
  <w:num w:numId="9">
    <w:abstractNumId w:val="26"/>
  </w:num>
  <w:num w:numId="10">
    <w:abstractNumId w:val="8"/>
  </w:num>
  <w:num w:numId="11">
    <w:abstractNumId w:val="9"/>
  </w:num>
  <w:num w:numId="12">
    <w:abstractNumId w:val="7"/>
  </w:num>
  <w:num w:numId="13">
    <w:abstractNumId w:val="14"/>
  </w:num>
  <w:num w:numId="14">
    <w:abstractNumId w:val="20"/>
  </w:num>
  <w:num w:numId="15">
    <w:abstractNumId w:val="2"/>
  </w:num>
  <w:num w:numId="16">
    <w:abstractNumId w:val="13"/>
  </w:num>
  <w:num w:numId="17">
    <w:abstractNumId w:val="22"/>
  </w:num>
  <w:num w:numId="18">
    <w:abstractNumId w:val="16"/>
  </w:num>
  <w:num w:numId="19">
    <w:abstractNumId w:val="10"/>
  </w:num>
  <w:num w:numId="20">
    <w:abstractNumId w:val="12"/>
  </w:num>
  <w:num w:numId="21">
    <w:abstractNumId w:val="4"/>
  </w:num>
  <w:num w:numId="22">
    <w:abstractNumId w:val="17"/>
  </w:num>
  <w:num w:numId="23">
    <w:abstractNumId w:val="6"/>
  </w:num>
  <w:num w:numId="24">
    <w:abstractNumId w:val="5"/>
  </w:num>
  <w:num w:numId="25">
    <w:abstractNumId w:val="24"/>
  </w:num>
  <w:num w:numId="26">
    <w:abstractNumId w:val="18"/>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compat/>
  <w:rsids>
    <w:rsidRoot w:val="00106146"/>
    <w:rsid w:val="00003E21"/>
    <w:rsid w:val="00106146"/>
    <w:rsid w:val="00253F9E"/>
    <w:rsid w:val="003135A2"/>
    <w:rsid w:val="003F5CEC"/>
    <w:rsid w:val="00490AB0"/>
    <w:rsid w:val="004E0DB3"/>
    <w:rsid w:val="005F1712"/>
    <w:rsid w:val="006A1B2D"/>
    <w:rsid w:val="007B68AE"/>
    <w:rsid w:val="007E1234"/>
    <w:rsid w:val="00815EC1"/>
    <w:rsid w:val="00A62943"/>
    <w:rsid w:val="00A97221"/>
    <w:rsid w:val="00BA2060"/>
    <w:rsid w:val="00C25E84"/>
    <w:rsid w:val="00DC67FE"/>
    <w:rsid w:val="00E669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68AE"/>
    <w:rPr>
      <w:sz w:val="24"/>
    </w:rPr>
  </w:style>
  <w:style w:type="paragraph" w:styleId="Heading1">
    <w:name w:val="heading 1"/>
    <w:basedOn w:val="Normal"/>
    <w:next w:val="Normal"/>
    <w:qFormat/>
    <w:rsid w:val="007B68AE"/>
    <w:pPr>
      <w:keepNext/>
      <w:outlineLvl w:val="0"/>
    </w:pPr>
  </w:style>
  <w:style w:type="paragraph" w:styleId="Heading2">
    <w:name w:val="heading 2"/>
    <w:basedOn w:val="Normal"/>
    <w:next w:val="Normal"/>
    <w:qFormat/>
    <w:rsid w:val="007B68AE"/>
    <w:pPr>
      <w:keepNext/>
      <w:jc w:val="center"/>
      <w:outlineLvl w:val="1"/>
    </w:pPr>
    <w:rPr>
      <w:snapToGrid w:val="0"/>
      <w:sz w:val="36"/>
    </w:rPr>
  </w:style>
  <w:style w:type="paragraph" w:styleId="Heading3">
    <w:name w:val="heading 3"/>
    <w:basedOn w:val="Normal"/>
    <w:next w:val="Normal"/>
    <w:qFormat/>
    <w:rsid w:val="007B68AE"/>
    <w:pPr>
      <w:keepNext/>
      <w:jc w:val="center"/>
      <w:outlineLvl w:val="2"/>
    </w:pPr>
    <w:rPr>
      <w:b/>
      <w:snapToGrid w:val="0"/>
      <w:sz w:val="32"/>
    </w:rPr>
  </w:style>
  <w:style w:type="paragraph" w:styleId="Heading4">
    <w:name w:val="heading 4"/>
    <w:basedOn w:val="Normal"/>
    <w:next w:val="Normal"/>
    <w:qFormat/>
    <w:rsid w:val="007B68AE"/>
    <w:pPr>
      <w:keepNext/>
      <w:jc w:val="center"/>
      <w:outlineLvl w:val="3"/>
    </w:pPr>
  </w:style>
  <w:style w:type="paragraph" w:styleId="Heading5">
    <w:name w:val="heading 5"/>
    <w:basedOn w:val="Normal"/>
    <w:next w:val="Normal"/>
    <w:qFormat/>
    <w:rsid w:val="007B68AE"/>
    <w:pPr>
      <w:keepNext/>
      <w:jc w:val="center"/>
      <w:outlineLvl w:val="4"/>
    </w:pPr>
    <w:rPr>
      <w:b/>
    </w:rPr>
  </w:style>
  <w:style w:type="paragraph" w:styleId="Heading6">
    <w:name w:val="heading 6"/>
    <w:basedOn w:val="Normal"/>
    <w:next w:val="Normal"/>
    <w:qFormat/>
    <w:rsid w:val="007B68AE"/>
    <w:pPr>
      <w:keepNext/>
      <w:tabs>
        <w:tab w:val="left" w:pos="720"/>
      </w:tabs>
      <w:outlineLvl w:val="5"/>
    </w:pPr>
    <w:rPr>
      <w:b/>
      <w:snapToGrid w:val="0"/>
    </w:rPr>
  </w:style>
  <w:style w:type="paragraph" w:styleId="Heading7">
    <w:name w:val="heading 7"/>
    <w:basedOn w:val="Normal"/>
    <w:next w:val="Normal"/>
    <w:qFormat/>
    <w:rsid w:val="007B68AE"/>
    <w:pPr>
      <w:keepNext/>
      <w:numPr>
        <w:numId w:val="13"/>
      </w:numPr>
      <w:tabs>
        <w:tab w:val="clear" w:pos="810"/>
        <w:tab w:val="left" w:pos="720"/>
      </w:tabs>
      <w:outlineLvl w:val="6"/>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B68AE"/>
    <w:pPr>
      <w:jc w:val="center"/>
    </w:pPr>
    <w:rPr>
      <w:b/>
      <w:snapToGrid w:val="0"/>
      <w:sz w:val="32"/>
    </w:rPr>
  </w:style>
  <w:style w:type="paragraph" w:styleId="Subtitle">
    <w:name w:val="Subtitle"/>
    <w:basedOn w:val="Normal"/>
    <w:qFormat/>
    <w:rsid w:val="007B68AE"/>
    <w:pPr>
      <w:jc w:val="center"/>
    </w:pPr>
    <w:rPr>
      <w:snapToGrid w:val="0"/>
      <w:sz w:val="36"/>
    </w:rPr>
  </w:style>
  <w:style w:type="paragraph" w:styleId="DocumentMap">
    <w:name w:val="Document Map"/>
    <w:basedOn w:val="Normal"/>
    <w:semiHidden/>
    <w:rsid w:val="007B68AE"/>
    <w:pPr>
      <w:shd w:val="clear" w:color="auto" w:fill="000080"/>
    </w:pPr>
    <w:rPr>
      <w:rFonts w:ascii="Tahoma" w:hAnsi="Tahoma"/>
    </w:rPr>
  </w:style>
  <w:style w:type="character" w:styleId="Hyperlink">
    <w:name w:val="Hyperlink"/>
    <w:basedOn w:val="DefaultParagraphFont"/>
    <w:rsid w:val="007B68AE"/>
    <w:rPr>
      <w:color w:val="0000FF"/>
      <w:u w:val="single"/>
    </w:rPr>
  </w:style>
  <w:style w:type="paragraph" w:styleId="BodyTextIndent">
    <w:name w:val="Body Text Indent"/>
    <w:basedOn w:val="Normal"/>
    <w:rsid w:val="007B68AE"/>
    <w:pPr>
      <w:tabs>
        <w:tab w:val="left" w:pos="720"/>
      </w:tabs>
      <w:ind w:left="720" w:hanging="720"/>
    </w:pPr>
  </w:style>
  <w:style w:type="paragraph" w:styleId="BodyTextIndent3">
    <w:name w:val="Body Text Indent 3"/>
    <w:basedOn w:val="Normal"/>
    <w:rsid w:val="007B68AE"/>
    <w:pPr>
      <w:ind w:left="540" w:hanging="540"/>
    </w:pPr>
    <w:rPr>
      <w:sz w:val="20"/>
    </w:rPr>
  </w:style>
  <w:style w:type="paragraph" w:styleId="BodyTextIndent2">
    <w:name w:val="Body Text Indent 2"/>
    <w:basedOn w:val="Normal"/>
    <w:rsid w:val="007B68AE"/>
    <w:pPr>
      <w:ind w:left="2160" w:hanging="720"/>
    </w:pPr>
    <w:rPr>
      <w:rFonts w:ascii="CG Times" w:hAnsi="CG Times"/>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I</vt:lpstr>
    </vt:vector>
  </TitlesOfParts>
  <Company>BCCC</Company>
  <LinksUpToDate>false</LinksUpToDate>
  <CharactersWithSpaces>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Renetta Furrow</dc:creator>
  <cp:keywords/>
  <cp:lastModifiedBy>Wornkey, Jenna</cp:lastModifiedBy>
  <cp:revision>3</cp:revision>
  <cp:lastPrinted>2008-01-10T15:22:00Z</cp:lastPrinted>
  <dcterms:created xsi:type="dcterms:W3CDTF">2010-10-08T18:59:00Z</dcterms:created>
  <dcterms:modified xsi:type="dcterms:W3CDTF">2010-12-16T15:03:00Z</dcterms:modified>
</cp:coreProperties>
</file>