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3B4" w:rsidRPr="00BE677D" w:rsidRDefault="008A23B4" w:rsidP="00BE677D">
      <w:pPr>
        <w:pStyle w:val="Title"/>
        <w:rPr>
          <w:sz w:val="24"/>
          <w:szCs w:val="24"/>
        </w:rPr>
      </w:pPr>
      <w:r w:rsidRPr="00BE677D">
        <w:rPr>
          <w:sz w:val="24"/>
          <w:szCs w:val="24"/>
        </w:rPr>
        <w:t>BARTON COMMUNITY COLLEGE</w:t>
      </w:r>
    </w:p>
    <w:p w:rsidR="008A23B4" w:rsidRPr="00BE677D" w:rsidRDefault="008A23B4" w:rsidP="00BE677D">
      <w:pPr>
        <w:pStyle w:val="Heading5"/>
        <w:ind w:left="0" w:firstLine="0"/>
        <w:jc w:val="center"/>
        <w:rPr>
          <w:snapToGrid w:val="0"/>
          <w:szCs w:val="24"/>
        </w:rPr>
      </w:pPr>
      <w:r w:rsidRPr="00BE677D">
        <w:rPr>
          <w:snapToGrid w:val="0"/>
          <w:szCs w:val="24"/>
        </w:rPr>
        <w:t>COURSE SYLLABUS</w:t>
      </w:r>
    </w:p>
    <w:p w:rsidR="008A23B4" w:rsidRDefault="008A23B4" w:rsidP="00BE677D">
      <w:pPr>
        <w:rPr>
          <w:sz w:val="24"/>
          <w:szCs w:val="24"/>
        </w:rPr>
      </w:pPr>
    </w:p>
    <w:p w:rsidR="00F548BD" w:rsidRPr="00BE677D" w:rsidRDefault="00F548BD" w:rsidP="00BE677D">
      <w:pPr>
        <w:rPr>
          <w:sz w:val="24"/>
          <w:szCs w:val="24"/>
        </w:rPr>
      </w:pPr>
    </w:p>
    <w:p w:rsidR="008A23B4" w:rsidRPr="00BE677D" w:rsidRDefault="008A23B4" w:rsidP="00BE677D">
      <w:pPr>
        <w:pStyle w:val="ListParagraph"/>
        <w:numPr>
          <w:ilvl w:val="0"/>
          <w:numId w:val="15"/>
        </w:numPr>
        <w:ind w:left="360"/>
        <w:rPr>
          <w:b/>
          <w:caps/>
          <w:sz w:val="24"/>
          <w:szCs w:val="24"/>
        </w:rPr>
      </w:pPr>
      <w:r w:rsidRPr="00BE677D">
        <w:rPr>
          <w:b/>
          <w:caps/>
          <w:sz w:val="24"/>
          <w:szCs w:val="24"/>
        </w:rPr>
        <w:t>Course Information</w:t>
      </w:r>
    </w:p>
    <w:p w:rsidR="008A23B4" w:rsidRPr="00BE677D" w:rsidRDefault="008A23B4" w:rsidP="00BE677D">
      <w:pPr>
        <w:rPr>
          <w:sz w:val="24"/>
          <w:szCs w:val="24"/>
        </w:rPr>
      </w:pPr>
    </w:p>
    <w:p w:rsidR="008A23B4" w:rsidRPr="00BE677D" w:rsidRDefault="008A23B4" w:rsidP="00BE677D">
      <w:pPr>
        <w:ind w:left="360"/>
        <w:rPr>
          <w:i/>
          <w:sz w:val="24"/>
          <w:szCs w:val="24"/>
        </w:rPr>
      </w:pPr>
      <w:r w:rsidRPr="00BE677D">
        <w:rPr>
          <w:sz w:val="24"/>
          <w:szCs w:val="24"/>
          <w:u w:val="single"/>
        </w:rPr>
        <w:t>Course Number:</w:t>
      </w:r>
      <w:r w:rsidR="00171BB8" w:rsidRPr="00BE677D">
        <w:rPr>
          <w:sz w:val="24"/>
          <w:szCs w:val="24"/>
        </w:rPr>
        <w:tab/>
      </w:r>
      <w:r w:rsidR="00F548BD">
        <w:rPr>
          <w:sz w:val="24"/>
          <w:szCs w:val="24"/>
        </w:rPr>
        <w:tab/>
      </w:r>
      <w:r w:rsidR="00171BB8" w:rsidRPr="00BE677D">
        <w:rPr>
          <w:sz w:val="24"/>
          <w:szCs w:val="24"/>
        </w:rPr>
        <w:t>ACCT 1641</w:t>
      </w:r>
    </w:p>
    <w:p w:rsidR="008A23B4" w:rsidRPr="00BE677D" w:rsidRDefault="008A23B4" w:rsidP="00BE677D">
      <w:pPr>
        <w:ind w:left="360"/>
        <w:rPr>
          <w:sz w:val="24"/>
          <w:szCs w:val="24"/>
        </w:rPr>
      </w:pPr>
      <w:r w:rsidRPr="00BE677D">
        <w:rPr>
          <w:sz w:val="24"/>
          <w:szCs w:val="24"/>
          <w:u w:val="single"/>
        </w:rPr>
        <w:t>Course Title:</w:t>
      </w:r>
      <w:r w:rsidRPr="00BE677D">
        <w:rPr>
          <w:sz w:val="24"/>
          <w:szCs w:val="24"/>
        </w:rPr>
        <w:tab/>
      </w:r>
      <w:r w:rsidRPr="00BE677D">
        <w:rPr>
          <w:sz w:val="24"/>
          <w:szCs w:val="24"/>
        </w:rPr>
        <w:tab/>
        <w:t>Accounting for Investing and Financing</w:t>
      </w:r>
    </w:p>
    <w:p w:rsidR="008A23B4" w:rsidRPr="00BE677D" w:rsidRDefault="008A23B4" w:rsidP="00BE677D">
      <w:pPr>
        <w:ind w:left="360"/>
        <w:rPr>
          <w:sz w:val="24"/>
          <w:szCs w:val="24"/>
        </w:rPr>
      </w:pPr>
      <w:r w:rsidRPr="00BE677D">
        <w:rPr>
          <w:sz w:val="24"/>
          <w:szCs w:val="24"/>
          <w:u w:val="single"/>
        </w:rPr>
        <w:t>Credit Hours:</w:t>
      </w:r>
      <w:r w:rsidRPr="00BE677D">
        <w:rPr>
          <w:sz w:val="24"/>
          <w:szCs w:val="24"/>
        </w:rPr>
        <w:tab/>
      </w:r>
      <w:r w:rsidRPr="00BE677D">
        <w:rPr>
          <w:sz w:val="24"/>
          <w:szCs w:val="24"/>
        </w:rPr>
        <w:tab/>
        <w:t xml:space="preserve">3 </w:t>
      </w:r>
    </w:p>
    <w:p w:rsidR="008A23B4" w:rsidRPr="00BE677D" w:rsidRDefault="008A23B4" w:rsidP="00AF7A6B">
      <w:pPr>
        <w:ind w:left="2880" w:hanging="2520"/>
        <w:rPr>
          <w:sz w:val="24"/>
          <w:szCs w:val="24"/>
        </w:rPr>
      </w:pPr>
      <w:r w:rsidRPr="00BE677D">
        <w:rPr>
          <w:sz w:val="24"/>
          <w:szCs w:val="24"/>
          <w:u w:val="single"/>
        </w:rPr>
        <w:t>Prerequisite:</w:t>
      </w:r>
      <w:r w:rsidR="00AF7A6B">
        <w:rPr>
          <w:sz w:val="24"/>
          <w:szCs w:val="24"/>
        </w:rPr>
        <w:tab/>
        <w:t>ACC</w:t>
      </w:r>
      <w:r w:rsidR="00A0039B">
        <w:rPr>
          <w:sz w:val="24"/>
          <w:szCs w:val="24"/>
        </w:rPr>
        <w:t xml:space="preserve">T 1640 </w:t>
      </w:r>
      <w:r w:rsidRPr="00BE677D">
        <w:rPr>
          <w:sz w:val="24"/>
          <w:szCs w:val="24"/>
        </w:rPr>
        <w:t>Accounting for Business Operations</w:t>
      </w:r>
      <w:r w:rsidR="006A70F4">
        <w:rPr>
          <w:sz w:val="24"/>
          <w:szCs w:val="24"/>
        </w:rPr>
        <w:t xml:space="preserve"> with a “C” or better</w:t>
      </w:r>
    </w:p>
    <w:p w:rsidR="00AF7A6B" w:rsidRPr="00AF7A6B" w:rsidRDefault="00AF7A6B" w:rsidP="00BE677D">
      <w:pPr>
        <w:ind w:left="360"/>
        <w:rPr>
          <w:sz w:val="24"/>
          <w:szCs w:val="24"/>
        </w:rPr>
      </w:pPr>
      <w:r>
        <w:rPr>
          <w:sz w:val="24"/>
          <w:szCs w:val="24"/>
          <w:u w:val="single"/>
        </w:rPr>
        <w:t>Division and Discipline:</w:t>
      </w:r>
      <w:r>
        <w:rPr>
          <w:sz w:val="24"/>
          <w:szCs w:val="24"/>
        </w:rPr>
        <w:t xml:space="preserve">  Workforce Training and Community Education</w:t>
      </w:r>
    </w:p>
    <w:p w:rsidR="008A23B4" w:rsidRPr="00BE677D" w:rsidRDefault="008A23B4" w:rsidP="00BE677D">
      <w:pPr>
        <w:ind w:left="360"/>
        <w:rPr>
          <w:sz w:val="24"/>
          <w:szCs w:val="24"/>
        </w:rPr>
      </w:pPr>
      <w:r w:rsidRPr="00BE677D">
        <w:rPr>
          <w:sz w:val="24"/>
          <w:szCs w:val="24"/>
          <w:u w:val="single"/>
        </w:rPr>
        <w:t>Course Description:</w:t>
      </w:r>
      <w:r w:rsidRPr="00BE677D">
        <w:rPr>
          <w:sz w:val="24"/>
          <w:szCs w:val="24"/>
        </w:rPr>
        <w:tab/>
      </w:r>
      <w:r w:rsidRPr="00BE677D">
        <w:rPr>
          <w:sz w:val="24"/>
          <w:szCs w:val="24"/>
        </w:rPr>
        <w:tab/>
      </w:r>
    </w:p>
    <w:p w:rsidR="008A23B4" w:rsidRPr="00BE677D" w:rsidRDefault="008A23B4" w:rsidP="00BE677D">
      <w:pPr>
        <w:ind w:left="360"/>
        <w:rPr>
          <w:sz w:val="24"/>
          <w:szCs w:val="24"/>
        </w:rPr>
      </w:pPr>
      <w:r w:rsidRPr="00BE677D">
        <w:rPr>
          <w:sz w:val="24"/>
          <w:szCs w:val="24"/>
        </w:rPr>
        <w:t>This course will in</w:t>
      </w:r>
      <w:r w:rsidR="00171BB8" w:rsidRPr="00BE677D">
        <w:rPr>
          <w:sz w:val="24"/>
          <w:szCs w:val="24"/>
        </w:rPr>
        <w:t>troduce the student to operating</w:t>
      </w:r>
      <w:r w:rsidRPr="00BE677D">
        <w:rPr>
          <w:sz w:val="24"/>
          <w:szCs w:val="24"/>
        </w:rPr>
        <w:t xml:space="preserve"> decisions and </w:t>
      </w:r>
      <w:r w:rsidR="00A73B1B">
        <w:rPr>
          <w:sz w:val="24"/>
          <w:szCs w:val="24"/>
        </w:rPr>
        <w:t>financial decisions</w:t>
      </w:r>
      <w:r w:rsidRPr="00BE677D">
        <w:rPr>
          <w:sz w:val="24"/>
          <w:szCs w:val="24"/>
        </w:rPr>
        <w:t xml:space="preserve"> faced by managers.  These decisions will be presented within a framework of planning, performing, and evaluating activities.  The course will be taught from the perspective of the decision-maker as a user of accounting information.</w:t>
      </w:r>
    </w:p>
    <w:p w:rsidR="008A23B4" w:rsidRDefault="008A23B4" w:rsidP="00BE677D">
      <w:pPr>
        <w:rPr>
          <w:sz w:val="24"/>
          <w:szCs w:val="24"/>
        </w:rPr>
      </w:pPr>
    </w:p>
    <w:p w:rsidR="00412E8B" w:rsidRPr="00BE677D" w:rsidRDefault="00412E8B" w:rsidP="00BE677D">
      <w:pPr>
        <w:rPr>
          <w:sz w:val="24"/>
          <w:szCs w:val="24"/>
        </w:rPr>
      </w:pPr>
    </w:p>
    <w:p w:rsidR="00F548BD" w:rsidRDefault="00F548BD" w:rsidP="00BE677D">
      <w:pPr>
        <w:pStyle w:val="ListParagraph"/>
        <w:numPr>
          <w:ilvl w:val="0"/>
          <w:numId w:val="15"/>
        </w:numPr>
        <w:ind w:left="360"/>
        <w:rPr>
          <w:b/>
          <w:caps/>
          <w:sz w:val="24"/>
          <w:szCs w:val="24"/>
        </w:rPr>
      </w:pPr>
      <w:r>
        <w:rPr>
          <w:b/>
          <w:caps/>
          <w:sz w:val="24"/>
          <w:szCs w:val="24"/>
        </w:rPr>
        <w:t>instructor information</w:t>
      </w:r>
    </w:p>
    <w:p w:rsidR="00F548BD" w:rsidRDefault="00F548BD" w:rsidP="00F548BD">
      <w:pPr>
        <w:rPr>
          <w:b/>
          <w:caps/>
          <w:sz w:val="24"/>
          <w:szCs w:val="24"/>
        </w:rPr>
      </w:pPr>
    </w:p>
    <w:p w:rsidR="00F548BD" w:rsidRPr="00F548BD" w:rsidRDefault="00F548BD" w:rsidP="00F548BD">
      <w:pPr>
        <w:rPr>
          <w:b/>
          <w:caps/>
          <w:sz w:val="24"/>
          <w:szCs w:val="24"/>
        </w:rPr>
      </w:pPr>
    </w:p>
    <w:p w:rsidR="00BE677D" w:rsidRPr="00BE677D" w:rsidRDefault="000A3467" w:rsidP="00BE677D">
      <w:pPr>
        <w:pStyle w:val="ListParagraph"/>
        <w:numPr>
          <w:ilvl w:val="0"/>
          <w:numId w:val="15"/>
        </w:numPr>
        <w:ind w:left="360"/>
        <w:rPr>
          <w:b/>
          <w:caps/>
          <w:sz w:val="24"/>
          <w:szCs w:val="24"/>
        </w:rPr>
      </w:pPr>
      <w:r>
        <w:rPr>
          <w:b/>
          <w:caps/>
          <w:sz w:val="24"/>
          <w:szCs w:val="24"/>
        </w:rPr>
        <w:t>COLLEGE PolicIES</w:t>
      </w:r>
    </w:p>
    <w:p w:rsidR="008A23B4" w:rsidRPr="00BE677D" w:rsidRDefault="008A23B4" w:rsidP="00BE677D">
      <w:pPr>
        <w:rPr>
          <w:b/>
          <w:caps/>
          <w:sz w:val="24"/>
          <w:szCs w:val="24"/>
        </w:rPr>
      </w:pPr>
      <w:r w:rsidRPr="00BE677D">
        <w:rPr>
          <w:b/>
          <w:caps/>
          <w:sz w:val="24"/>
          <w:szCs w:val="24"/>
        </w:rPr>
        <w:tab/>
      </w:r>
    </w:p>
    <w:p w:rsidR="000A3467" w:rsidRDefault="000A3467" w:rsidP="000A3467">
      <w:pPr>
        <w:ind w:left="360"/>
        <w:rPr>
          <w:sz w:val="24"/>
          <w:szCs w:val="24"/>
        </w:rPr>
      </w:pPr>
      <w:r w:rsidRPr="00DB5030">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0A3467" w:rsidRDefault="000A3467" w:rsidP="000A3467">
      <w:pPr>
        <w:ind w:left="360"/>
        <w:rPr>
          <w:sz w:val="24"/>
          <w:szCs w:val="24"/>
        </w:rPr>
      </w:pPr>
    </w:p>
    <w:p w:rsidR="000A3467" w:rsidRDefault="000A3467" w:rsidP="000A3467">
      <w:pPr>
        <w:ind w:left="360"/>
        <w:rPr>
          <w:sz w:val="24"/>
          <w:szCs w:val="24"/>
        </w:rPr>
      </w:pPr>
      <w:r w:rsidRPr="00DB5030">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0A3467" w:rsidRDefault="000A3467" w:rsidP="000A3467">
      <w:pPr>
        <w:ind w:left="360"/>
        <w:rPr>
          <w:sz w:val="24"/>
          <w:szCs w:val="24"/>
        </w:rPr>
      </w:pPr>
    </w:p>
    <w:p w:rsidR="000A3467" w:rsidRDefault="000A3467" w:rsidP="000A3467">
      <w:pPr>
        <w:ind w:left="360"/>
        <w:rPr>
          <w:sz w:val="24"/>
          <w:szCs w:val="24"/>
        </w:rPr>
      </w:pPr>
      <w:r w:rsidRPr="00DB5030">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0A3467" w:rsidRDefault="000A3467" w:rsidP="000A3467">
      <w:pPr>
        <w:ind w:left="360"/>
        <w:rPr>
          <w:sz w:val="24"/>
          <w:szCs w:val="24"/>
        </w:rPr>
      </w:pPr>
    </w:p>
    <w:p w:rsidR="000A3467" w:rsidRDefault="000A3467" w:rsidP="000A3467">
      <w:pPr>
        <w:ind w:left="360"/>
        <w:rPr>
          <w:sz w:val="24"/>
          <w:szCs w:val="24"/>
        </w:rPr>
      </w:pPr>
      <w:r w:rsidRPr="00DB5030">
        <w:rPr>
          <w:sz w:val="24"/>
          <w:szCs w:val="24"/>
        </w:rPr>
        <w:t xml:space="preserve">Any student seeking an accommodation under the provisions of the Americans with Disability Act (ADA) is to notify Student Support Services via email at </w:t>
      </w:r>
      <w:hyperlink r:id="rId5" w:history="1">
        <w:r w:rsidR="00412E8B" w:rsidRPr="00AC0D71">
          <w:rPr>
            <w:rStyle w:val="Hyperlink"/>
            <w:sz w:val="24"/>
            <w:szCs w:val="24"/>
          </w:rPr>
          <w:t>disabilityservices@bartonccc.edu</w:t>
        </w:r>
      </w:hyperlink>
      <w:r w:rsidRPr="00DB5030">
        <w:rPr>
          <w:sz w:val="24"/>
          <w:szCs w:val="24"/>
        </w:rPr>
        <w:t>.</w:t>
      </w:r>
    </w:p>
    <w:p w:rsidR="008A23B4" w:rsidRPr="00BE677D" w:rsidRDefault="008A23B4" w:rsidP="00BE677D">
      <w:pPr>
        <w:rPr>
          <w:sz w:val="24"/>
          <w:szCs w:val="24"/>
        </w:rPr>
      </w:pPr>
    </w:p>
    <w:p w:rsidR="008A23B4" w:rsidRPr="00BE677D" w:rsidRDefault="008A23B4" w:rsidP="00BE677D">
      <w:pPr>
        <w:rPr>
          <w:i/>
          <w:sz w:val="24"/>
          <w:szCs w:val="24"/>
        </w:rPr>
      </w:pPr>
    </w:p>
    <w:p w:rsidR="008A23B4" w:rsidRPr="00BE677D" w:rsidRDefault="008A23B4" w:rsidP="00BE677D">
      <w:pPr>
        <w:pStyle w:val="ListParagraph"/>
        <w:numPr>
          <w:ilvl w:val="0"/>
          <w:numId w:val="15"/>
        </w:numPr>
        <w:ind w:left="360"/>
        <w:rPr>
          <w:b/>
          <w:caps/>
          <w:sz w:val="24"/>
          <w:szCs w:val="24"/>
        </w:rPr>
      </w:pPr>
      <w:r w:rsidRPr="00BE677D">
        <w:rPr>
          <w:b/>
          <w:caps/>
          <w:sz w:val="24"/>
          <w:szCs w:val="24"/>
        </w:rPr>
        <w:t>Course as Viewed in the Total Curriculum</w:t>
      </w:r>
    </w:p>
    <w:p w:rsidR="00BE677D" w:rsidRPr="00BE677D" w:rsidRDefault="00BE677D" w:rsidP="00BE677D">
      <w:pPr>
        <w:rPr>
          <w:b/>
          <w:caps/>
          <w:sz w:val="24"/>
          <w:szCs w:val="24"/>
        </w:rPr>
      </w:pPr>
    </w:p>
    <w:p w:rsidR="008A23B4" w:rsidRPr="00BE677D" w:rsidRDefault="008A23B4" w:rsidP="00BE677D">
      <w:pPr>
        <w:ind w:left="360"/>
        <w:rPr>
          <w:sz w:val="24"/>
          <w:szCs w:val="24"/>
        </w:rPr>
      </w:pPr>
      <w:r w:rsidRPr="00BE677D">
        <w:rPr>
          <w:sz w:val="24"/>
          <w:szCs w:val="24"/>
        </w:rPr>
        <w:t>Accounting is the language of business and a basic business requirement of the business curriculum.  Students seeking an undergraduate degree in business must complete Accounting I and Accounting II or their equivalent as the introductory courses in financial accounting.  Additional accounting courses are required of the business graduate.  Undergraduate degrees in business related areas (i.e. computer science) require a minimum of course work in financial accounting that includes Accounting I and II.  Those seeking an associate degree in certain areas of specialization will find it to their advantage to complete Accounting I and II.  In the final analysis, those students that need a background in financial accounting must complete Accounting I and II.</w:t>
      </w:r>
    </w:p>
    <w:p w:rsidR="008A23B4" w:rsidRPr="00BE677D" w:rsidRDefault="008A23B4" w:rsidP="00BE677D">
      <w:pPr>
        <w:ind w:left="360"/>
        <w:rPr>
          <w:sz w:val="24"/>
          <w:szCs w:val="24"/>
        </w:rPr>
      </w:pPr>
    </w:p>
    <w:p w:rsidR="008A23B4" w:rsidRPr="00BE677D" w:rsidRDefault="008A23B4" w:rsidP="00BE677D">
      <w:pPr>
        <w:ind w:left="360"/>
        <w:rPr>
          <w:sz w:val="24"/>
          <w:szCs w:val="24"/>
        </w:rPr>
      </w:pPr>
      <w:r w:rsidRPr="00BE677D">
        <w:rPr>
          <w:sz w:val="24"/>
          <w:szCs w:val="24"/>
        </w:rPr>
        <w:lastRenderedPageBreak/>
        <w:t xml:space="preserve">For this course to transfer to Kansas Regents’ institutions, Accounting II must also be successfully completed.  Accounting </w:t>
      </w:r>
      <w:proofErr w:type="gramStart"/>
      <w:r w:rsidRPr="00BE677D">
        <w:rPr>
          <w:sz w:val="24"/>
          <w:szCs w:val="24"/>
        </w:rPr>
        <w:t>I</w:t>
      </w:r>
      <w:proofErr w:type="gramEnd"/>
      <w:r w:rsidRPr="00BE677D">
        <w:rPr>
          <w:sz w:val="24"/>
          <w:szCs w:val="24"/>
        </w:rPr>
        <w:t xml:space="preserve"> and Accounting II courses from Barton Community College will transfer to the Kansas Regents’ institutions as either 3 or 4 credits in Financial Accounting.</w:t>
      </w:r>
    </w:p>
    <w:p w:rsidR="008A23B4" w:rsidRPr="00BE677D" w:rsidRDefault="008A23B4" w:rsidP="00BE677D">
      <w:pPr>
        <w:ind w:left="360"/>
        <w:rPr>
          <w:sz w:val="24"/>
          <w:szCs w:val="24"/>
        </w:rPr>
      </w:pPr>
    </w:p>
    <w:p w:rsidR="008A23B4" w:rsidRPr="00BE677D" w:rsidRDefault="008A23B4" w:rsidP="00BE677D">
      <w:pPr>
        <w:ind w:left="360"/>
        <w:rPr>
          <w:sz w:val="24"/>
          <w:szCs w:val="24"/>
        </w:rPr>
      </w:pPr>
      <w:r w:rsidRPr="00BE677D">
        <w:rPr>
          <w:sz w:val="24"/>
          <w:szCs w:val="24"/>
        </w:rPr>
        <w:t>Transferability varies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his/her tenure at Barton Community College to insure that he/she enrolls in the most appropriate set of courses for transferability.</w:t>
      </w:r>
    </w:p>
    <w:p w:rsidR="008A23B4" w:rsidRDefault="008A23B4" w:rsidP="00BE677D">
      <w:pPr>
        <w:rPr>
          <w:sz w:val="24"/>
          <w:szCs w:val="24"/>
        </w:rPr>
      </w:pPr>
    </w:p>
    <w:p w:rsidR="00F548BD" w:rsidRPr="00BE677D" w:rsidRDefault="00F548BD" w:rsidP="00BE677D">
      <w:pPr>
        <w:rPr>
          <w:sz w:val="24"/>
          <w:szCs w:val="24"/>
        </w:rPr>
      </w:pPr>
    </w:p>
    <w:p w:rsidR="008A23B4" w:rsidRPr="00BE677D" w:rsidRDefault="008A23B4" w:rsidP="00BE677D">
      <w:pPr>
        <w:pStyle w:val="Heading1"/>
        <w:numPr>
          <w:ilvl w:val="0"/>
          <w:numId w:val="15"/>
        </w:numPr>
        <w:tabs>
          <w:tab w:val="clear" w:pos="540"/>
        </w:tabs>
        <w:ind w:left="360"/>
        <w:rPr>
          <w:b/>
          <w:caps/>
          <w:szCs w:val="24"/>
        </w:rPr>
      </w:pPr>
      <w:r w:rsidRPr="00BE677D">
        <w:rPr>
          <w:b/>
          <w:caps/>
          <w:szCs w:val="24"/>
        </w:rPr>
        <w:t>Assessment of St</w:t>
      </w:r>
      <w:r w:rsidR="00412E8B">
        <w:rPr>
          <w:b/>
          <w:caps/>
          <w:szCs w:val="24"/>
        </w:rPr>
        <w:t>udent Learning</w:t>
      </w:r>
    </w:p>
    <w:p w:rsidR="008A23B4" w:rsidRPr="00BE677D" w:rsidRDefault="008A23B4" w:rsidP="00BE677D">
      <w:pPr>
        <w:rPr>
          <w:b/>
          <w:caps/>
          <w:sz w:val="24"/>
          <w:szCs w:val="24"/>
        </w:rPr>
      </w:pPr>
    </w:p>
    <w:p w:rsidR="008A23B4" w:rsidRPr="00BE677D" w:rsidRDefault="008A23B4" w:rsidP="00BE677D">
      <w:pPr>
        <w:ind w:left="360"/>
        <w:rPr>
          <w:sz w:val="24"/>
          <w:szCs w:val="24"/>
        </w:rPr>
      </w:pPr>
      <w:r w:rsidRPr="00BE677D">
        <w:rPr>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8A23B4" w:rsidRPr="00BE677D" w:rsidRDefault="008A23B4" w:rsidP="00BE677D">
      <w:pPr>
        <w:ind w:left="360"/>
        <w:rPr>
          <w:sz w:val="24"/>
          <w:szCs w:val="24"/>
        </w:rPr>
      </w:pPr>
    </w:p>
    <w:p w:rsidR="008A23B4" w:rsidRDefault="008A23B4" w:rsidP="00BE677D">
      <w:pPr>
        <w:ind w:left="360"/>
        <w:rPr>
          <w:sz w:val="24"/>
          <w:szCs w:val="24"/>
        </w:rPr>
      </w:pPr>
      <w:r w:rsidRPr="00BE677D">
        <w:rPr>
          <w:sz w:val="24"/>
          <w:szCs w:val="24"/>
        </w:rPr>
        <w:t>This course is intended to:</w:t>
      </w:r>
    </w:p>
    <w:p w:rsidR="00A0039B" w:rsidRDefault="00A0039B" w:rsidP="00BE677D">
      <w:pPr>
        <w:ind w:left="360"/>
        <w:rPr>
          <w:sz w:val="24"/>
          <w:szCs w:val="24"/>
        </w:rPr>
      </w:pPr>
    </w:p>
    <w:p w:rsidR="00A0039B" w:rsidRPr="00412E8B" w:rsidRDefault="00A0039B" w:rsidP="00A0039B">
      <w:pPr>
        <w:pStyle w:val="NormalWeb"/>
        <w:numPr>
          <w:ilvl w:val="0"/>
          <w:numId w:val="19"/>
        </w:numPr>
        <w:spacing w:before="0" w:beforeAutospacing="0" w:after="0" w:afterAutospacing="0"/>
        <w:ind w:left="720"/>
        <w:jc w:val="both"/>
        <w:rPr>
          <w:rFonts w:ascii="Times New Roman" w:hAnsi="Times New Roman"/>
        </w:rPr>
      </w:pPr>
      <w:r w:rsidRPr="00412E8B">
        <w:rPr>
          <w:rFonts w:ascii="Times New Roman" w:hAnsi="Times New Roman"/>
        </w:rPr>
        <w:t>Introduce the time value of money concept and demonstrate its use in decision-making</w:t>
      </w:r>
    </w:p>
    <w:p w:rsidR="00A0039B" w:rsidRPr="00412E8B" w:rsidRDefault="00A0039B" w:rsidP="00A0039B">
      <w:pPr>
        <w:numPr>
          <w:ilvl w:val="0"/>
          <w:numId w:val="18"/>
        </w:numPr>
        <w:ind w:left="1440"/>
        <w:rPr>
          <w:sz w:val="24"/>
        </w:rPr>
      </w:pPr>
      <w:r w:rsidRPr="00412E8B">
        <w:rPr>
          <w:sz w:val="24"/>
        </w:rPr>
        <w:t xml:space="preserve">Explain the risk-return relationship. </w:t>
      </w:r>
    </w:p>
    <w:p w:rsidR="00A0039B" w:rsidRPr="00412E8B" w:rsidRDefault="00A0039B" w:rsidP="00A0039B">
      <w:pPr>
        <w:numPr>
          <w:ilvl w:val="0"/>
          <w:numId w:val="18"/>
        </w:numPr>
        <w:ind w:left="1440"/>
        <w:rPr>
          <w:sz w:val="24"/>
        </w:rPr>
      </w:pPr>
      <w:r w:rsidRPr="00412E8B">
        <w:rPr>
          <w:sz w:val="24"/>
        </w:rPr>
        <w:t xml:space="preserve">Describe the difference between simple and compound interest. </w:t>
      </w:r>
    </w:p>
    <w:p w:rsidR="00A0039B" w:rsidRPr="00412E8B" w:rsidRDefault="00A0039B" w:rsidP="00A0039B">
      <w:pPr>
        <w:numPr>
          <w:ilvl w:val="0"/>
          <w:numId w:val="18"/>
        </w:numPr>
        <w:ind w:left="1440"/>
        <w:rPr>
          <w:sz w:val="24"/>
        </w:rPr>
      </w:pPr>
      <w:r w:rsidRPr="00412E8B">
        <w:rPr>
          <w:sz w:val="24"/>
        </w:rPr>
        <w:t xml:space="preserve">Solve present value and future value lump sum cash flow problems. </w:t>
      </w:r>
    </w:p>
    <w:p w:rsidR="00A0039B" w:rsidRDefault="00A0039B" w:rsidP="00A0039B">
      <w:pPr>
        <w:numPr>
          <w:ilvl w:val="0"/>
          <w:numId w:val="18"/>
        </w:numPr>
        <w:ind w:left="1440"/>
        <w:rPr>
          <w:sz w:val="24"/>
        </w:rPr>
      </w:pPr>
      <w:r w:rsidRPr="00412E8B">
        <w:rPr>
          <w:sz w:val="24"/>
        </w:rPr>
        <w:t xml:space="preserve">Solve present value and future value annuity cash flow problems. </w:t>
      </w:r>
    </w:p>
    <w:p w:rsidR="00412E8B" w:rsidRPr="00412E8B" w:rsidRDefault="00412E8B" w:rsidP="00412E8B">
      <w:pPr>
        <w:ind w:left="1440"/>
        <w:rPr>
          <w:sz w:val="24"/>
        </w:rPr>
      </w:pPr>
    </w:p>
    <w:p w:rsidR="00A0039B" w:rsidRPr="00412E8B" w:rsidRDefault="00A0039B" w:rsidP="00A0039B">
      <w:pPr>
        <w:pStyle w:val="NormalWeb"/>
        <w:numPr>
          <w:ilvl w:val="0"/>
          <w:numId w:val="19"/>
        </w:numPr>
        <w:spacing w:before="0" w:beforeAutospacing="0" w:after="0" w:afterAutospacing="0"/>
        <w:ind w:left="720"/>
        <w:jc w:val="both"/>
        <w:rPr>
          <w:rFonts w:ascii="Times New Roman" w:hAnsi="Times New Roman"/>
        </w:rPr>
      </w:pPr>
      <w:r w:rsidRPr="00412E8B">
        <w:rPr>
          <w:rFonts w:ascii="Times New Roman" w:hAnsi="Times New Roman"/>
        </w:rPr>
        <w:t xml:space="preserve"> Introduce the capital budgeting process and demonstrate the use of discounted cash flow analysis</w:t>
      </w:r>
    </w:p>
    <w:p w:rsidR="00A0039B" w:rsidRPr="00412E8B" w:rsidRDefault="00A0039B" w:rsidP="00A0039B">
      <w:pPr>
        <w:numPr>
          <w:ilvl w:val="0"/>
          <w:numId w:val="20"/>
        </w:numPr>
        <w:ind w:left="1440"/>
        <w:rPr>
          <w:sz w:val="24"/>
        </w:rPr>
      </w:pPr>
      <w:r w:rsidRPr="00412E8B">
        <w:rPr>
          <w:sz w:val="24"/>
        </w:rPr>
        <w:t xml:space="preserve">Detail the steps of the capital budgeting process. </w:t>
      </w:r>
    </w:p>
    <w:p w:rsidR="00A0039B" w:rsidRDefault="00A0039B" w:rsidP="00A0039B">
      <w:pPr>
        <w:numPr>
          <w:ilvl w:val="0"/>
          <w:numId w:val="20"/>
        </w:numPr>
        <w:ind w:left="1440"/>
        <w:rPr>
          <w:sz w:val="24"/>
        </w:rPr>
      </w:pPr>
      <w:r w:rsidRPr="00412E8B">
        <w:rPr>
          <w:sz w:val="24"/>
        </w:rPr>
        <w:t xml:space="preserve">Use the net present value method to identify if a proposed investment is acceptable. </w:t>
      </w:r>
    </w:p>
    <w:p w:rsidR="00412E8B" w:rsidRPr="00412E8B" w:rsidRDefault="00412E8B" w:rsidP="00412E8B">
      <w:pPr>
        <w:ind w:left="1440"/>
        <w:rPr>
          <w:sz w:val="24"/>
        </w:rPr>
      </w:pPr>
    </w:p>
    <w:p w:rsidR="00A0039B" w:rsidRPr="00412E8B" w:rsidRDefault="00A0039B" w:rsidP="00A0039B">
      <w:pPr>
        <w:pStyle w:val="NormalWeb"/>
        <w:numPr>
          <w:ilvl w:val="0"/>
          <w:numId w:val="19"/>
        </w:numPr>
        <w:spacing w:before="0" w:beforeAutospacing="0" w:after="0" w:afterAutospacing="0"/>
        <w:ind w:left="720"/>
        <w:jc w:val="both"/>
        <w:rPr>
          <w:rFonts w:ascii="Times New Roman" w:hAnsi="Times New Roman"/>
        </w:rPr>
      </w:pPr>
      <w:r w:rsidRPr="00412E8B">
        <w:rPr>
          <w:rFonts w:ascii="Times New Roman" w:hAnsi="Times New Roman"/>
        </w:rPr>
        <w:t>Introduce debt-financing activities</w:t>
      </w:r>
    </w:p>
    <w:p w:rsidR="00A0039B" w:rsidRPr="00412E8B" w:rsidRDefault="00A0039B" w:rsidP="00A0039B">
      <w:pPr>
        <w:numPr>
          <w:ilvl w:val="0"/>
          <w:numId w:val="21"/>
        </w:numPr>
        <w:ind w:left="1440"/>
        <w:rPr>
          <w:sz w:val="24"/>
        </w:rPr>
      </w:pPr>
      <w:r w:rsidRPr="00412E8B">
        <w:rPr>
          <w:sz w:val="24"/>
        </w:rPr>
        <w:t xml:space="preserve">Identify financing sources. </w:t>
      </w:r>
    </w:p>
    <w:p w:rsidR="00A0039B" w:rsidRDefault="00A0039B" w:rsidP="00A0039B">
      <w:pPr>
        <w:numPr>
          <w:ilvl w:val="0"/>
          <w:numId w:val="21"/>
        </w:numPr>
        <w:ind w:left="1440"/>
        <w:rPr>
          <w:sz w:val="24"/>
        </w:rPr>
      </w:pPr>
      <w:r w:rsidRPr="00412E8B">
        <w:rPr>
          <w:sz w:val="24"/>
        </w:rPr>
        <w:t>Describe the characteristics and cash flows of installment notes, non-interest bearing notes, and periodic payment and lump sum notes.</w:t>
      </w:r>
    </w:p>
    <w:p w:rsidR="00412E8B" w:rsidRPr="00412E8B" w:rsidRDefault="00412E8B" w:rsidP="00412E8B">
      <w:pPr>
        <w:ind w:left="1440"/>
        <w:rPr>
          <w:sz w:val="24"/>
        </w:rPr>
      </w:pPr>
    </w:p>
    <w:p w:rsidR="00A0039B" w:rsidRPr="00412E8B" w:rsidRDefault="00A0039B" w:rsidP="00A0039B">
      <w:pPr>
        <w:pStyle w:val="NormalWeb"/>
        <w:numPr>
          <w:ilvl w:val="0"/>
          <w:numId w:val="19"/>
        </w:numPr>
        <w:spacing w:before="0" w:beforeAutospacing="0" w:after="0" w:afterAutospacing="0"/>
        <w:ind w:left="720"/>
        <w:jc w:val="both"/>
        <w:rPr>
          <w:rFonts w:ascii="Times New Roman" w:hAnsi="Times New Roman"/>
        </w:rPr>
      </w:pPr>
      <w:r w:rsidRPr="00412E8B">
        <w:rPr>
          <w:rFonts w:ascii="Times New Roman" w:hAnsi="Times New Roman"/>
        </w:rPr>
        <w:t>Introduce equity financing activities</w:t>
      </w:r>
    </w:p>
    <w:p w:rsidR="00A0039B" w:rsidRPr="00412E8B" w:rsidRDefault="00A0039B" w:rsidP="00A0039B">
      <w:pPr>
        <w:numPr>
          <w:ilvl w:val="0"/>
          <w:numId w:val="22"/>
        </w:numPr>
        <w:ind w:left="1440"/>
        <w:rPr>
          <w:sz w:val="24"/>
        </w:rPr>
      </w:pPr>
      <w:r w:rsidRPr="00412E8B">
        <w:rPr>
          <w:sz w:val="24"/>
        </w:rPr>
        <w:t xml:space="preserve">Describe the characteristics of equity financing for sole proprietorships, partnerships, and corporations. </w:t>
      </w:r>
    </w:p>
    <w:p w:rsidR="00A0039B" w:rsidRDefault="00A0039B" w:rsidP="00A0039B">
      <w:pPr>
        <w:numPr>
          <w:ilvl w:val="0"/>
          <w:numId w:val="22"/>
        </w:numPr>
        <w:ind w:left="1440"/>
        <w:rPr>
          <w:sz w:val="24"/>
        </w:rPr>
      </w:pPr>
      <w:r w:rsidRPr="00412E8B">
        <w:rPr>
          <w:sz w:val="24"/>
        </w:rPr>
        <w:t xml:space="preserve">Calculate owner contributions, owner withdrawals, and owner bonuses for a sole proprietorship and partnership. </w:t>
      </w:r>
    </w:p>
    <w:p w:rsidR="00412E8B" w:rsidRPr="00412E8B" w:rsidRDefault="00412E8B" w:rsidP="00412E8B">
      <w:pPr>
        <w:ind w:left="1440"/>
        <w:rPr>
          <w:sz w:val="24"/>
        </w:rPr>
      </w:pPr>
    </w:p>
    <w:p w:rsidR="00A0039B" w:rsidRPr="00412E8B" w:rsidRDefault="00A0039B" w:rsidP="00A0039B">
      <w:pPr>
        <w:pStyle w:val="NormalWeb"/>
        <w:numPr>
          <w:ilvl w:val="0"/>
          <w:numId w:val="19"/>
        </w:numPr>
        <w:spacing w:before="0" w:beforeAutospacing="0" w:after="0" w:afterAutospacing="0"/>
        <w:ind w:left="720"/>
        <w:jc w:val="both"/>
        <w:rPr>
          <w:rFonts w:ascii="Times New Roman" w:hAnsi="Times New Roman"/>
        </w:rPr>
      </w:pPr>
      <w:r w:rsidRPr="00412E8B">
        <w:rPr>
          <w:rFonts w:ascii="Times New Roman" w:hAnsi="Times New Roman"/>
        </w:rPr>
        <w:t>Detail issues relating to the acquisition, use, and disposition of property, plant, and equipment</w:t>
      </w:r>
    </w:p>
    <w:p w:rsidR="00A0039B" w:rsidRPr="00412E8B" w:rsidRDefault="00A0039B" w:rsidP="00A0039B">
      <w:pPr>
        <w:numPr>
          <w:ilvl w:val="0"/>
          <w:numId w:val="25"/>
        </w:numPr>
        <w:ind w:left="1440"/>
        <w:rPr>
          <w:sz w:val="24"/>
        </w:rPr>
      </w:pPr>
      <w:r w:rsidRPr="00412E8B">
        <w:rPr>
          <w:sz w:val="24"/>
        </w:rPr>
        <w:t>Journalize the acquisition, use, and disposition of operation investments.</w:t>
      </w:r>
    </w:p>
    <w:p w:rsidR="00A0039B" w:rsidRDefault="00A0039B" w:rsidP="00A0039B">
      <w:pPr>
        <w:numPr>
          <w:ilvl w:val="0"/>
          <w:numId w:val="25"/>
        </w:numPr>
        <w:ind w:left="1440"/>
        <w:rPr>
          <w:sz w:val="24"/>
        </w:rPr>
      </w:pPr>
      <w:r w:rsidRPr="00412E8B">
        <w:rPr>
          <w:sz w:val="24"/>
        </w:rPr>
        <w:t xml:space="preserve">Describe the effects / presentation of operational investment ownership on the financial statements. </w:t>
      </w:r>
    </w:p>
    <w:p w:rsidR="00412E8B" w:rsidRPr="00412E8B" w:rsidRDefault="00412E8B" w:rsidP="00412E8B">
      <w:pPr>
        <w:ind w:left="1440"/>
        <w:rPr>
          <w:sz w:val="24"/>
        </w:rPr>
      </w:pPr>
    </w:p>
    <w:p w:rsidR="00A0039B" w:rsidRPr="00412E8B" w:rsidRDefault="00A0039B" w:rsidP="00A0039B">
      <w:pPr>
        <w:pStyle w:val="NormalWeb"/>
        <w:numPr>
          <w:ilvl w:val="0"/>
          <w:numId w:val="19"/>
        </w:numPr>
        <w:spacing w:before="0" w:beforeAutospacing="0" w:after="0" w:afterAutospacing="0"/>
        <w:ind w:left="720"/>
        <w:jc w:val="both"/>
        <w:rPr>
          <w:rFonts w:ascii="Times New Roman" w:hAnsi="Times New Roman"/>
        </w:rPr>
      </w:pPr>
      <w:r w:rsidRPr="00412E8B">
        <w:rPr>
          <w:rFonts w:ascii="Times New Roman" w:hAnsi="Times New Roman"/>
        </w:rPr>
        <w:t>Detail issues relating to the acquisition and maturation / disposition of non-operational investments</w:t>
      </w:r>
    </w:p>
    <w:p w:rsidR="00A0039B" w:rsidRPr="00412E8B" w:rsidRDefault="00A0039B" w:rsidP="00A0039B">
      <w:pPr>
        <w:numPr>
          <w:ilvl w:val="0"/>
          <w:numId w:val="23"/>
        </w:numPr>
        <w:ind w:left="1440"/>
        <w:rPr>
          <w:sz w:val="24"/>
        </w:rPr>
      </w:pPr>
      <w:r w:rsidRPr="00412E8B">
        <w:rPr>
          <w:sz w:val="24"/>
        </w:rPr>
        <w:t xml:space="preserve">Journalize the acquisition and maturation / disposition of non-operational investments. </w:t>
      </w:r>
    </w:p>
    <w:p w:rsidR="00A0039B" w:rsidRDefault="00A0039B" w:rsidP="00A0039B">
      <w:pPr>
        <w:numPr>
          <w:ilvl w:val="0"/>
          <w:numId w:val="23"/>
        </w:numPr>
        <w:ind w:left="1440"/>
        <w:rPr>
          <w:sz w:val="24"/>
        </w:rPr>
      </w:pPr>
      <w:r w:rsidRPr="00412E8B">
        <w:rPr>
          <w:sz w:val="24"/>
        </w:rPr>
        <w:t xml:space="preserve">Describe the effects / presentation of non-operational investment ownership on the financial statements. </w:t>
      </w:r>
    </w:p>
    <w:p w:rsidR="00412E8B" w:rsidRPr="00412E8B" w:rsidRDefault="00412E8B" w:rsidP="00412E8B">
      <w:pPr>
        <w:ind w:left="1440"/>
        <w:rPr>
          <w:sz w:val="24"/>
        </w:rPr>
      </w:pPr>
    </w:p>
    <w:p w:rsidR="00A0039B" w:rsidRPr="00412E8B" w:rsidRDefault="00A0039B" w:rsidP="00A0039B">
      <w:pPr>
        <w:pStyle w:val="NormalWeb"/>
        <w:numPr>
          <w:ilvl w:val="0"/>
          <w:numId w:val="19"/>
        </w:numPr>
        <w:spacing w:before="0" w:beforeAutospacing="0" w:after="0" w:afterAutospacing="0"/>
        <w:ind w:left="720"/>
        <w:jc w:val="both"/>
        <w:rPr>
          <w:rFonts w:ascii="Times New Roman" w:hAnsi="Times New Roman"/>
        </w:rPr>
      </w:pPr>
      <w:r w:rsidRPr="00412E8B">
        <w:rPr>
          <w:rFonts w:ascii="Times New Roman" w:hAnsi="Times New Roman"/>
        </w:rPr>
        <w:t>Enable the student to record transactions relating to investing and financing events</w:t>
      </w:r>
    </w:p>
    <w:p w:rsidR="00A0039B" w:rsidRPr="00412E8B" w:rsidRDefault="00A0039B" w:rsidP="00A0039B">
      <w:pPr>
        <w:numPr>
          <w:ilvl w:val="0"/>
          <w:numId w:val="26"/>
        </w:numPr>
        <w:ind w:left="1440"/>
        <w:rPr>
          <w:sz w:val="24"/>
        </w:rPr>
      </w:pPr>
      <w:r w:rsidRPr="00412E8B">
        <w:rPr>
          <w:sz w:val="24"/>
        </w:rPr>
        <w:lastRenderedPageBreak/>
        <w:t xml:space="preserve">Journalize stock issuance, declaration and payment of cash dividend, and closing entries for a corporation. </w:t>
      </w:r>
    </w:p>
    <w:p w:rsidR="00A0039B" w:rsidRPr="00412E8B" w:rsidRDefault="00A0039B" w:rsidP="00A0039B">
      <w:pPr>
        <w:numPr>
          <w:ilvl w:val="0"/>
          <w:numId w:val="26"/>
        </w:numPr>
        <w:ind w:left="1440"/>
        <w:rPr>
          <w:sz w:val="24"/>
        </w:rPr>
      </w:pPr>
      <w:r w:rsidRPr="00412E8B">
        <w:rPr>
          <w:sz w:val="24"/>
        </w:rPr>
        <w:t xml:space="preserve">Describe the effects of a stock split and a stock dividend. </w:t>
      </w:r>
    </w:p>
    <w:p w:rsidR="00A0039B" w:rsidRPr="00412E8B" w:rsidRDefault="00A0039B" w:rsidP="00A0039B">
      <w:pPr>
        <w:numPr>
          <w:ilvl w:val="0"/>
          <w:numId w:val="26"/>
        </w:numPr>
        <w:ind w:left="1440"/>
        <w:rPr>
          <w:sz w:val="24"/>
        </w:rPr>
      </w:pPr>
      <w:r w:rsidRPr="00412E8B">
        <w:rPr>
          <w:sz w:val="24"/>
        </w:rPr>
        <w:t xml:space="preserve">Journalize the purchase and reissue of treasury stock. </w:t>
      </w:r>
    </w:p>
    <w:p w:rsidR="00A0039B" w:rsidRDefault="00A0039B" w:rsidP="00A0039B">
      <w:pPr>
        <w:pStyle w:val="NormalWeb"/>
        <w:numPr>
          <w:ilvl w:val="0"/>
          <w:numId w:val="26"/>
        </w:numPr>
        <w:spacing w:before="0" w:beforeAutospacing="0" w:after="0" w:afterAutospacing="0"/>
        <w:ind w:left="1440"/>
        <w:jc w:val="both"/>
        <w:rPr>
          <w:rFonts w:ascii="Times New Roman" w:hAnsi="Times New Roman"/>
        </w:rPr>
      </w:pPr>
      <w:r w:rsidRPr="00412E8B">
        <w:rPr>
          <w:rFonts w:ascii="Times New Roman" w:hAnsi="Times New Roman"/>
        </w:rPr>
        <w:t>Journalize the issuance and payment of installment notes, non-interest bearing notes, and periodic payments and lump sum notes.</w:t>
      </w:r>
    </w:p>
    <w:p w:rsidR="00412E8B" w:rsidRPr="00412E8B" w:rsidRDefault="00412E8B" w:rsidP="00412E8B">
      <w:pPr>
        <w:pStyle w:val="NormalWeb"/>
        <w:spacing w:before="0" w:beforeAutospacing="0" w:after="0" w:afterAutospacing="0"/>
        <w:ind w:left="1440"/>
        <w:jc w:val="both"/>
        <w:rPr>
          <w:rFonts w:ascii="Times New Roman" w:hAnsi="Times New Roman"/>
        </w:rPr>
      </w:pPr>
    </w:p>
    <w:p w:rsidR="00A0039B" w:rsidRPr="00412E8B" w:rsidRDefault="00A0039B" w:rsidP="00A0039B">
      <w:pPr>
        <w:pStyle w:val="NormalWeb"/>
        <w:numPr>
          <w:ilvl w:val="0"/>
          <w:numId w:val="19"/>
        </w:numPr>
        <w:spacing w:before="0" w:beforeAutospacing="0" w:after="0" w:afterAutospacing="0"/>
        <w:ind w:left="720"/>
        <w:jc w:val="both"/>
        <w:rPr>
          <w:rFonts w:ascii="Times New Roman" w:hAnsi="Times New Roman"/>
        </w:rPr>
      </w:pPr>
      <w:r w:rsidRPr="00412E8B">
        <w:rPr>
          <w:rFonts w:ascii="Times New Roman" w:hAnsi="Times New Roman"/>
        </w:rPr>
        <w:t>Allow the students to integrate the effects of investing and financing events upon the financial statements</w:t>
      </w:r>
    </w:p>
    <w:p w:rsidR="00A0039B" w:rsidRPr="00412E8B" w:rsidRDefault="00A0039B" w:rsidP="00A0039B">
      <w:pPr>
        <w:numPr>
          <w:ilvl w:val="0"/>
          <w:numId w:val="24"/>
        </w:numPr>
        <w:ind w:left="1440"/>
        <w:rPr>
          <w:sz w:val="24"/>
        </w:rPr>
      </w:pPr>
      <w:r w:rsidRPr="00412E8B">
        <w:rPr>
          <w:sz w:val="24"/>
        </w:rPr>
        <w:t xml:space="preserve">Describe the effects/presentation of debt financing events on the financial statements. </w:t>
      </w:r>
    </w:p>
    <w:p w:rsidR="00A0039B" w:rsidRDefault="00A0039B" w:rsidP="00A0039B">
      <w:pPr>
        <w:numPr>
          <w:ilvl w:val="0"/>
          <w:numId w:val="24"/>
        </w:numPr>
        <w:ind w:left="1440"/>
        <w:rPr>
          <w:sz w:val="24"/>
        </w:rPr>
      </w:pPr>
      <w:r w:rsidRPr="00412E8B">
        <w:rPr>
          <w:sz w:val="24"/>
        </w:rPr>
        <w:t xml:space="preserve">Describe the effects/presentation of equity financing events on the financial statements. </w:t>
      </w:r>
    </w:p>
    <w:p w:rsidR="00412E8B" w:rsidRPr="00412E8B" w:rsidRDefault="00412E8B" w:rsidP="00412E8B">
      <w:pPr>
        <w:ind w:left="1440"/>
        <w:rPr>
          <w:sz w:val="24"/>
        </w:rPr>
      </w:pPr>
    </w:p>
    <w:p w:rsidR="00A0039B" w:rsidRPr="00412E8B" w:rsidRDefault="00A0039B" w:rsidP="00A0039B">
      <w:pPr>
        <w:pStyle w:val="NormalWeb"/>
        <w:numPr>
          <w:ilvl w:val="0"/>
          <w:numId w:val="19"/>
        </w:numPr>
        <w:spacing w:before="0" w:beforeAutospacing="0" w:after="0" w:afterAutospacing="0"/>
        <w:ind w:left="720"/>
        <w:jc w:val="both"/>
        <w:rPr>
          <w:rFonts w:ascii="Times New Roman" w:hAnsi="Times New Roman"/>
        </w:rPr>
      </w:pPr>
      <w:r w:rsidRPr="00412E8B">
        <w:rPr>
          <w:rFonts w:ascii="Times New Roman" w:hAnsi="Times New Roman"/>
        </w:rPr>
        <w:t>Enable the student to analyze and interpret the financial statements.</w:t>
      </w:r>
    </w:p>
    <w:p w:rsidR="00A0039B" w:rsidRPr="00412E8B" w:rsidRDefault="00A0039B" w:rsidP="00A0039B">
      <w:pPr>
        <w:numPr>
          <w:ilvl w:val="0"/>
          <w:numId w:val="27"/>
        </w:numPr>
        <w:ind w:left="1440"/>
        <w:rPr>
          <w:sz w:val="24"/>
        </w:rPr>
      </w:pPr>
      <w:r w:rsidRPr="00412E8B">
        <w:rPr>
          <w:sz w:val="24"/>
        </w:rPr>
        <w:t xml:space="preserve">Identify the components of comprehensive income. </w:t>
      </w:r>
    </w:p>
    <w:p w:rsidR="00A0039B" w:rsidRPr="00412E8B" w:rsidRDefault="00A0039B" w:rsidP="00A0039B">
      <w:pPr>
        <w:numPr>
          <w:ilvl w:val="0"/>
          <w:numId w:val="27"/>
        </w:numPr>
        <w:ind w:left="1440"/>
        <w:rPr>
          <w:sz w:val="24"/>
        </w:rPr>
      </w:pPr>
      <w:r w:rsidRPr="00412E8B">
        <w:rPr>
          <w:sz w:val="24"/>
        </w:rPr>
        <w:t xml:space="preserve">Describe what earnings per share measures. </w:t>
      </w:r>
    </w:p>
    <w:p w:rsidR="00A0039B" w:rsidRPr="00412E8B" w:rsidRDefault="00A0039B" w:rsidP="00A0039B">
      <w:pPr>
        <w:numPr>
          <w:ilvl w:val="0"/>
          <w:numId w:val="27"/>
        </w:numPr>
        <w:ind w:left="1440"/>
        <w:rPr>
          <w:sz w:val="24"/>
        </w:rPr>
      </w:pPr>
      <w:r w:rsidRPr="00412E8B">
        <w:rPr>
          <w:sz w:val="24"/>
        </w:rPr>
        <w:t xml:space="preserve">Describe the differences between a single step and a multi-step income statement. </w:t>
      </w:r>
    </w:p>
    <w:p w:rsidR="00A0039B" w:rsidRPr="00412E8B" w:rsidRDefault="00A0039B" w:rsidP="00A0039B">
      <w:pPr>
        <w:numPr>
          <w:ilvl w:val="0"/>
          <w:numId w:val="27"/>
        </w:numPr>
        <w:ind w:left="1440"/>
        <w:rPr>
          <w:sz w:val="24"/>
        </w:rPr>
      </w:pPr>
      <w:r w:rsidRPr="00412E8B">
        <w:rPr>
          <w:sz w:val="24"/>
        </w:rPr>
        <w:t xml:space="preserve">Identify the components of a statement of retained earnings. </w:t>
      </w:r>
    </w:p>
    <w:p w:rsidR="00A0039B" w:rsidRPr="00412E8B" w:rsidRDefault="00A0039B" w:rsidP="00A0039B">
      <w:pPr>
        <w:numPr>
          <w:ilvl w:val="0"/>
          <w:numId w:val="27"/>
        </w:numPr>
        <w:ind w:left="1440"/>
        <w:rPr>
          <w:sz w:val="24"/>
        </w:rPr>
      </w:pPr>
      <w:r w:rsidRPr="00412E8B">
        <w:rPr>
          <w:sz w:val="24"/>
        </w:rPr>
        <w:t xml:space="preserve">Identify the components of a classified balance sheet. </w:t>
      </w:r>
    </w:p>
    <w:p w:rsidR="00A0039B" w:rsidRPr="00412E8B" w:rsidRDefault="00A0039B" w:rsidP="00A0039B">
      <w:pPr>
        <w:numPr>
          <w:ilvl w:val="0"/>
          <w:numId w:val="27"/>
        </w:numPr>
        <w:ind w:left="1440"/>
        <w:rPr>
          <w:sz w:val="24"/>
        </w:rPr>
      </w:pPr>
      <w:r w:rsidRPr="00412E8B">
        <w:rPr>
          <w:sz w:val="24"/>
        </w:rPr>
        <w:t xml:space="preserve">Identify the components of a cash flow statement. </w:t>
      </w:r>
    </w:p>
    <w:p w:rsidR="00A0039B" w:rsidRPr="00412E8B" w:rsidRDefault="00A0039B" w:rsidP="00A0039B">
      <w:pPr>
        <w:numPr>
          <w:ilvl w:val="0"/>
          <w:numId w:val="27"/>
        </w:numPr>
        <w:ind w:left="1440"/>
        <w:rPr>
          <w:sz w:val="24"/>
        </w:rPr>
      </w:pPr>
      <w:r w:rsidRPr="00412E8B">
        <w:rPr>
          <w:sz w:val="24"/>
        </w:rPr>
        <w:t xml:space="preserve">Describe the difference between the direct method and the indirect method of cash flow statement preparation. </w:t>
      </w:r>
    </w:p>
    <w:p w:rsidR="008A23B4" w:rsidRPr="00412E8B" w:rsidRDefault="00A0039B" w:rsidP="00BE677D">
      <w:pPr>
        <w:numPr>
          <w:ilvl w:val="0"/>
          <w:numId w:val="27"/>
        </w:numPr>
        <w:ind w:left="1440"/>
        <w:rPr>
          <w:sz w:val="24"/>
        </w:rPr>
      </w:pPr>
      <w:r w:rsidRPr="00412E8B">
        <w:rPr>
          <w:sz w:val="24"/>
        </w:rPr>
        <w:t xml:space="preserve">Use ratio analysis to evaluate financial statements. </w:t>
      </w:r>
    </w:p>
    <w:p w:rsidR="008A23B4" w:rsidRPr="00BE677D" w:rsidRDefault="008A23B4" w:rsidP="00BE677D">
      <w:pPr>
        <w:rPr>
          <w:sz w:val="24"/>
          <w:szCs w:val="24"/>
        </w:rPr>
      </w:pPr>
    </w:p>
    <w:p w:rsidR="008A23B4" w:rsidRPr="00BE677D" w:rsidRDefault="008A23B4" w:rsidP="00BE677D">
      <w:pPr>
        <w:rPr>
          <w:sz w:val="24"/>
          <w:szCs w:val="24"/>
        </w:rPr>
      </w:pPr>
    </w:p>
    <w:p w:rsidR="00F548BD" w:rsidRDefault="00F548BD" w:rsidP="00BE677D">
      <w:pPr>
        <w:pStyle w:val="Heading1"/>
        <w:numPr>
          <w:ilvl w:val="0"/>
          <w:numId w:val="15"/>
        </w:numPr>
        <w:tabs>
          <w:tab w:val="clear" w:pos="540"/>
        </w:tabs>
        <w:ind w:left="360"/>
        <w:rPr>
          <w:b/>
          <w:caps/>
          <w:szCs w:val="24"/>
        </w:rPr>
      </w:pPr>
      <w:r>
        <w:rPr>
          <w:b/>
          <w:caps/>
          <w:szCs w:val="24"/>
        </w:rPr>
        <w:t>instructor expectations of students in class</w:t>
      </w:r>
    </w:p>
    <w:p w:rsidR="00F548BD" w:rsidRDefault="00F548BD" w:rsidP="00F548BD"/>
    <w:p w:rsidR="00412E8B" w:rsidRPr="00F548BD" w:rsidRDefault="00412E8B" w:rsidP="00F548BD"/>
    <w:p w:rsidR="008A23B4" w:rsidRDefault="008A23B4" w:rsidP="00BE677D">
      <w:pPr>
        <w:pStyle w:val="Heading1"/>
        <w:numPr>
          <w:ilvl w:val="0"/>
          <w:numId w:val="15"/>
        </w:numPr>
        <w:tabs>
          <w:tab w:val="clear" w:pos="540"/>
        </w:tabs>
        <w:ind w:left="360"/>
        <w:rPr>
          <w:b/>
          <w:caps/>
          <w:szCs w:val="24"/>
        </w:rPr>
      </w:pPr>
      <w:r w:rsidRPr="00BE677D">
        <w:rPr>
          <w:b/>
          <w:caps/>
          <w:szCs w:val="24"/>
        </w:rPr>
        <w:t>Textbook</w:t>
      </w:r>
      <w:r w:rsidR="00F548BD">
        <w:rPr>
          <w:b/>
          <w:caps/>
          <w:szCs w:val="24"/>
        </w:rPr>
        <w:t xml:space="preserve"> and other required materials</w:t>
      </w:r>
    </w:p>
    <w:p w:rsidR="00F548BD" w:rsidRDefault="00F548BD" w:rsidP="00F548BD"/>
    <w:p w:rsidR="00412E8B" w:rsidRPr="00F548BD" w:rsidRDefault="00412E8B" w:rsidP="00F548BD"/>
    <w:p w:rsidR="008A23B4" w:rsidRDefault="008A23B4" w:rsidP="00BE677D">
      <w:pPr>
        <w:pStyle w:val="Heading1"/>
        <w:numPr>
          <w:ilvl w:val="0"/>
          <w:numId w:val="15"/>
        </w:numPr>
        <w:tabs>
          <w:tab w:val="clear" w:pos="540"/>
        </w:tabs>
        <w:ind w:left="360"/>
        <w:rPr>
          <w:b/>
          <w:caps/>
          <w:szCs w:val="24"/>
        </w:rPr>
      </w:pPr>
      <w:r w:rsidRPr="00BE677D">
        <w:rPr>
          <w:b/>
          <w:caps/>
          <w:szCs w:val="24"/>
        </w:rPr>
        <w:t>References</w:t>
      </w:r>
    </w:p>
    <w:p w:rsidR="00F548BD" w:rsidRDefault="00F548BD" w:rsidP="00F548BD"/>
    <w:p w:rsidR="00412E8B" w:rsidRPr="00F548BD" w:rsidRDefault="00412E8B" w:rsidP="00F548BD"/>
    <w:p w:rsidR="008A23B4" w:rsidRDefault="008A23B4" w:rsidP="00BE677D">
      <w:pPr>
        <w:pStyle w:val="ListParagraph"/>
        <w:numPr>
          <w:ilvl w:val="0"/>
          <w:numId w:val="15"/>
        </w:numPr>
        <w:ind w:left="360"/>
        <w:rPr>
          <w:b/>
          <w:caps/>
          <w:sz w:val="24"/>
          <w:szCs w:val="24"/>
        </w:rPr>
      </w:pPr>
      <w:r w:rsidRPr="00BE677D">
        <w:rPr>
          <w:b/>
          <w:caps/>
          <w:sz w:val="24"/>
          <w:szCs w:val="24"/>
        </w:rPr>
        <w:t>Methods of Instruction and Evaluation</w:t>
      </w:r>
    </w:p>
    <w:p w:rsidR="00F548BD" w:rsidRDefault="00F548BD" w:rsidP="00F548BD">
      <w:pPr>
        <w:pStyle w:val="ListParagraph"/>
        <w:ind w:left="360"/>
        <w:rPr>
          <w:b/>
          <w:caps/>
          <w:sz w:val="24"/>
          <w:szCs w:val="24"/>
        </w:rPr>
      </w:pPr>
    </w:p>
    <w:p w:rsidR="00412E8B" w:rsidRDefault="00412E8B" w:rsidP="00F548BD">
      <w:pPr>
        <w:pStyle w:val="ListParagraph"/>
        <w:ind w:left="360"/>
        <w:rPr>
          <w:b/>
          <w:caps/>
          <w:sz w:val="24"/>
          <w:szCs w:val="24"/>
        </w:rPr>
      </w:pPr>
    </w:p>
    <w:p w:rsidR="00F548BD" w:rsidRDefault="00F548BD" w:rsidP="00BE677D">
      <w:pPr>
        <w:pStyle w:val="ListParagraph"/>
        <w:numPr>
          <w:ilvl w:val="0"/>
          <w:numId w:val="15"/>
        </w:numPr>
        <w:ind w:left="360"/>
        <w:rPr>
          <w:b/>
          <w:caps/>
          <w:sz w:val="24"/>
          <w:szCs w:val="24"/>
        </w:rPr>
      </w:pPr>
      <w:r>
        <w:rPr>
          <w:b/>
          <w:caps/>
          <w:sz w:val="24"/>
          <w:szCs w:val="24"/>
        </w:rPr>
        <w:t>Attendance requirements</w:t>
      </w:r>
    </w:p>
    <w:p w:rsidR="00F548BD" w:rsidRDefault="00F548BD" w:rsidP="00F548BD">
      <w:pPr>
        <w:pStyle w:val="ListParagraph"/>
        <w:ind w:left="360"/>
        <w:rPr>
          <w:b/>
          <w:caps/>
          <w:sz w:val="24"/>
          <w:szCs w:val="24"/>
        </w:rPr>
      </w:pPr>
    </w:p>
    <w:p w:rsidR="00412E8B" w:rsidRPr="00BE677D" w:rsidRDefault="00412E8B" w:rsidP="00F548BD">
      <w:pPr>
        <w:pStyle w:val="ListParagraph"/>
        <w:ind w:left="360"/>
        <w:rPr>
          <w:b/>
          <w:caps/>
          <w:sz w:val="24"/>
          <w:szCs w:val="24"/>
        </w:rPr>
      </w:pPr>
      <w:bookmarkStart w:id="0" w:name="_GoBack"/>
      <w:bookmarkEnd w:id="0"/>
    </w:p>
    <w:p w:rsidR="008A23B4" w:rsidRPr="00BE677D" w:rsidRDefault="008A23B4" w:rsidP="00BE677D">
      <w:pPr>
        <w:pStyle w:val="ListParagraph"/>
        <w:numPr>
          <w:ilvl w:val="0"/>
          <w:numId w:val="15"/>
        </w:numPr>
        <w:ind w:left="360"/>
        <w:rPr>
          <w:b/>
          <w:caps/>
          <w:sz w:val="24"/>
          <w:szCs w:val="24"/>
        </w:rPr>
      </w:pPr>
      <w:r w:rsidRPr="00BE677D">
        <w:rPr>
          <w:b/>
          <w:caps/>
          <w:sz w:val="24"/>
          <w:szCs w:val="24"/>
        </w:rPr>
        <w:t>Course Outline</w:t>
      </w:r>
    </w:p>
    <w:p w:rsidR="008A23B4" w:rsidRPr="00BE677D" w:rsidRDefault="008A23B4" w:rsidP="00BE677D">
      <w:pPr>
        <w:rPr>
          <w:sz w:val="24"/>
          <w:szCs w:val="24"/>
        </w:rPr>
      </w:pPr>
    </w:p>
    <w:sectPr w:rsidR="008A23B4" w:rsidRPr="00BE677D" w:rsidSect="00412E8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5609"/>
    <w:multiLevelType w:val="hybridMultilevel"/>
    <w:tmpl w:val="7CF09A86"/>
    <w:lvl w:ilvl="0" w:tplc="93D00572">
      <w:start w:val="1"/>
      <w:numFmt w:val="decimal"/>
      <w:lvlText w:val="%1."/>
      <w:lvlJc w:val="left"/>
      <w:pPr>
        <w:ind w:left="1080" w:hanging="360"/>
      </w:pPr>
      <w:rPr>
        <w:rFonts w:ascii="Times New Roman" w:eastAsia="BatangChe" w:hAnsi="Times New Roman" w:cs="Times New Roman" w:hint="default"/>
        <w:b w:val="0"/>
        <w:i w:val="0"/>
        <w:sz w:val="22"/>
        <w:szCs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17107"/>
    <w:multiLevelType w:val="hybridMultilevel"/>
    <w:tmpl w:val="AA46E7CA"/>
    <w:lvl w:ilvl="0" w:tplc="D86ADCD0">
      <w:start w:val="1"/>
      <w:numFmt w:val="decimal"/>
      <w:lvlText w:val="%1."/>
      <w:lvlJc w:val="left"/>
      <w:pPr>
        <w:ind w:left="1080" w:hanging="360"/>
      </w:pPr>
      <w:rPr>
        <w:rFonts w:ascii="Times New Roman" w:eastAsia="BatangChe" w:hAnsi="Times New Roman" w:cs="Times New Roman"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94144"/>
    <w:multiLevelType w:val="singleLevel"/>
    <w:tmpl w:val="3844FD96"/>
    <w:lvl w:ilvl="0">
      <w:start w:val="1"/>
      <w:numFmt w:val="decimal"/>
      <w:lvlText w:val="%1."/>
      <w:lvlJc w:val="left"/>
      <w:pPr>
        <w:tabs>
          <w:tab w:val="num" w:pos="720"/>
        </w:tabs>
        <w:ind w:left="720" w:hanging="720"/>
      </w:pPr>
      <w:rPr>
        <w:rFonts w:hint="default"/>
      </w:rPr>
    </w:lvl>
  </w:abstractNum>
  <w:abstractNum w:abstractNumId="3" w15:restartNumberingAfterBreak="0">
    <w:nsid w:val="08776449"/>
    <w:multiLevelType w:val="singleLevel"/>
    <w:tmpl w:val="04090013"/>
    <w:lvl w:ilvl="0">
      <w:start w:val="1"/>
      <w:numFmt w:val="upperRoman"/>
      <w:lvlText w:val="%1."/>
      <w:lvlJc w:val="left"/>
      <w:pPr>
        <w:tabs>
          <w:tab w:val="num" w:pos="720"/>
        </w:tabs>
        <w:ind w:left="720" w:hanging="720"/>
      </w:pPr>
    </w:lvl>
  </w:abstractNum>
  <w:abstractNum w:abstractNumId="4" w15:restartNumberingAfterBreak="0">
    <w:nsid w:val="0A407BC6"/>
    <w:multiLevelType w:val="hybridMultilevel"/>
    <w:tmpl w:val="E11A563E"/>
    <w:lvl w:ilvl="0" w:tplc="FC248284">
      <w:start w:val="1"/>
      <w:numFmt w:val="decimal"/>
      <w:lvlText w:val="%1."/>
      <w:lvlJc w:val="left"/>
      <w:pPr>
        <w:ind w:left="1080" w:hanging="360"/>
      </w:pPr>
      <w:rPr>
        <w:rFonts w:ascii="Times New Roman" w:eastAsia="BatangChe" w:hAnsi="Times New Roman" w:cs="Times New Roman" w:hint="default"/>
        <w:b w:val="0"/>
        <w:i w:val="0"/>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8B52F3"/>
    <w:multiLevelType w:val="hybridMultilevel"/>
    <w:tmpl w:val="F9C6B1CC"/>
    <w:lvl w:ilvl="0" w:tplc="82CA04D8">
      <w:start w:val="1"/>
      <w:numFmt w:val="decimal"/>
      <w:lvlText w:val="%1."/>
      <w:lvlJc w:val="left"/>
      <w:pPr>
        <w:ind w:left="1080" w:hanging="360"/>
      </w:pPr>
      <w:rPr>
        <w:rFonts w:ascii="Times New Roman" w:eastAsia="BatangChe" w:hAnsi="Times New Roman" w:cs="Times New Roman" w:hint="default"/>
        <w:b w:val="0"/>
        <w:i w:val="0"/>
        <w:sz w:val="22"/>
        <w:szCs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546546"/>
    <w:multiLevelType w:val="singleLevel"/>
    <w:tmpl w:val="133426D2"/>
    <w:lvl w:ilvl="0">
      <w:start w:val="1"/>
      <w:numFmt w:val="upperRoman"/>
      <w:lvlText w:val="%1."/>
      <w:lvlJc w:val="left"/>
      <w:pPr>
        <w:tabs>
          <w:tab w:val="num" w:pos="720"/>
        </w:tabs>
        <w:ind w:left="720" w:hanging="720"/>
      </w:pPr>
      <w:rPr>
        <w:rFonts w:hint="default"/>
      </w:rPr>
    </w:lvl>
  </w:abstractNum>
  <w:abstractNum w:abstractNumId="7" w15:restartNumberingAfterBreak="0">
    <w:nsid w:val="16FC7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4C3EFD"/>
    <w:multiLevelType w:val="hybridMultilevel"/>
    <w:tmpl w:val="A5705C32"/>
    <w:lvl w:ilvl="0" w:tplc="598242DE">
      <w:start w:val="1"/>
      <w:numFmt w:val="decimal"/>
      <w:lvlText w:val="%1."/>
      <w:lvlJc w:val="left"/>
      <w:pPr>
        <w:ind w:left="1080" w:hanging="360"/>
      </w:pPr>
      <w:rPr>
        <w:rFonts w:ascii="Times New Roman" w:eastAsia="BatangChe" w:hAnsi="Times New Roman" w:cs="Times New Roman" w:hint="default"/>
        <w:b w:val="0"/>
        <w:i w:val="0"/>
        <w:sz w:val="22"/>
        <w:szCs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B30A1A"/>
    <w:multiLevelType w:val="singleLevel"/>
    <w:tmpl w:val="4B685750"/>
    <w:lvl w:ilvl="0">
      <w:start w:val="1"/>
      <w:numFmt w:val="decimal"/>
      <w:lvlText w:val="%1."/>
      <w:lvlJc w:val="left"/>
      <w:pPr>
        <w:tabs>
          <w:tab w:val="num" w:pos="720"/>
        </w:tabs>
        <w:ind w:left="720" w:hanging="720"/>
      </w:pPr>
      <w:rPr>
        <w:rFonts w:hint="default"/>
      </w:rPr>
    </w:lvl>
  </w:abstractNum>
  <w:abstractNum w:abstractNumId="10" w15:restartNumberingAfterBreak="0">
    <w:nsid w:val="3FE27A62"/>
    <w:multiLevelType w:val="hybridMultilevel"/>
    <w:tmpl w:val="4F92EFFC"/>
    <w:lvl w:ilvl="0" w:tplc="5548332E">
      <w:start w:val="1"/>
      <w:numFmt w:val="decimal"/>
      <w:lvlText w:val="%1."/>
      <w:lvlJc w:val="left"/>
      <w:pPr>
        <w:ind w:left="1080" w:hanging="360"/>
      </w:pPr>
      <w:rPr>
        <w:rFonts w:ascii="Times New Roman" w:eastAsia="BatangChe" w:hAnsi="Times New Roman" w:cs="Times New Roman" w:hint="default"/>
        <w:b w:val="0"/>
        <w:i w:val="0"/>
        <w:sz w:val="22"/>
        <w:szCs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6B5FF9"/>
    <w:multiLevelType w:val="hybridMultilevel"/>
    <w:tmpl w:val="4C28F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5A071A"/>
    <w:multiLevelType w:val="hybridMultilevel"/>
    <w:tmpl w:val="AC9A261A"/>
    <w:lvl w:ilvl="0" w:tplc="FF145FD8">
      <w:start w:val="1"/>
      <w:numFmt w:val="decimal"/>
      <w:lvlText w:val="%1."/>
      <w:lvlJc w:val="left"/>
      <w:pPr>
        <w:ind w:left="1080" w:hanging="360"/>
      </w:pPr>
      <w:rPr>
        <w:rFonts w:ascii="Times New Roman" w:eastAsia="BatangChe" w:hAnsi="Times New Roman" w:cs="Times New Roman" w:hint="default"/>
        <w:b w:val="0"/>
        <w:i w:val="0"/>
        <w:sz w:val="22"/>
        <w:szCs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383A04"/>
    <w:multiLevelType w:val="hybridMultilevel"/>
    <w:tmpl w:val="D7625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E464B"/>
    <w:multiLevelType w:val="hybridMultilevel"/>
    <w:tmpl w:val="BE009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A26BB"/>
    <w:multiLevelType w:val="hybridMultilevel"/>
    <w:tmpl w:val="111E19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0462D"/>
    <w:multiLevelType w:val="singleLevel"/>
    <w:tmpl w:val="DA8A9808"/>
    <w:lvl w:ilvl="0">
      <w:start w:val="4"/>
      <w:numFmt w:val="upperRoman"/>
      <w:lvlText w:val="%1."/>
      <w:lvlJc w:val="left"/>
      <w:pPr>
        <w:tabs>
          <w:tab w:val="num" w:pos="720"/>
        </w:tabs>
        <w:ind w:left="720" w:hanging="720"/>
      </w:pPr>
      <w:rPr>
        <w:rFonts w:hint="default"/>
      </w:rPr>
    </w:lvl>
  </w:abstractNum>
  <w:abstractNum w:abstractNumId="17" w15:restartNumberingAfterBreak="0">
    <w:nsid w:val="5DFB2DF2"/>
    <w:multiLevelType w:val="singleLevel"/>
    <w:tmpl w:val="B2E0AD60"/>
    <w:lvl w:ilvl="0">
      <w:start w:val="10"/>
      <w:numFmt w:val="upperRoman"/>
      <w:lvlText w:val="%1."/>
      <w:lvlJc w:val="left"/>
      <w:pPr>
        <w:tabs>
          <w:tab w:val="num" w:pos="720"/>
        </w:tabs>
        <w:ind w:left="720" w:hanging="720"/>
      </w:pPr>
      <w:rPr>
        <w:rFonts w:hint="default"/>
      </w:rPr>
    </w:lvl>
  </w:abstractNum>
  <w:abstractNum w:abstractNumId="18" w15:restartNumberingAfterBreak="0">
    <w:nsid w:val="60317B3F"/>
    <w:multiLevelType w:val="hybridMultilevel"/>
    <w:tmpl w:val="A67C6012"/>
    <w:lvl w:ilvl="0" w:tplc="61E4FB8A">
      <w:start w:val="1"/>
      <w:numFmt w:val="upperLetter"/>
      <w:lvlText w:val="%1."/>
      <w:lvlJc w:val="left"/>
      <w:pPr>
        <w:ind w:left="360" w:hanging="360"/>
      </w:pPr>
      <w:rPr>
        <w:rFonts w:hint="default"/>
        <w:b w:val="0"/>
        <w:i w:val="0"/>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7D6F0D"/>
    <w:multiLevelType w:val="hybridMultilevel"/>
    <w:tmpl w:val="3F561284"/>
    <w:lvl w:ilvl="0" w:tplc="63BEFCFE">
      <w:start w:val="1"/>
      <w:numFmt w:val="bullet"/>
      <w:lvlText w:val=""/>
      <w:lvlJc w:val="left"/>
      <w:pPr>
        <w:tabs>
          <w:tab w:val="num" w:pos="5040"/>
        </w:tabs>
        <w:ind w:left="5040" w:hanging="360"/>
      </w:pPr>
      <w:rPr>
        <w:rFonts w:ascii="Symbol" w:hAnsi="Symbol" w:hint="default"/>
      </w:rPr>
    </w:lvl>
    <w:lvl w:ilvl="1" w:tplc="4CF26D5C" w:tentative="1">
      <w:start w:val="1"/>
      <w:numFmt w:val="bullet"/>
      <w:lvlText w:val="o"/>
      <w:lvlJc w:val="left"/>
      <w:pPr>
        <w:tabs>
          <w:tab w:val="num" w:pos="5760"/>
        </w:tabs>
        <w:ind w:left="5760" w:hanging="360"/>
      </w:pPr>
      <w:rPr>
        <w:rFonts w:ascii="Courier New" w:hAnsi="Courier New" w:cs="Courier New" w:hint="default"/>
      </w:rPr>
    </w:lvl>
    <w:lvl w:ilvl="2" w:tplc="F9024982" w:tentative="1">
      <w:start w:val="1"/>
      <w:numFmt w:val="bullet"/>
      <w:lvlText w:val=""/>
      <w:lvlJc w:val="left"/>
      <w:pPr>
        <w:tabs>
          <w:tab w:val="num" w:pos="6480"/>
        </w:tabs>
        <w:ind w:left="6480" w:hanging="360"/>
      </w:pPr>
      <w:rPr>
        <w:rFonts w:ascii="Wingdings" w:hAnsi="Wingdings" w:hint="default"/>
      </w:rPr>
    </w:lvl>
    <w:lvl w:ilvl="3" w:tplc="64FCB008" w:tentative="1">
      <w:start w:val="1"/>
      <w:numFmt w:val="bullet"/>
      <w:lvlText w:val=""/>
      <w:lvlJc w:val="left"/>
      <w:pPr>
        <w:tabs>
          <w:tab w:val="num" w:pos="7200"/>
        </w:tabs>
        <w:ind w:left="7200" w:hanging="360"/>
      </w:pPr>
      <w:rPr>
        <w:rFonts w:ascii="Symbol" w:hAnsi="Symbol" w:hint="default"/>
      </w:rPr>
    </w:lvl>
    <w:lvl w:ilvl="4" w:tplc="B95456EC" w:tentative="1">
      <w:start w:val="1"/>
      <w:numFmt w:val="bullet"/>
      <w:lvlText w:val="o"/>
      <w:lvlJc w:val="left"/>
      <w:pPr>
        <w:tabs>
          <w:tab w:val="num" w:pos="7920"/>
        </w:tabs>
        <w:ind w:left="7920" w:hanging="360"/>
      </w:pPr>
      <w:rPr>
        <w:rFonts w:ascii="Courier New" w:hAnsi="Courier New" w:cs="Courier New" w:hint="default"/>
      </w:rPr>
    </w:lvl>
    <w:lvl w:ilvl="5" w:tplc="29E0C86E" w:tentative="1">
      <w:start w:val="1"/>
      <w:numFmt w:val="bullet"/>
      <w:lvlText w:val=""/>
      <w:lvlJc w:val="left"/>
      <w:pPr>
        <w:tabs>
          <w:tab w:val="num" w:pos="8640"/>
        </w:tabs>
        <w:ind w:left="8640" w:hanging="360"/>
      </w:pPr>
      <w:rPr>
        <w:rFonts w:ascii="Wingdings" w:hAnsi="Wingdings" w:hint="default"/>
      </w:rPr>
    </w:lvl>
    <w:lvl w:ilvl="6" w:tplc="DFC07B10" w:tentative="1">
      <w:start w:val="1"/>
      <w:numFmt w:val="bullet"/>
      <w:lvlText w:val=""/>
      <w:lvlJc w:val="left"/>
      <w:pPr>
        <w:tabs>
          <w:tab w:val="num" w:pos="9360"/>
        </w:tabs>
        <w:ind w:left="9360" w:hanging="360"/>
      </w:pPr>
      <w:rPr>
        <w:rFonts w:ascii="Symbol" w:hAnsi="Symbol" w:hint="default"/>
      </w:rPr>
    </w:lvl>
    <w:lvl w:ilvl="7" w:tplc="B17684EE" w:tentative="1">
      <w:start w:val="1"/>
      <w:numFmt w:val="bullet"/>
      <w:lvlText w:val="o"/>
      <w:lvlJc w:val="left"/>
      <w:pPr>
        <w:tabs>
          <w:tab w:val="num" w:pos="10080"/>
        </w:tabs>
        <w:ind w:left="10080" w:hanging="360"/>
      </w:pPr>
      <w:rPr>
        <w:rFonts w:ascii="Courier New" w:hAnsi="Courier New" w:cs="Courier New" w:hint="default"/>
      </w:rPr>
    </w:lvl>
    <w:lvl w:ilvl="8" w:tplc="1464BFE6" w:tentative="1">
      <w:start w:val="1"/>
      <w:numFmt w:val="bullet"/>
      <w:lvlText w:val=""/>
      <w:lvlJc w:val="left"/>
      <w:pPr>
        <w:tabs>
          <w:tab w:val="num" w:pos="10800"/>
        </w:tabs>
        <w:ind w:left="10800" w:hanging="360"/>
      </w:pPr>
      <w:rPr>
        <w:rFonts w:ascii="Wingdings" w:hAnsi="Wingdings" w:hint="default"/>
      </w:rPr>
    </w:lvl>
  </w:abstractNum>
  <w:abstractNum w:abstractNumId="20" w15:restartNumberingAfterBreak="0">
    <w:nsid w:val="61595D05"/>
    <w:multiLevelType w:val="singleLevel"/>
    <w:tmpl w:val="AA004DF6"/>
    <w:lvl w:ilvl="0">
      <w:start w:val="1"/>
      <w:numFmt w:val="upperRoman"/>
      <w:lvlText w:val="%1."/>
      <w:lvlJc w:val="left"/>
      <w:pPr>
        <w:tabs>
          <w:tab w:val="num" w:pos="720"/>
        </w:tabs>
        <w:ind w:left="720" w:hanging="720"/>
      </w:pPr>
      <w:rPr>
        <w:rFonts w:hint="default"/>
      </w:rPr>
    </w:lvl>
  </w:abstractNum>
  <w:abstractNum w:abstractNumId="21" w15:restartNumberingAfterBreak="0">
    <w:nsid w:val="631C6D47"/>
    <w:multiLevelType w:val="singleLevel"/>
    <w:tmpl w:val="FE64CF3C"/>
    <w:lvl w:ilvl="0">
      <w:start w:val="7"/>
      <w:numFmt w:val="upperRoman"/>
      <w:lvlText w:val="%1."/>
      <w:lvlJc w:val="left"/>
      <w:pPr>
        <w:tabs>
          <w:tab w:val="num" w:pos="720"/>
        </w:tabs>
        <w:ind w:left="720" w:hanging="720"/>
      </w:pPr>
      <w:rPr>
        <w:rFonts w:hint="default"/>
      </w:rPr>
    </w:lvl>
  </w:abstractNum>
  <w:abstractNum w:abstractNumId="22" w15:restartNumberingAfterBreak="0">
    <w:nsid w:val="7850701D"/>
    <w:multiLevelType w:val="hybridMultilevel"/>
    <w:tmpl w:val="C0A03716"/>
    <w:lvl w:ilvl="0" w:tplc="1C5E8AAE">
      <w:start w:val="1"/>
      <w:numFmt w:val="bullet"/>
      <w:lvlText w:val=""/>
      <w:lvlJc w:val="left"/>
      <w:pPr>
        <w:tabs>
          <w:tab w:val="num" w:pos="4320"/>
        </w:tabs>
        <w:ind w:left="4320" w:hanging="360"/>
      </w:pPr>
      <w:rPr>
        <w:rFonts w:ascii="Symbol" w:hAnsi="Symbol" w:hint="default"/>
      </w:rPr>
    </w:lvl>
    <w:lvl w:ilvl="1" w:tplc="CFD49F8E" w:tentative="1">
      <w:start w:val="1"/>
      <w:numFmt w:val="bullet"/>
      <w:lvlText w:val="o"/>
      <w:lvlJc w:val="left"/>
      <w:pPr>
        <w:tabs>
          <w:tab w:val="num" w:pos="5040"/>
        </w:tabs>
        <w:ind w:left="5040" w:hanging="360"/>
      </w:pPr>
      <w:rPr>
        <w:rFonts w:ascii="Courier New" w:hAnsi="Courier New" w:cs="Courier New" w:hint="default"/>
      </w:rPr>
    </w:lvl>
    <w:lvl w:ilvl="2" w:tplc="7C8A5512" w:tentative="1">
      <w:start w:val="1"/>
      <w:numFmt w:val="bullet"/>
      <w:lvlText w:val=""/>
      <w:lvlJc w:val="left"/>
      <w:pPr>
        <w:tabs>
          <w:tab w:val="num" w:pos="5760"/>
        </w:tabs>
        <w:ind w:left="5760" w:hanging="360"/>
      </w:pPr>
      <w:rPr>
        <w:rFonts w:ascii="Wingdings" w:hAnsi="Wingdings" w:hint="default"/>
      </w:rPr>
    </w:lvl>
    <w:lvl w:ilvl="3" w:tplc="F926C632" w:tentative="1">
      <w:start w:val="1"/>
      <w:numFmt w:val="bullet"/>
      <w:lvlText w:val=""/>
      <w:lvlJc w:val="left"/>
      <w:pPr>
        <w:tabs>
          <w:tab w:val="num" w:pos="6480"/>
        </w:tabs>
        <w:ind w:left="6480" w:hanging="360"/>
      </w:pPr>
      <w:rPr>
        <w:rFonts w:ascii="Symbol" w:hAnsi="Symbol" w:hint="default"/>
      </w:rPr>
    </w:lvl>
    <w:lvl w:ilvl="4" w:tplc="09344A7E" w:tentative="1">
      <w:start w:val="1"/>
      <w:numFmt w:val="bullet"/>
      <w:lvlText w:val="o"/>
      <w:lvlJc w:val="left"/>
      <w:pPr>
        <w:tabs>
          <w:tab w:val="num" w:pos="7200"/>
        </w:tabs>
        <w:ind w:left="7200" w:hanging="360"/>
      </w:pPr>
      <w:rPr>
        <w:rFonts w:ascii="Courier New" w:hAnsi="Courier New" w:cs="Courier New" w:hint="default"/>
      </w:rPr>
    </w:lvl>
    <w:lvl w:ilvl="5" w:tplc="10AE69FA" w:tentative="1">
      <w:start w:val="1"/>
      <w:numFmt w:val="bullet"/>
      <w:lvlText w:val=""/>
      <w:lvlJc w:val="left"/>
      <w:pPr>
        <w:tabs>
          <w:tab w:val="num" w:pos="7920"/>
        </w:tabs>
        <w:ind w:left="7920" w:hanging="360"/>
      </w:pPr>
      <w:rPr>
        <w:rFonts w:ascii="Wingdings" w:hAnsi="Wingdings" w:hint="default"/>
      </w:rPr>
    </w:lvl>
    <w:lvl w:ilvl="6" w:tplc="1482FC18" w:tentative="1">
      <w:start w:val="1"/>
      <w:numFmt w:val="bullet"/>
      <w:lvlText w:val=""/>
      <w:lvlJc w:val="left"/>
      <w:pPr>
        <w:tabs>
          <w:tab w:val="num" w:pos="8640"/>
        </w:tabs>
        <w:ind w:left="8640" w:hanging="360"/>
      </w:pPr>
      <w:rPr>
        <w:rFonts w:ascii="Symbol" w:hAnsi="Symbol" w:hint="default"/>
      </w:rPr>
    </w:lvl>
    <w:lvl w:ilvl="7" w:tplc="E5186C66" w:tentative="1">
      <w:start w:val="1"/>
      <w:numFmt w:val="bullet"/>
      <w:lvlText w:val="o"/>
      <w:lvlJc w:val="left"/>
      <w:pPr>
        <w:tabs>
          <w:tab w:val="num" w:pos="9360"/>
        </w:tabs>
        <w:ind w:left="9360" w:hanging="360"/>
      </w:pPr>
      <w:rPr>
        <w:rFonts w:ascii="Courier New" w:hAnsi="Courier New" w:cs="Courier New" w:hint="default"/>
      </w:rPr>
    </w:lvl>
    <w:lvl w:ilvl="8" w:tplc="E3C6AAD8" w:tentative="1">
      <w:start w:val="1"/>
      <w:numFmt w:val="bullet"/>
      <w:lvlText w:val=""/>
      <w:lvlJc w:val="left"/>
      <w:pPr>
        <w:tabs>
          <w:tab w:val="num" w:pos="10080"/>
        </w:tabs>
        <w:ind w:left="10080" w:hanging="360"/>
      </w:pPr>
      <w:rPr>
        <w:rFonts w:ascii="Wingdings" w:hAnsi="Wingdings" w:hint="default"/>
      </w:rPr>
    </w:lvl>
  </w:abstractNum>
  <w:abstractNum w:abstractNumId="23" w15:restartNumberingAfterBreak="0">
    <w:nsid w:val="7D1012B0"/>
    <w:multiLevelType w:val="hybridMultilevel"/>
    <w:tmpl w:val="48380926"/>
    <w:lvl w:ilvl="0" w:tplc="512EC45A">
      <w:start w:val="1"/>
      <w:numFmt w:val="decimal"/>
      <w:lvlText w:val="%1."/>
      <w:lvlJc w:val="left"/>
      <w:pPr>
        <w:ind w:left="1080" w:hanging="360"/>
      </w:pPr>
      <w:rPr>
        <w:rFonts w:ascii="Times New Roman" w:eastAsia="BatangChe" w:hAnsi="Times New Roman" w:cs="Times New Roman" w:hint="default"/>
        <w:b w:val="0"/>
        <w:i w:val="0"/>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540768"/>
    <w:multiLevelType w:val="singleLevel"/>
    <w:tmpl w:val="04090013"/>
    <w:lvl w:ilvl="0">
      <w:start w:val="6"/>
      <w:numFmt w:val="upperRoman"/>
      <w:lvlText w:val="%1."/>
      <w:lvlJc w:val="left"/>
      <w:pPr>
        <w:tabs>
          <w:tab w:val="num" w:pos="720"/>
        </w:tabs>
        <w:ind w:left="720" w:hanging="720"/>
      </w:pPr>
    </w:lvl>
  </w:abstractNum>
  <w:num w:numId="1">
    <w:abstractNumId w:val="9"/>
  </w:num>
  <w:num w:numId="2">
    <w:abstractNumId w:val="6"/>
  </w:num>
  <w:num w:numId="3">
    <w:abstractNumId w:val="16"/>
  </w:num>
  <w:num w:numId="4">
    <w:abstractNumId w:val="2"/>
  </w:num>
  <w:num w:numId="5">
    <w:abstractNumId w:val="7"/>
  </w:num>
  <w:num w:numId="6">
    <w:abstractNumId w:val="21"/>
  </w:num>
  <w:num w:numId="7">
    <w:abstractNumId w:val="17"/>
  </w:num>
  <w:num w:numId="8">
    <w:abstractNumId w:val="20"/>
  </w:num>
  <w:num w:numId="9">
    <w:abstractNumId w:val="22"/>
  </w:num>
  <w:num w:numId="10">
    <w:abstractNumId w:val="19"/>
  </w:num>
  <w:num w:numId="11">
    <w:abstractNumId w:val="3"/>
  </w:num>
  <w:num w:numId="12">
    <w:abstractNumId w:val="3"/>
    <w:lvlOverride w:ilvl="0">
      <w:startOverride w:val="1"/>
    </w:lvlOverride>
  </w:num>
  <w:num w:numId="13">
    <w:abstractNumId w:val="24"/>
  </w:num>
  <w:num w:numId="14">
    <w:abstractNumId w:val="24"/>
    <w:lvlOverride w:ilvl="0">
      <w:startOverride w:val="6"/>
    </w:lvlOverride>
  </w:num>
  <w:num w:numId="15">
    <w:abstractNumId w:val="15"/>
  </w:num>
  <w:num w:numId="16">
    <w:abstractNumId w:val="13"/>
  </w:num>
  <w:num w:numId="17">
    <w:abstractNumId w:val="14"/>
  </w:num>
  <w:num w:numId="18">
    <w:abstractNumId w:val="11"/>
  </w:num>
  <w:num w:numId="19">
    <w:abstractNumId w:val="18"/>
  </w:num>
  <w:num w:numId="20">
    <w:abstractNumId w:val="23"/>
  </w:num>
  <w:num w:numId="21">
    <w:abstractNumId w:val="4"/>
  </w:num>
  <w:num w:numId="22">
    <w:abstractNumId w:val="5"/>
  </w:num>
  <w:num w:numId="23">
    <w:abstractNumId w:val="8"/>
  </w:num>
  <w:num w:numId="24">
    <w:abstractNumId w:val="12"/>
  </w:num>
  <w:num w:numId="25">
    <w:abstractNumId w:val="10"/>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31"/>
    <w:rsid w:val="000A3467"/>
    <w:rsid w:val="00145012"/>
    <w:rsid w:val="00171BB8"/>
    <w:rsid w:val="00412E8B"/>
    <w:rsid w:val="005D0931"/>
    <w:rsid w:val="006A70F4"/>
    <w:rsid w:val="008A23B4"/>
    <w:rsid w:val="0099697B"/>
    <w:rsid w:val="00A0039B"/>
    <w:rsid w:val="00A73B1B"/>
    <w:rsid w:val="00A81D65"/>
    <w:rsid w:val="00AF7A6B"/>
    <w:rsid w:val="00BE677D"/>
    <w:rsid w:val="00F5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820ADA-1A63-4F94-8906-A379269F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right" w:pos="540"/>
      </w:tabs>
      <w:ind w:left="720" w:hanging="720"/>
      <w:outlineLvl w:val="0"/>
    </w:pPr>
    <w:rPr>
      <w:sz w:val="24"/>
    </w:rPr>
  </w:style>
  <w:style w:type="paragraph" w:styleId="Heading5">
    <w:name w:val="heading 5"/>
    <w:basedOn w:val="Normal"/>
    <w:next w:val="Normal"/>
    <w:qFormat/>
    <w:pPr>
      <w:keepNext/>
      <w:tabs>
        <w:tab w:val="right" w:pos="540"/>
        <w:tab w:val="left" w:pos="900"/>
        <w:tab w:val="left" w:pos="3600"/>
      </w:tabs>
      <w:ind w:left="900" w:hanging="900"/>
      <w:outlineLvl w:val="4"/>
    </w:pPr>
    <w:rPr>
      <w:b/>
      <w:sz w:val="24"/>
    </w:rPr>
  </w:style>
  <w:style w:type="paragraph" w:styleId="Heading6">
    <w:name w:val="heading 6"/>
    <w:basedOn w:val="Normal"/>
    <w:next w:val="Normal"/>
    <w:qFormat/>
    <w:pPr>
      <w:keepNext/>
      <w:tabs>
        <w:tab w:val="right" w:pos="540"/>
        <w:tab w:val="left" w:pos="900"/>
        <w:tab w:val="left" w:pos="3600"/>
      </w:tabs>
      <w:ind w:left="900" w:hanging="900"/>
      <w:jc w:val="center"/>
      <w:outlineLvl w:val="5"/>
    </w:pPr>
    <w:rPr>
      <w:sz w:val="24"/>
    </w:rPr>
  </w:style>
  <w:style w:type="paragraph" w:styleId="Heading7">
    <w:name w:val="heading 7"/>
    <w:basedOn w:val="Normal"/>
    <w:next w:val="Normal"/>
    <w:qFormat/>
    <w:pPr>
      <w:keepNext/>
      <w:tabs>
        <w:tab w:val="right" w:pos="540"/>
        <w:tab w:val="left" w:pos="900"/>
        <w:tab w:val="left" w:pos="3600"/>
      </w:tabs>
      <w:ind w:left="900" w:hanging="900"/>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540"/>
        <w:tab w:val="left" w:pos="900"/>
        <w:tab w:val="left" w:pos="3600"/>
      </w:tabs>
      <w:ind w:left="3600" w:hanging="2700"/>
    </w:pPr>
    <w:rPr>
      <w:sz w:val="24"/>
    </w:rPr>
  </w:style>
  <w:style w:type="paragraph" w:styleId="BodyTextIndent3">
    <w:name w:val="Body Text Indent 3"/>
    <w:basedOn w:val="Normal"/>
    <w:pPr>
      <w:tabs>
        <w:tab w:val="right" w:pos="540"/>
        <w:tab w:val="left" w:pos="900"/>
        <w:tab w:val="left" w:pos="3600"/>
      </w:tabs>
      <w:ind w:left="1440" w:hanging="540"/>
    </w:pPr>
    <w:rPr>
      <w:sz w:val="24"/>
    </w:rPr>
  </w:style>
  <w:style w:type="paragraph" w:styleId="BodyTextIndent2">
    <w:name w:val="Body Text Indent 2"/>
    <w:basedOn w:val="Normal"/>
    <w:pPr>
      <w:tabs>
        <w:tab w:val="right" w:pos="540"/>
        <w:tab w:val="left" w:pos="900"/>
        <w:tab w:val="left" w:pos="3600"/>
      </w:tabs>
      <w:ind w:left="900"/>
    </w:pPr>
    <w:rPr>
      <w:sz w:val="24"/>
    </w:rPr>
  </w:style>
  <w:style w:type="paragraph" w:styleId="Title">
    <w:name w:val="Title"/>
    <w:basedOn w:val="Normal"/>
    <w:qFormat/>
    <w:pPr>
      <w:jc w:val="center"/>
    </w:pPr>
    <w:rPr>
      <w:b/>
      <w:snapToGrid w:val="0"/>
    </w:rPr>
  </w:style>
  <w:style w:type="paragraph" w:styleId="ListParagraph">
    <w:name w:val="List Paragraph"/>
    <w:basedOn w:val="Normal"/>
    <w:uiPriority w:val="34"/>
    <w:qFormat/>
    <w:rsid w:val="00BE677D"/>
    <w:pPr>
      <w:ind w:left="720"/>
      <w:contextualSpacing/>
    </w:pPr>
  </w:style>
  <w:style w:type="paragraph" w:styleId="NormalWeb">
    <w:name w:val="Normal (Web)"/>
    <w:basedOn w:val="Normal"/>
    <w:uiPriority w:val="99"/>
    <w:unhideWhenUsed/>
    <w:rsid w:val="00A0039B"/>
    <w:pPr>
      <w:spacing w:before="100" w:beforeAutospacing="1" w:after="100" w:afterAutospacing="1"/>
    </w:pPr>
    <w:rPr>
      <w:rFonts w:ascii="Verdana" w:hAnsi="Verdana"/>
      <w:color w:val="000000"/>
      <w:sz w:val="24"/>
      <w:szCs w:val="24"/>
    </w:rPr>
  </w:style>
  <w:style w:type="character" w:styleId="Hyperlink">
    <w:name w:val="Hyperlink"/>
    <w:basedOn w:val="DefaultParagraphFont"/>
    <w:unhideWhenUsed/>
    <w:rsid w:val="00412E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1006</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vt:lpstr>
    </vt:vector>
  </TitlesOfParts>
  <Company> </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Troy</dc:creator>
  <cp:keywords/>
  <dc:description/>
  <cp:lastModifiedBy>Engel, Rayna</cp:lastModifiedBy>
  <cp:revision>3</cp:revision>
  <cp:lastPrinted>2002-12-09T14:05:00Z</cp:lastPrinted>
  <dcterms:created xsi:type="dcterms:W3CDTF">2016-01-08T17:14:00Z</dcterms:created>
  <dcterms:modified xsi:type="dcterms:W3CDTF">2016-01-12T15:28:00Z</dcterms:modified>
</cp:coreProperties>
</file>