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DC" w:rsidRDefault="00B001DC" w:rsidP="00B001D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1A4D80"/>
          <w:sz w:val="28"/>
          <w:szCs w:val="28"/>
        </w:rPr>
      </w:pPr>
      <w:bookmarkStart w:id="0" w:name="_GoBack"/>
      <w:bookmarkEnd w:id="0"/>
    </w:p>
    <w:p w:rsidR="00B001DC" w:rsidRDefault="00B001DC" w:rsidP="00B001D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1A4D80"/>
          <w:sz w:val="28"/>
          <w:szCs w:val="28"/>
        </w:rPr>
      </w:pPr>
    </w:p>
    <w:p w:rsidR="00B001DC" w:rsidRPr="00B001DC" w:rsidRDefault="00B001DC" w:rsidP="00B001D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1A4D80"/>
          <w:sz w:val="28"/>
          <w:szCs w:val="28"/>
        </w:rPr>
      </w:pPr>
      <w:r w:rsidRPr="00B001DC">
        <w:rPr>
          <w:rFonts w:ascii="Arial" w:eastAsia="Times New Roman" w:hAnsi="Arial" w:cs="Arial"/>
          <w:b/>
          <w:bCs/>
          <w:color w:val="1A4D80"/>
          <w:sz w:val="28"/>
          <w:szCs w:val="28"/>
        </w:rPr>
        <w:t>Weights and Local Student Characteristics</w:t>
      </w:r>
    </w:p>
    <w:p w:rsidR="00B001DC" w:rsidRPr="00B001DC" w:rsidRDefault="00B001DC" w:rsidP="00B001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B001DC">
        <w:rPr>
          <w:rFonts w:ascii="Arial" w:eastAsia="Times New Roman" w:hAnsi="Arial" w:cs="Arial"/>
          <w:color w:val="000000"/>
        </w:rPr>
        <w:t>Full-time students, who by definition are enrolled in more classes than part-time students, are more likely to be sampled. To adjust for this sampling bias, a statistical weighting procedure is applied to </w:t>
      </w:r>
      <w:r w:rsidRPr="00B001DC">
        <w:rPr>
          <w:rFonts w:ascii="Arial" w:eastAsia="Times New Roman" w:hAnsi="Arial" w:cs="Arial"/>
          <w:i/>
          <w:iCs/>
          <w:color w:val="000000"/>
        </w:rPr>
        <w:t>CCSSE</w:t>
      </w:r>
      <w:r w:rsidRPr="00B001DC">
        <w:rPr>
          <w:rFonts w:ascii="Arial" w:eastAsia="Times New Roman" w:hAnsi="Arial" w:cs="Arial"/>
          <w:color w:val="000000"/>
        </w:rPr>
        <w:t> results when an analysis contains both full-time and part-time students. Weighting is uniquely calculated for each institution and is based on the most recent publicly available IPEDS enrollment figures.</w:t>
      </w:r>
    </w:p>
    <w:p w:rsidR="00B001DC" w:rsidRPr="00B001DC" w:rsidRDefault="00B001DC" w:rsidP="00B001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B001DC">
        <w:rPr>
          <w:rFonts w:ascii="Arial" w:eastAsia="Times New Roman" w:hAnsi="Arial" w:cs="Arial"/>
          <w:color w:val="000000"/>
        </w:rPr>
        <w:t>Under certain circumstances, deactivating weights may be a more informative way to examine institutional </w:t>
      </w:r>
      <w:r w:rsidRPr="00B001DC">
        <w:rPr>
          <w:rFonts w:ascii="Arial" w:eastAsia="Times New Roman" w:hAnsi="Arial" w:cs="Arial"/>
          <w:i/>
          <w:iCs/>
          <w:color w:val="000000"/>
        </w:rPr>
        <w:t>CCSSE</w:t>
      </w:r>
      <w:r w:rsidRPr="00B001DC">
        <w:rPr>
          <w:rFonts w:ascii="Arial" w:eastAsia="Times New Roman" w:hAnsi="Arial" w:cs="Arial"/>
          <w:color w:val="000000"/>
        </w:rPr>
        <w:t> data. Even the most recent IPEDS data are approximately two years old and may not always accurately represent a college's current student population. For example, in the case that a college has experienced a significant change in enrollment characteristics during the two years prior to administering </w:t>
      </w:r>
      <w:r w:rsidRPr="00B001DC">
        <w:rPr>
          <w:rFonts w:ascii="Arial" w:eastAsia="Times New Roman" w:hAnsi="Arial" w:cs="Arial"/>
          <w:i/>
          <w:iCs/>
          <w:color w:val="000000"/>
        </w:rPr>
        <w:t>CCSSE</w:t>
      </w:r>
      <w:r w:rsidRPr="00B001DC">
        <w:rPr>
          <w:rFonts w:ascii="Arial" w:eastAsia="Times New Roman" w:hAnsi="Arial" w:cs="Arial"/>
          <w:color w:val="000000"/>
        </w:rPr>
        <w:t>, the college's institutional research department may want to consider whether the weights based on the IPEDS numbers are completely appropriate.</w:t>
      </w:r>
    </w:p>
    <w:p w:rsidR="00B001DC" w:rsidRPr="00B001DC" w:rsidRDefault="00B001DC" w:rsidP="00B001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B001DC">
        <w:rPr>
          <w:rFonts w:ascii="Arial" w:eastAsia="Times New Roman" w:hAnsi="Arial" w:cs="Arial"/>
          <w:color w:val="000000"/>
        </w:rPr>
        <w:t>For example, a college where the vast majority of students are either full-time or part-time (e.g., 92% full-time) may want to look at the unweighted results for the majority group of students to guide campus discussions.</w:t>
      </w:r>
    </w:p>
    <w:p w:rsidR="00A44F36" w:rsidRDefault="00A44F36"/>
    <w:sectPr w:rsidR="00A44F36" w:rsidSect="00F9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DC"/>
    <w:rsid w:val="00491D3D"/>
    <w:rsid w:val="004B12F8"/>
    <w:rsid w:val="00A44F36"/>
    <w:rsid w:val="00B001DC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C5CA9"/>
  <w14:defaultImageDpi w14:val="32767"/>
  <w15:chartTrackingRefBased/>
  <w15:docId w15:val="{7F216FD6-EBD0-AF41-90DE-62184E94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01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1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01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00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Perkins</dc:creator>
  <cp:keywords/>
  <dc:description/>
  <cp:lastModifiedBy>Charles Perkins</cp:lastModifiedBy>
  <cp:revision>1</cp:revision>
  <dcterms:created xsi:type="dcterms:W3CDTF">2018-08-14T16:30:00Z</dcterms:created>
  <dcterms:modified xsi:type="dcterms:W3CDTF">2018-08-14T16:31:00Z</dcterms:modified>
</cp:coreProperties>
</file>