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91" w:rsidRDefault="000B659C" w:rsidP="007461B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 Description – The “Other Duties” Section</w:t>
      </w:r>
    </w:p>
    <w:p w:rsidR="00A56691" w:rsidRDefault="00A56691" w:rsidP="007461BC">
      <w:pPr>
        <w:pStyle w:val="NoSpacing"/>
        <w:rPr>
          <w:rFonts w:ascii="Arial" w:hAnsi="Arial" w:cs="Arial"/>
          <w:b/>
        </w:rPr>
      </w:pPr>
      <w:bookmarkStart w:id="0" w:name="_GoBack"/>
    </w:p>
    <w:bookmarkEnd w:id="0"/>
    <w:p w:rsidR="005D68F0" w:rsidRDefault="000B659C" w:rsidP="007461BC">
      <w:pPr>
        <w:pStyle w:val="NoSpacing"/>
        <w:rPr>
          <w:rFonts w:ascii="Arial" w:hAnsi="Arial" w:cs="Arial"/>
        </w:rPr>
      </w:pPr>
      <w:r w:rsidRPr="000B659C">
        <w:rPr>
          <w:rFonts w:ascii="Arial" w:hAnsi="Arial" w:cs="Arial"/>
        </w:rPr>
        <w:t xml:space="preserve">Barton’s position descriptions include an area that states, “performs other duties as needed or assigned.” In an effort to provide insight to what might be included in “other duties” the following </w:t>
      </w:r>
      <w:r w:rsidR="000C2626">
        <w:rPr>
          <w:rFonts w:ascii="Arial" w:hAnsi="Arial" w:cs="Arial"/>
        </w:rPr>
        <w:t xml:space="preserve">functional list is provided </w:t>
      </w:r>
      <w:r w:rsidR="00AA57B6" w:rsidRPr="000B659C">
        <w:rPr>
          <w:rFonts w:ascii="Arial" w:hAnsi="Arial" w:cs="Arial"/>
        </w:rPr>
        <w:t xml:space="preserve">that may </w:t>
      </w:r>
      <w:r w:rsidR="000C2626">
        <w:rPr>
          <w:rFonts w:ascii="Arial" w:hAnsi="Arial" w:cs="Arial"/>
        </w:rPr>
        <w:t xml:space="preserve">or may not </w:t>
      </w:r>
      <w:r w:rsidR="00AA57B6" w:rsidRPr="000B659C">
        <w:rPr>
          <w:rFonts w:ascii="Arial" w:hAnsi="Arial" w:cs="Arial"/>
        </w:rPr>
        <w:t>be associated with your employment</w:t>
      </w:r>
      <w:r w:rsidRPr="000B659C">
        <w:rPr>
          <w:rFonts w:ascii="Arial" w:hAnsi="Arial" w:cs="Arial"/>
        </w:rPr>
        <w:t xml:space="preserve"> d</w:t>
      </w:r>
      <w:r w:rsidR="00AA57B6" w:rsidRPr="000B659C">
        <w:rPr>
          <w:rFonts w:ascii="Arial" w:hAnsi="Arial" w:cs="Arial"/>
        </w:rPr>
        <w:t xml:space="preserve">epending on program and/or discipline area. </w:t>
      </w:r>
      <w:r w:rsidRPr="000B659C">
        <w:rPr>
          <w:rFonts w:ascii="Arial" w:hAnsi="Arial" w:cs="Arial"/>
        </w:rPr>
        <w:t xml:space="preserve">A visit with your supervisor will </w:t>
      </w:r>
      <w:r w:rsidR="00B01CC3">
        <w:rPr>
          <w:rFonts w:ascii="Arial" w:hAnsi="Arial" w:cs="Arial"/>
        </w:rPr>
        <w:t>provide</w:t>
      </w:r>
      <w:r w:rsidRPr="000B659C">
        <w:rPr>
          <w:rFonts w:ascii="Arial" w:hAnsi="Arial" w:cs="Arial"/>
        </w:rPr>
        <w:t xml:space="preserve"> added information.</w:t>
      </w:r>
    </w:p>
    <w:p w:rsidR="00CA7E6F" w:rsidRDefault="00CA7E6F" w:rsidP="007461BC">
      <w:pPr>
        <w:pStyle w:val="NoSpacing"/>
        <w:rPr>
          <w:rFonts w:ascii="Arial" w:hAnsi="Arial" w:cs="Arial"/>
        </w:rPr>
      </w:pPr>
    </w:p>
    <w:p w:rsidR="005D68F0" w:rsidRDefault="005D68F0" w:rsidP="007461BC">
      <w:pPr>
        <w:pStyle w:val="NoSpacing"/>
        <w:rPr>
          <w:rFonts w:ascii="Arial" w:hAnsi="Arial" w:cs="Arial"/>
        </w:rPr>
      </w:pPr>
    </w:p>
    <w:p w:rsidR="00412C80" w:rsidRPr="00432958" w:rsidRDefault="00412C80" w:rsidP="007461BC">
      <w:pPr>
        <w:pStyle w:val="NoSpacing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Advising</w:t>
      </w:r>
    </w:p>
    <w:p w:rsidR="00412C80" w:rsidRDefault="00324055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s</w:t>
      </w:r>
      <w:r w:rsidR="00412C80" w:rsidRPr="00524011">
        <w:rPr>
          <w:rFonts w:ascii="Arial" w:hAnsi="Arial" w:cs="Arial"/>
        </w:rPr>
        <w:t>tudent trackin</w:t>
      </w:r>
      <w:r w:rsidR="00495D8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(</w:t>
      </w:r>
      <w:r w:rsidR="005D68F0">
        <w:rPr>
          <w:rFonts w:ascii="Arial" w:hAnsi="Arial" w:cs="Arial"/>
        </w:rPr>
        <w:t>diploma/</w:t>
      </w:r>
      <w:r w:rsidR="00495D8D">
        <w:rPr>
          <w:rFonts w:ascii="Arial" w:hAnsi="Arial" w:cs="Arial"/>
        </w:rPr>
        <w:t>course/program/degree completion</w:t>
      </w:r>
      <w:r>
        <w:rPr>
          <w:rFonts w:ascii="Arial" w:hAnsi="Arial" w:cs="Arial"/>
        </w:rPr>
        <w:t>)</w:t>
      </w:r>
    </w:p>
    <w:p w:rsidR="00324055" w:rsidRPr="00524011" w:rsidRDefault="00324055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Conduct student advisement appointments</w:t>
      </w:r>
    </w:p>
    <w:p w:rsidR="00412C80" w:rsidRPr="00524011" w:rsidRDefault="00324055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 students with employment searches</w:t>
      </w:r>
    </w:p>
    <w:p w:rsidR="00412C80" w:rsidRPr="00524011" w:rsidRDefault="00324055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Engage in f</w:t>
      </w:r>
      <w:r w:rsidR="00412C80" w:rsidRPr="00524011">
        <w:rPr>
          <w:rFonts w:ascii="Arial" w:hAnsi="Arial" w:cs="Arial"/>
        </w:rPr>
        <w:t xml:space="preserve">inancial aid </w:t>
      </w:r>
      <w:r w:rsidR="005D68F0">
        <w:rPr>
          <w:rFonts w:ascii="Arial" w:hAnsi="Arial" w:cs="Arial"/>
        </w:rPr>
        <w:t>discussions</w:t>
      </w:r>
      <w:r>
        <w:rPr>
          <w:rFonts w:ascii="Arial" w:hAnsi="Arial" w:cs="Arial"/>
        </w:rPr>
        <w:t xml:space="preserve"> with students and collaborate with the Financial Aid Department as necessary</w:t>
      </w:r>
    </w:p>
    <w:p w:rsidR="00412C80" w:rsidRPr="00495D8D" w:rsidRDefault="00324055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Serve in support of student’s mental health and well-being</w:t>
      </w:r>
    </w:p>
    <w:p w:rsidR="00412C80" w:rsidRPr="00524011" w:rsidRDefault="006538B4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 rapport with advisees</w:t>
      </w:r>
    </w:p>
    <w:p w:rsidR="00412C80" w:rsidRPr="00524011" w:rsidRDefault="006538B4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Participate in s</w:t>
      </w:r>
      <w:r w:rsidR="00412C80" w:rsidRPr="00524011">
        <w:rPr>
          <w:rFonts w:ascii="Arial" w:hAnsi="Arial" w:cs="Arial"/>
        </w:rPr>
        <w:t>tudent workshops (</w:t>
      </w:r>
      <w:r w:rsidR="005D68F0">
        <w:rPr>
          <w:rFonts w:ascii="Arial" w:hAnsi="Arial" w:cs="Arial"/>
        </w:rPr>
        <w:t xml:space="preserve">examples: </w:t>
      </w:r>
      <w:r w:rsidR="00412C80" w:rsidRPr="00524011">
        <w:rPr>
          <w:rFonts w:ascii="Arial" w:hAnsi="Arial" w:cs="Arial"/>
        </w:rPr>
        <w:t>STEM Fridays, writing Tuesdays)</w:t>
      </w:r>
    </w:p>
    <w:p w:rsidR="00412C80" w:rsidRPr="00524011" w:rsidRDefault="006538B4" w:rsidP="004329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Sponsor student c</w:t>
      </w:r>
      <w:r w:rsidR="00412C80" w:rsidRPr="00524011">
        <w:rPr>
          <w:rFonts w:ascii="Arial" w:hAnsi="Arial" w:cs="Arial"/>
        </w:rPr>
        <w:t>lubs and organizations</w:t>
      </w:r>
      <w:r>
        <w:rPr>
          <w:rFonts w:ascii="Arial" w:hAnsi="Arial" w:cs="Arial"/>
        </w:rPr>
        <w:t xml:space="preserve"> as applicable to instructional area</w:t>
      </w:r>
    </w:p>
    <w:p w:rsidR="00412C80" w:rsidRPr="00524011" w:rsidRDefault="00412C80" w:rsidP="007461BC">
      <w:pPr>
        <w:pStyle w:val="NoSpacing"/>
        <w:rPr>
          <w:rFonts w:ascii="Arial" w:hAnsi="Arial" w:cs="Arial"/>
        </w:rPr>
      </w:pPr>
    </w:p>
    <w:p w:rsidR="00412C80" w:rsidRPr="00432958" w:rsidRDefault="00412C80" w:rsidP="007461BC">
      <w:pPr>
        <w:pStyle w:val="NoSpacing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Partnering</w:t>
      </w:r>
    </w:p>
    <w:p w:rsidR="00412C80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Lead a</w:t>
      </w:r>
      <w:r w:rsidR="00412C80" w:rsidRPr="00524011">
        <w:rPr>
          <w:rFonts w:ascii="Arial" w:hAnsi="Arial" w:cs="Arial"/>
        </w:rPr>
        <w:t xml:space="preserve">dvisory </w:t>
      </w:r>
      <w:r>
        <w:rPr>
          <w:rFonts w:ascii="Arial" w:hAnsi="Arial" w:cs="Arial"/>
        </w:rPr>
        <w:t>b</w:t>
      </w:r>
      <w:r w:rsidR="00412C80" w:rsidRPr="00524011">
        <w:rPr>
          <w:rFonts w:ascii="Arial" w:hAnsi="Arial" w:cs="Arial"/>
        </w:rPr>
        <w:t>oards</w:t>
      </w:r>
      <w:r>
        <w:rPr>
          <w:rFonts w:ascii="Arial" w:hAnsi="Arial" w:cs="Arial"/>
        </w:rPr>
        <w:t xml:space="preserve"> as applicable to instructional area</w:t>
      </w:r>
    </w:p>
    <w:p w:rsidR="00EA0292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Interact with industry leaders</w:t>
      </w:r>
    </w:p>
    <w:p w:rsidR="00412C80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Stay aware</w:t>
      </w:r>
      <w:r w:rsidR="00FB6D2B">
        <w:rPr>
          <w:rFonts w:ascii="Arial" w:hAnsi="Arial" w:cs="Arial"/>
        </w:rPr>
        <w:t xml:space="preserve"> of industry trends, interests and needs</w:t>
      </w:r>
    </w:p>
    <w:p w:rsidR="00412C80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Seek c</w:t>
      </w:r>
      <w:r w:rsidR="00237274">
        <w:rPr>
          <w:rFonts w:ascii="Arial" w:hAnsi="Arial" w:cs="Arial"/>
        </w:rPr>
        <w:t>linical/field experience partnerships</w:t>
      </w:r>
    </w:p>
    <w:p w:rsidR="00412C80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Participate in third party accreditation as applicable to instructional area</w:t>
      </w:r>
    </w:p>
    <w:p w:rsidR="00412C80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Complete required r</w:t>
      </w:r>
      <w:r w:rsidR="00412C80" w:rsidRPr="00524011">
        <w:rPr>
          <w:rFonts w:ascii="Arial" w:hAnsi="Arial" w:cs="Arial"/>
        </w:rPr>
        <w:t>eports for agencies</w:t>
      </w:r>
    </w:p>
    <w:p w:rsidR="00412C80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Network </w:t>
      </w:r>
      <w:r w:rsidR="00412C80" w:rsidRPr="00524011">
        <w:rPr>
          <w:rFonts w:ascii="Arial" w:hAnsi="Arial" w:cs="Arial"/>
        </w:rPr>
        <w:t>with other colleges</w:t>
      </w:r>
      <w:r>
        <w:rPr>
          <w:rFonts w:ascii="Arial" w:hAnsi="Arial" w:cs="Arial"/>
        </w:rPr>
        <w:t xml:space="preserve"> for development of 2+2 agreements</w:t>
      </w:r>
    </w:p>
    <w:p w:rsidR="00412C80" w:rsidRPr="00524011" w:rsidRDefault="00EA0292" w:rsidP="0043295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Comply with r</w:t>
      </w:r>
      <w:r w:rsidR="00412C80" w:rsidRPr="00524011">
        <w:rPr>
          <w:rFonts w:ascii="Arial" w:hAnsi="Arial" w:cs="Arial"/>
        </w:rPr>
        <w:t>egulations/requirements</w:t>
      </w:r>
      <w:r>
        <w:rPr>
          <w:rFonts w:ascii="Arial" w:hAnsi="Arial" w:cs="Arial"/>
        </w:rPr>
        <w:t xml:space="preserve"> applicable to industry area</w:t>
      </w:r>
    </w:p>
    <w:p w:rsidR="008E2199" w:rsidRPr="00524011" w:rsidRDefault="008E2199" w:rsidP="007461BC">
      <w:pPr>
        <w:pStyle w:val="NoSpacing"/>
        <w:rPr>
          <w:rFonts w:ascii="Arial" w:hAnsi="Arial" w:cs="Arial"/>
        </w:rPr>
      </w:pPr>
    </w:p>
    <w:p w:rsidR="008E2199" w:rsidRPr="00432958" w:rsidRDefault="008E2199" w:rsidP="007461BC">
      <w:pPr>
        <w:pStyle w:val="NoSpacing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Promote </w:t>
      </w:r>
      <w:r w:rsidR="00495D8D">
        <w:rPr>
          <w:rFonts w:ascii="Arial" w:hAnsi="Arial" w:cs="Arial"/>
          <w:b/>
        </w:rPr>
        <w:t>P</w:t>
      </w:r>
      <w:r w:rsidRPr="00432958">
        <w:rPr>
          <w:rFonts w:ascii="Arial" w:hAnsi="Arial" w:cs="Arial"/>
          <w:b/>
        </w:rPr>
        <w:t>rograms</w:t>
      </w:r>
    </w:p>
    <w:p w:rsidR="008E2199" w:rsidRPr="00524011" w:rsidRDefault="001013E0" w:rsidP="00432958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Seek n</w:t>
      </w:r>
      <w:r w:rsidR="008E2199" w:rsidRPr="00524011">
        <w:rPr>
          <w:rFonts w:ascii="Arial" w:hAnsi="Arial" w:cs="Arial"/>
        </w:rPr>
        <w:t>ew programming</w:t>
      </w:r>
      <w:r>
        <w:rPr>
          <w:rFonts w:ascii="Arial" w:hAnsi="Arial" w:cs="Arial"/>
        </w:rPr>
        <w:t xml:space="preserve"> opportunities</w:t>
      </w:r>
    </w:p>
    <w:p w:rsidR="008E2199" w:rsidRPr="00237274" w:rsidRDefault="001013E0" w:rsidP="00432958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Participate in s</w:t>
      </w:r>
      <w:r w:rsidR="008E2199" w:rsidRPr="00237274">
        <w:rPr>
          <w:rFonts w:ascii="Arial" w:hAnsi="Arial" w:cs="Arial"/>
        </w:rPr>
        <w:t>tudent recruitment</w:t>
      </w:r>
      <w:r w:rsidR="00237274" w:rsidRPr="00237274">
        <w:rPr>
          <w:rFonts w:ascii="Arial" w:hAnsi="Arial" w:cs="Arial"/>
        </w:rPr>
        <w:t xml:space="preserve"> (events, student meetings, tours, etc.)</w:t>
      </w:r>
    </w:p>
    <w:p w:rsidR="008E2199" w:rsidRPr="00495D8D" w:rsidRDefault="001013E0" w:rsidP="00495D8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 content for program web pages and ideas for social media</w:t>
      </w:r>
    </w:p>
    <w:p w:rsidR="008E2199" w:rsidRPr="00524011" w:rsidRDefault="001013E0" w:rsidP="00432958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Participate in c</w:t>
      </w:r>
      <w:r w:rsidR="008E2199" w:rsidRPr="00524011">
        <w:rPr>
          <w:rFonts w:ascii="Arial" w:hAnsi="Arial" w:cs="Arial"/>
        </w:rPr>
        <w:t xml:space="preserve">lass </w:t>
      </w:r>
      <w:r>
        <w:rPr>
          <w:rFonts w:ascii="Arial" w:hAnsi="Arial" w:cs="Arial"/>
        </w:rPr>
        <w:t>s</w:t>
      </w:r>
      <w:r w:rsidR="008E2199" w:rsidRPr="00524011">
        <w:rPr>
          <w:rFonts w:ascii="Arial" w:hAnsi="Arial" w:cs="Arial"/>
        </w:rPr>
        <w:t>cheduling</w:t>
      </w:r>
    </w:p>
    <w:p w:rsidR="008E2199" w:rsidRPr="00524011" w:rsidRDefault="001013E0" w:rsidP="00432958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Review a</w:t>
      </w:r>
      <w:r w:rsidR="008E2199" w:rsidRPr="00524011">
        <w:rPr>
          <w:rFonts w:ascii="Arial" w:hAnsi="Arial" w:cs="Arial"/>
        </w:rPr>
        <w:t xml:space="preserve">cademic </w:t>
      </w:r>
      <w:r>
        <w:rPr>
          <w:rFonts w:ascii="Arial" w:hAnsi="Arial" w:cs="Arial"/>
        </w:rPr>
        <w:t>d</w:t>
      </w:r>
      <w:r w:rsidR="008E2199" w:rsidRPr="00524011">
        <w:rPr>
          <w:rFonts w:ascii="Arial" w:hAnsi="Arial" w:cs="Arial"/>
        </w:rPr>
        <w:t xml:space="preserve">egree </w:t>
      </w:r>
      <w:r>
        <w:rPr>
          <w:rFonts w:ascii="Arial" w:hAnsi="Arial" w:cs="Arial"/>
        </w:rPr>
        <w:t>m</w:t>
      </w:r>
      <w:r w:rsidR="008E2199" w:rsidRPr="00524011">
        <w:rPr>
          <w:rFonts w:ascii="Arial" w:hAnsi="Arial" w:cs="Arial"/>
        </w:rPr>
        <w:t>aps</w:t>
      </w:r>
    </w:p>
    <w:p w:rsidR="008E2199" w:rsidRPr="00524011" w:rsidRDefault="001013E0" w:rsidP="00432958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in biennial </w:t>
      </w:r>
      <w:r w:rsidR="008E2199" w:rsidRPr="00524011">
        <w:rPr>
          <w:rFonts w:ascii="Arial" w:hAnsi="Arial" w:cs="Arial"/>
        </w:rPr>
        <w:t>Instructional Reviews</w:t>
      </w:r>
    </w:p>
    <w:p w:rsidR="00262D03" w:rsidRDefault="00262D03" w:rsidP="007461BC">
      <w:pPr>
        <w:pStyle w:val="NoSpacing"/>
        <w:rPr>
          <w:rFonts w:ascii="Arial" w:hAnsi="Arial" w:cs="Arial"/>
          <w:b/>
        </w:rPr>
      </w:pPr>
    </w:p>
    <w:p w:rsidR="00FC7A5F" w:rsidRPr="00FC7A5F" w:rsidRDefault="00FC7A5F" w:rsidP="007461BC">
      <w:pPr>
        <w:pStyle w:val="NoSpacing"/>
        <w:rPr>
          <w:rFonts w:ascii="Arial" w:hAnsi="Arial" w:cs="Arial"/>
          <w:b/>
        </w:rPr>
      </w:pPr>
      <w:r w:rsidRPr="00FC7A5F">
        <w:rPr>
          <w:rFonts w:ascii="Arial" w:hAnsi="Arial" w:cs="Arial"/>
          <w:b/>
        </w:rPr>
        <w:t>Operations</w:t>
      </w:r>
      <w:r>
        <w:rPr>
          <w:rFonts w:ascii="Arial" w:hAnsi="Arial" w:cs="Arial"/>
          <w:b/>
        </w:rPr>
        <w:t xml:space="preserve"> (Applicable to Specific Programs/Discipline Areas</w:t>
      </w:r>
      <w:r w:rsidR="00CA7E6F">
        <w:rPr>
          <w:rFonts w:ascii="Arial" w:hAnsi="Arial" w:cs="Arial"/>
          <w:b/>
        </w:rPr>
        <w:t>)</w:t>
      </w:r>
    </w:p>
    <w:p w:rsidR="00610051" w:rsidRPr="00FC7A5F" w:rsidRDefault="00495D8D" w:rsidP="00FC7A5F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C7A5F">
        <w:rPr>
          <w:rFonts w:ascii="Arial" w:hAnsi="Arial" w:cs="Arial"/>
        </w:rPr>
        <w:t xml:space="preserve">Facility (Shop/Lab) </w:t>
      </w:r>
      <w:r w:rsidR="00FC7A5F">
        <w:rPr>
          <w:rFonts w:ascii="Arial" w:hAnsi="Arial" w:cs="Arial"/>
        </w:rPr>
        <w:t>u</w:t>
      </w:r>
      <w:r w:rsidR="008E2199" w:rsidRPr="00FC7A5F">
        <w:rPr>
          <w:rFonts w:ascii="Arial" w:hAnsi="Arial" w:cs="Arial"/>
        </w:rPr>
        <w:t>p-keep</w:t>
      </w:r>
    </w:p>
    <w:p w:rsidR="008E2199" w:rsidRPr="00FC7A5F" w:rsidRDefault="00FC7A5F" w:rsidP="00432958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C7A5F">
        <w:rPr>
          <w:rFonts w:ascii="Arial" w:hAnsi="Arial" w:cs="Arial"/>
        </w:rPr>
        <w:t>Laundry</w:t>
      </w:r>
    </w:p>
    <w:p w:rsidR="008E2199" w:rsidRPr="00FC7A5F" w:rsidRDefault="00D40E1C" w:rsidP="00432958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C7A5F">
        <w:rPr>
          <w:rFonts w:ascii="Arial" w:hAnsi="Arial" w:cs="Arial"/>
        </w:rPr>
        <w:t>Maintain i</w:t>
      </w:r>
      <w:r w:rsidR="008E2199" w:rsidRPr="00FC7A5F">
        <w:rPr>
          <w:rFonts w:ascii="Arial" w:hAnsi="Arial" w:cs="Arial"/>
        </w:rPr>
        <w:t>nventory</w:t>
      </w:r>
    </w:p>
    <w:p w:rsidR="008E2199" w:rsidRPr="00FC7A5F" w:rsidRDefault="008E2199" w:rsidP="00432958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C7A5F">
        <w:rPr>
          <w:rFonts w:ascii="Arial" w:hAnsi="Arial" w:cs="Arial"/>
        </w:rPr>
        <w:t>Design and purchas</w:t>
      </w:r>
      <w:r w:rsidR="00D40E1C" w:rsidRPr="00FC7A5F">
        <w:rPr>
          <w:rFonts w:ascii="Arial" w:hAnsi="Arial" w:cs="Arial"/>
        </w:rPr>
        <w:t>e applicable equipment and supplies</w:t>
      </w:r>
    </w:p>
    <w:p w:rsidR="008E2199" w:rsidRPr="00524011" w:rsidRDefault="008E2199" w:rsidP="00432958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C7A5F">
        <w:rPr>
          <w:rFonts w:ascii="Arial" w:hAnsi="Arial" w:cs="Arial"/>
        </w:rPr>
        <w:t>Track ordered</w:t>
      </w:r>
      <w:r w:rsidRPr="00524011">
        <w:rPr>
          <w:rFonts w:ascii="Arial" w:hAnsi="Arial" w:cs="Arial"/>
        </w:rPr>
        <w:t xml:space="preserve"> items</w:t>
      </w:r>
    </w:p>
    <w:p w:rsidR="008E2199" w:rsidRPr="00524011" w:rsidRDefault="008E2199" w:rsidP="007461BC">
      <w:pPr>
        <w:pStyle w:val="NoSpacing"/>
        <w:rPr>
          <w:rFonts w:ascii="Arial" w:hAnsi="Arial" w:cs="Arial"/>
        </w:rPr>
      </w:pPr>
    </w:p>
    <w:p w:rsidR="00A53E97" w:rsidRPr="00524011" w:rsidRDefault="00FC7A5F" w:rsidP="00A53E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6/</w:t>
      </w:r>
      <w:r w:rsidR="00F40A98">
        <w:rPr>
          <w:rFonts w:ascii="Arial" w:hAnsi="Arial" w:cs="Arial"/>
        </w:rPr>
        <w:t>9/23</w:t>
      </w:r>
    </w:p>
    <w:sectPr w:rsidR="00A53E97" w:rsidRPr="00524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31" w:rsidRDefault="00F22D31" w:rsidP="00BE5E84">
      <w:pPr>
        <w:spacing w:after="0" w:line="240" w:lineRule="auto"/>
      </w:pPr>
      <w:r>
        <w:separator/>
      </w:r>
    </w:p>
  </w:endnote>
  <w:endnote w:type="continuationSeparator" w:id="0">
    <w:p w:rsidR="00F22D31" w:rsidRDefault="00F22D31" w:rsidP="00BE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84" w:rsidRDefault="00BE5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84" w:rsidRDefault="00BE5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84" w:rsidRDefault="00BE5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31" w:rsidRDefault="00F22D31" w:rsidP="00BE5E84">
      <w:pPr>
        <w:spacing w:after="0" w:line="240" w:lineRule="auto"/>
      </w:pPr>
      <w:r>
        <w:separator/>
      </w:r>
    </w:p>
  </w:footnote>
  <w:footnote w:type="continuationSeparator" w:id="0">
    <w:p w:rsidR="00F22D31" w:rsidRDefault="00F22D31" w:rsidP="00BE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84" w:rsidRDefault="00BE5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84" w:rsidRDefault="00BE5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84" w:rsidRDefault="00BE5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64B"/>
    <w:multiLevelType w:val="hybridMultilevel"/>
    <w:tmpl w:val="4E76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95E"/>
    <w:multiLevelType w:val="hybridMultilevel"/>
    <w:tmpl w:val="101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7AC4"/>
    <w:multiLevelType w:val="hybridMultilevel"/>
    <w:tmpl w:val="2D3C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C3F70"/>
    <w:multiLevelType w:val="hybridMultilevel"/>
    <w:tmpl w:val="B68E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EA6"/>
    <w:multiLevelType w:val="hybridMultilevel"/>
    <w:tmpl w:val="D6E0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237A3"/>
    <w:multiLevelType w:val="hybridMultilevel"/>
    <w:tmpl w:val="660C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A4822"/>
    <w:multiLevelType w:val="hybridMultilevel"/>
    <w:tmpl w:val="EF0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14C"/>
    <w:multiLevelType w:val="hybridMultilevel"/>
    <w:tmpl w:val="E068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F09CD"/>
    <w:multiLevelType w:val="hybridMultilevel"/>
    <w:tmpl w:val="4AA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1"/>
    <w:rsid w:val="000B659C"/>
    <w:rsid w:val="000C2626"/>
    <w:rsid w:val="000E30A7"/>
    <w:rsid w:val="001013E0"/>
    <w:rsid w:val="0012030D"/>
    <w:rsid w:val="001C2669"/>
    <w:rsid w:val="002050BB"/>
    <w:rsid w:val="00215C13"/>
    <w:rsid w:val="002207AF"/>
    <w:rsid w:val="00237274"/>
    <w:rsid w:val="00262D03"/>
    <w:rsid w:val="00324055"/>
    <w:rsid w:val="003E127E"/>
    <w:rsid w:val="00401048"/>
    <w:rsid w:val="00412C80"/>
    <w:rsid w:val="00413940"/>
    <w:rsid w:val="00432958"/>
    <w:rsid w:val="00495D8D"/>
    <w:rsid w:val="004960FC"/>
    <w:rsid w:val="00524011"/>
    <w:rsid w:val="005756A0"/>
    <w:rsid w:val="005D68F0"/>
    <w:rsid w:val="00610051"/>
    <w:rsid w:val="00617828"/>
    <w:rsid w:val="006538B4"/>
    <w:rsid w:val="00696F01"/>
    <w:rsid w:val="007461BC"/>
    <w:rsid w:val="00770A98"/>
    <w:rsid w:val="007844F7"/>
    <w:rsid w:val="007B18B3"/>
    <w:rsid w:val="007E24B8"/>
    <w:rsid w:val="007F19E7"/>
    <w:rsid w:val="0081565A"/>
    <w:rsid w:val="00881FBE"/>
    <w:rsid w:val="00896384"/>
    <w:rsid w:val="008A4A15"/>
    <w:rsid w:val="008E2199"/>
    <w:rsid w:val="008E795F"/>
    <w:rsid w:val="00A53E97"/>
    <w:rsid w:val="00A56691"/>
    <w:rsid w:val="00A7172E"/>
    <w:rsid w:val="00A750A1"/>
    <w:rsid w:val="00AA57B6"/>
    <w:rsid w:val="00B01CC3"/>
    <w:rsid w:val="00BE5E84"/>
    <w:rsid w:val="00CA7E6F"/>
    <w:rsid w:val="00D3526A"/>
    <w:rsid w:val="00D40E1C"/>
    <w:rsid w:val="00D74C91"/>
    <w:rsid w:val="00D9632A"/>
    <w:rsid w:val="00DC70ED"/>
    <w:rsid w:val="00EA0292"/>
    <w:rsid w:val="00F22D31"/>
    <w:rsid w:val="00F40A98"/>
    <w:rsid w:val="00FB6D2B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FEF00E8-27E1-4CEB-B712-239F09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1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84"/>
  </w:style>
  <w:style w:type="paragraph" w:styleId="Footer">
    <w:name w:val="footer"/>
    <w:basedOn w:val="Normal"/>
    <w:link w:val="FooterChar"/>
    <w:uiPriority w:val="99"/>
    <w:unhideWhenUsed/>
    <w:rsid w:val="00BE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Denise</dc:creator>
  <cp:keywords/>
  <dc:description/>
  <cp:lastModifiedBy>Wornkey, Jenna</cp:lastModifiedBy>
  <cp:revision>2</cp:revision>
  <dcterms:created xsi:type="dcterms:W3CDTF">2023-07-03T15:16:00Z</dcterms:created>
  <dcterms:modified xsi:type="dcterms:W3CDTF">2023-07-03T15:16:00Z</dcterms:modified>
</cp:coreProperties>
</file>