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23B" w:rsidRPr="0002318B" w:rsidRDefault="00AE323B" w:rsidP="00C964A7">
      <w:pPr>
        <w:jc w:val="center"/>
        <w:rPr>
          <w:rFonts w:ascii="Arial" w:hAnsi="Arial" w:cs="Arial"/>
          <w:b/>
          <w:sz w:val="28"/>
          <w:szCs w:val="28"/>
        </w:rPr>
      </w:pPr>
      <w:r w:rsidRPr="0002318B">
        <w:rPr>
          <w:rFonts w:ascii="Arial" w:hAnsi="Arial" w:cs="Arial"/>
          <w:b/>
          <w:sz w:val="28"/>
          <w:szCs w:val="28"/>
        </w:rPr>
        <w:t>Barton Community College</w:t>
      </w:r>
    </w:p>
    <w:p w:rsidR="00C964A7" w:rsidRPr="0002318B" w:rsidRDefault="000B3CAC" w:rsidP="006A2CB3">
      <w:pPr>
        <w:jc w:val="center"/>
        <w:rPr>
          <w:rFonts w:ascii="Arial" w:hAnsi="Arial" w:cs="Arial"/>
          <w:b/>
          <w:sz w:val="28"/>
          <w:szCs w:val="28"/>
        </w:rPr>
      </w:pPr>
      <w:r w:rsidRPr="0002318B">
        <w:rPr>
          <w:rFonts w:ascii="Arial" w:hAnsi="Arial" w:cs="Arial"/>
          <w:b/>
          <w:sz w:val="28"/>
          <w:szCs w:val="28"/>
        </w:rPr>
        <w:t xml:space="preserve">Online Course Development/Redevelopment </w:t>
      </w:r>
      <w:r w:rsidR="00C964A7" w:rsidRPr="0002318B">
        <w:rPr>
          <w:rFonts w:ascii="Arial" w:hAnsi="Arial" w:cs="Arial"/>
          <w:b/>
          <w:sz w:val="28"/>
          <w:szCs w:val="28"/>
        </w:rPr>
        <w:t>Agreement</w:t>
      </w:r>
    </w:p>
    <w:p w:rsidR="00173C8E" w:rsidRDefault="00173C8E" w:rsidP="0041715A">
      <w:pPr>
        <w:rPr>
          <w:sz w:val="32"/>
          <w:szCs w:val="32"/>
        </w:rPr>
      </w:pPr>
    </w:p>
    <w:p w:rsidR="0002318B" w:rsidRDefault="0002318B" w:rsidP="0002318B">
      <w:pPr>
        <w:rPr>
          <w:rFonts w:ascii="Arial" w:hAnsi="Arial" w:cs="Arial"/>
        </w:rPr>
      </w:pPr>
      <w:r>
        <w:rPr>
          <w:rFonts w:ascii="Arial" w:hAnsi="Arial" w:cs="Arial"/>
          <w:b/>
          <w:bCs/>
        </w:rPr>
        <w:t>New Course Development</w:t>
      </w:r>
    </w:p>
    <w:p w:rsidR="0002318B" w:rsidRDefault="0002318B" w:rsidP="0002318B">
      <w:pPr>
        <w:rPr>
          <w:rFonts w:ascii="Arial" w:hAnsi="Arial" w:cs="Arial"/>
        </w:rPr>
      </w:pPr>
      <w:r>
        <w:rPr>
          <w:rFonts w:ascii="Arial" w:hAnsi="Arial" w:cs="Arial"/>
        </w:rPr>
        <w:t xml:space="preserve">New course development is defined as a course that is not currently offered online and is being developed to support a new online program, to complete coursework required for an online certificate or degree program or is identified as a course that would meet a requested need.  Must be approved by Supervisor and Director of Distance Learning.  </w:t>
      </w:r>
    </w:p>
    <w:p w:rsidR="0002318B" w:rsidRDefault="0002318B" w:rsidP="0002318B">
      <w:pPr>
        <w:numPr>
          <w:ilvl w:val="0"/>
          <w:numId w:val="4"/>
        </w:numPr>
        <w:rPr>
          <w:rFonts w:ascii="Arial" w:eastAsia="Times New Roman" w:hAnsi="Arial" w:cs="Arial"/>
        </w:rPr>
      </w:pPr>
      <w:r>
        <w:rPr>
          <w:rFonts w:ascii="Arial" w:eastAsia="Times New Roman" w:hAnsi="Arial" w:cs="Arial"/>
        </w:rPr>
        <w:t>Payment for a New Course Development is $500.00/credit hour.</w:t>
      </w:r>
    </w:p>
    <w:p w:rsidR="0002318B" w:rsidRDefault="0002318B" w:rsidP="0002318B">
      <w:pPr>
        <w:rPr>
          <w:rFonts w:ascii="Arial" w:hAnsi="Arial" w:cs="Arial"/>
        </w:rPr>
      </w:pPr>
      <w:r>
        <w:rPr>
          <w:rFonts w:ascii="Arial" w:hAnsi="Arial" w:cs="Arial"/>
        </w:rPr>
        <w:t xml:space="preserve">          </w:t>
      </w:r>
    </w:p>
    <w:p w:rsidR="0002318B" w:rsidRDefault="0002318B" w:rsidP="0002318B">
      <w:pPr>
        <w:rPr>
          <w:rFonts w:ascii="Arial" w:hAnsi="Arial" w:cs="Arial"/>
        </w:rPr>
      </w:pPr>
      <w:r>
        <w:rPr>
          <w:rFonts w:ascii="Arial" w:hAnsi="Arial" w:cs="Arial"/>
          <w:b/>
          <w:bCs/>
        </w:rPr>
        <w:t>Redevelopment of Existing Course</w:t>
      </w:r>
    </w:p>
    <w:p w:rsidR="0002318B" w:rsidRDefault="0002318B" w:rsidP="0002318B">
      <w:pPr>
        <w:rPr>
          <w:rFonts w:ascii="Arial" w:hAnsi="Arial" w:cs="Arial"/>
        </w:rPr>
      </w:pPr>
      <w:r>
        <w:rPr>
          <w:rFonts w:ascii="Arial" w:hAnsi="Arial" w:cs="Arial"/>
        </w:rPr>
        <w:t>Redevelopment of existing courses is defined as a course that requires more than 50% of substantive improvements to the course OR an instructor developing an already existing course.  Must be approved by the Supervisor and Director of Distance Learning.</w:t>
      </w:r>
    </w:p>
    <w:p w:rsidR="0002318B" w:rsidRDefault="0002318B" w:rsidP="0002318B">
      <w:pPr>
        <w:numPr>
          <w:ilvl w:val="0"/>
          <w:numId w:val="4"/>
        </w:numPr>
        <w:rPr>
          <w:rFonts w:ascii="Arial" w:eastAsia="Times New Roman" w:hAnsi="Arial" w:cs="Arial"/>
        </w:rPr>
      </w:pPr>
      <w:r>
        <w:rPr>
          <w:rFonts w:ascii="Arial" w:eastAsia="Times New Roman" w:hAnsi="Arial" w:cs="Arial"/>
        </w:rPr>
        <w:t>Payment for a Redevelopment of an Existing Course is $250.00/credit hour.</w:t>
      </w:r>
    </w:p>
    <w:p w:rsidR="0002318B" w:rsidRDefault="0002318B" w:rsidP="0002318B">
      <w:pPr>
        <w:rPr>
          <w:rFonts w:ascii="Arial" w:hAnsi="Arial" w:cs="Arial"/>
        </w:rPr>
      </w:pPr>
    </w:p>
    <w:p w:rsidR="0002318B" w:rsidRDefault="0002318B" w:rsidP="0002318B">
      <w:pPr>
        <w:rPr>
          <w:rFonts w:ascii="Arial" w:hAnsi="Arial" w:cs="Arial"/>
          <w:b/>
          <w:bCs/>
        </w:rPr>
      </w:pPr>
      <w:r>
        <w:rPr>
          <w:rFonts w:ascii="Arial" w:hAnsi="Arial" w:cs="Arial"/>
          <w:b/>
          <w:bCs/>
        </w:rPr>
        <w:t>As a faculty member assigned to create or redevelop a course, he or she agrees to the following:</w:t>
      </w:r>
    </w:p>
    <w:p w:rsidR="0002318B" w:rsidRDefault="0002318B" w:rsidP="0002318B">
      <w:pPr>
        <w:numPr>
          <w:ilvl w:val="0"/>
          <w:numId w:val="5"/>
        </w:numPr>
        <w:contextualSpacing/>
        <w:rPr>
          <w:rFonts w:ascii="Arial" w:hAnsi="Arial" w:cs="Arial"/>
        </w:rPr>
      </w:pPr>
      <w:r>
        <w:rPr>
          <w:rFonts w:ascii="Arial" w:hAnsi="Arial" w:cs="Arial"/>
        </w:rPr>
        <w:t>The faculty member must complete the BOLT 101/103 online training course prior to beginning course development.</w:t>
      </w:r>
    </w:p>
    <w:p w:rsidR="0002318B" w:rsidRDefault="0002318B" w:rsidP="0002318B">
      <w:pPr>
        <w:numPr>
          <w:ilvl w:val="0"/>
          <w:numId w:val="5"/>
        </w:numPr>
        <w:contextualSpacing/>
        <w:rPr>
          <w:rFonts w:ascii="Arial" w:hAnsi="Arial" w:cs="Arial"/>
        </w:rPr>
      </w:pPr>
      <w:r>
        <w:rPr>
          <w:rFonts w:ascii="Arial" w:hAnsi="Arial" w:cs="Arial"/>
        </w:rPr>
        <w:t xml:space="preserve">Courses must be fully developed prior to submission for final review. </w:t>
      </w:r>
    </w:p>
    <w:p w:rsidR="0002318B" w:rsidRDefault="0002318B" w:rsidP="0002318B">
      <w:pPr>
        <w:numPr>
          <w:ilvl w:val="0"/>
          <w:numId w:val="5"/>
        </w:numPr>
        <w:contextualSpacing/>
        <w:rPr>
          <w:rFonts w:ascii="Arial" w:hAnsi="Arial" w:cs="Arial"/>
        </w:rPr>
      </w:pPr>
      <w:r>
        <w:rPr>
          <w:rFonts w:ascii="Arial" w:hAnsi="Arial" w:cs="Arial"/>
        </w:rPr>
        <w:t xml:space="preserve">Developed courses will not be put on the schedule until they are fully developed and </w:t>
      </w:r>
      <w:proofErr w:type="spellStart"/>
      <w:r>
        <w:rPr>
          <w:rFonts w:ascii="Arial" w:hAnsi="Arial" w:cs="Arial"/>
        </w:rPr>
        <w:t>eCertified</w:t>
      </w:r>
      <w:proofErr w:type="spellEnd"/>
      <w:r>
        <w:rPr>
          <w:rFonts w:ascii="Arial" w:hAnsi="Arial" w:cs="Arial"/>
        </w:rPr>
        <w:t xml:space="preserve"> (approved by independent reviewers based on the appropriate rubric).</w:t>
      </w:r>
    </w:p>
    <w:p w:rsidR="0002318B" w:rsidRDefault="0002318B" w:rsidP="0002318B">
      <w:pPr>
        <w:numPr>
          <w:ilvl w:val="0"/>
          <w:numId w:val="5"/>
        </w:numPr>
        <w:contextualSpacing/>
        <w:rPr>
          <w:rFonts w:ascii="Arial" w:hAnsi="Arial" w:cs="Arial"/>
        </w:rPr>
      </w:pPr>
      <w:r>
        <w:rPr>
          <w:rFonts w:ascii="Arial" w:hAnsi="Arial" w:cs="Arial"/>
        </w:rPr>
        <w:t>Courses must pass certification 30 business days prior to the start of the intended enrollment session.</w:t>
      </w:r>
    </w:p>
    <w:p w:rsidR="0002318B" w:rsidRDefault="0002318B" w:rsidP="0002318B">
      <w:pPr>
        <w:numPr>
          <w:ilvl w:val="0"/>
          <w:numId w:val="5"/>
        </w:numPr>
        <w:contextualSpacing/>
        <w:rPr>
          <w:rFonts w:ascii="Arial" w:hAnsi="Arial" w:cs="Arial"/>
          <w:b/>
          <w:bCs/>
        </w:rPr>
      </w:pPr>
      <w:r>
        <w:rPr>
          <w:rFonts w:ascii="Arial" w:hAnsi="Arial" w:cs="Arial"/>
        </w:rPr>
        <w:t>The one-time payment will be paid to the faculty member upon course completion (developed or redeveloped) within the stated timelines and availability for enrollment.</w:t>
      </w:r>
    </w:p>
    <w:p w:rsidR="0002318B" w:rsidRDefault="0002318B" w:rsidP="0002318B">
      <w:pPr>
        <w:rPr>
          <w:rFonts w:ascii="Arial" w:hAnsi="Arial" w:cs="Arial"/>
          <w:b/>
          <w:bCs/>
        </w:rPr>
      </w:pPr>
    </w:p>
    <w:p w:rsidR="0002318B" w:rsidRDefault="0002318B" w:rsidP="0002318B">
      <w:pPr>
        <w:rPr>
          <w:rFonts w:ascii="Arial" w:hAnsi="Arial" w:cs="Arial"/>
          <w:b/>
          <w:bCs/>
        </w:rPr>
      </w:pPr>
      <w:r>
        <w:rPr>
          <w:rFonts w:ascii="Arial" w:hAnsi="Arial" w:cs="Arial"/>
          <w:b/>
          <w:bCs/>
        </w:rPr>
        <w:t>Deadlines and Timely Interaction</w:t>
      </w:r>
    </w:p>
    <w:p w:rsidR="0002318B" w:rsidRDefault="0002318B" w:rsidP="0002318B">
      <w:pPr>
        <w:rPr>
          <w:rFonts w:ascii="Arial" w:hAnsi="Arial" w:cs="Arial"/>
        </w:rPr>
      </w:pPr>
      <w:r>
        <w:rPr>
          <w:rFonts w:ascii="Arial" w:hAnsi="Arial" w:cs="Arial"/>
        </w:rPr>
        <w:t>The college places a high importance on deadlines being met and timely feedback.  The same will be true with the new course development or redevelopment process.  There are several deadlines, opportunities for feedback, interaction, and other communication in the e-certification process.  Missing deadlines will be grounds for nullification of the agreement.</w:t>
      </w:r>
    </w:p>
    <w:p w:rsidR="0002318B" w:rsidRDefault="0002318B" w:rsidP="00600170">
      <w:pPr>
        <w:numPr>
          <w:ilvl w:val="0"/>
          <w:numId w:val="6"/>
        </w:numPr>
        <w:ind w:left="720"/>
        <w:contextualSpacing/>
        <w:rPr>
          <w:rFonts w:ascii="Arial" w:hAnsi="Arial" w:cs="Arial"/>
        </w:rPr>
      </w:pPr>
      <w:r>
        <w:rPr>
          <w:rFonts w:ascii="Arial" w:hAnsi="Arial" w:cs="Arial"/>
        </w:rPr>
        <w:t>Unless otherwise noted by the supervisor at the time of hire, a maximum of 16 weeks is allowed for new course development or redevelopment after completion of the BOLT 101/103.</w:t>
      </w:r>
    </w:p>
    <w:p w:rsidR="0002318B" w:rsidRDefault="0002318B" w:rsidP="00600170">
      <w:pPr>
        <w:numPr>
          <w:ilvl w:val="0"/>
          <w:numId w:val="6"/>
        </w:numPr>
        <w:ind w:left="720"/>
        <w:contextualSpacing/>
        <w:rPr>
          <w:rFonts w:ascii="Arial" w:hAnsi="Arial" w:cs="Arial"/>
        </w:rPr>
      </w:pPr>
      <w:r>
        <w:rPr>
          <w:rFonts w:ascii="Arial" w:hAnsi="Arial" w:cs="Arial"/>
        </w:rPr>
        <w:t xml:space="preserve">Any evidence of copyright infringement will result in the nullification of this agreement. </w:t>
      </w:r>
    </w:p>
    <w:p w:rsidR="0041715A" w:rsidRPr="00C75143" w:rsidRDefault="0041715A" w:rsidP="0041715A">
      <w:r w:rsidRPr="00C75143">
        <w:tab/>
      </w:r>
    </w:p>
    <w:p w:rsidR="0041715A" w:rsidRPr="00AE323B" w:rsidRDefault="0041715A" w:rsidP="0041715A">
      <w:pPr>
        <w:rPr>
          <w:b/>
          <w:sz w:val="28"/>
          <w:szCs w:val="28"/>
        </w:rPr>
      </w:pPr>
    </w:p>
    <w:p w:rsidR="005756BC" w:rsidRDefault="005756BC">
      <w:pPr>
        <w:rPr>
          <w:rFonts w:ascii="Arial" w:hAnsi="Arial" w:cs="Arial"/>
          <w:b/>
        </w:rPr>
      </w:pPr>
      <w:r>
        <w:rPr>
          <w:rFonts w:ascii="Arial" w:hAnsi="Arial" w:cs="Arial"/>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2160"/>
        <w:gridCol w:w="2250"/>
        <w:gridCol w:w="1732"/>
        <w:gridCol w:w="1357"/>
        <w:gridCol w:w="612"/>
      </w:tblGrid>
      <w:tr w:rsidR="00466A61" w:rsidRPr="0002318B" w:rsidTr="00466A61">
        <w:trPr>
          <w:gridAfter w:val="1"/>
          <w:wAfter w:w="612" w:type="dxa"/>
        </w:trPr>
        <w:tc>
          <w:tcPr>
            <w:tcW w:w="8111" w:type="dxa"/>
            <w:gridSpan w:val="5"/>
          </w:tcPr>
          <w:p w:rsidR="00466A61" w:rsidRDefault="00466A61" w:rsidP="00466A61">
            <w:pPr>
              <w:rPr>
                <w:rFonts w:ascii="Arial" w:hAnsi="Arial" w:cs="Arial"/>
                <w:b/>
              </w:rPr>
            </w:pPr>
            <w:r w:rsidRPr="0002318B">
              <w:rPr>
                <w:rFonts w:ascii="Arial" w:hAnsi="Arial" w:cs="Arial"/>
                <w:b/>
              </w:rPr>
              <w:t>Course Information</w:t>
            </w:r>
          </w:p>
          <w:p w:rsidR="00466A61" w:rsidRPr="00466A61" w:rsidRDefault="00466A61" w:rsidP="00466A61">
            <w:pPr>
              <w:rPr>
                <w:rFonts w:ascii="Arial" w:hAnsi="Arial" w:cs="Arial"/>
                <w:b/>
              </w:rPr>
            </w:pPr>
          </w:p>
        </w:tc>
      </w:tr>
      <w:tr w:rsidR="005756BC" w:rsidRPr="00D26F66" w:rsidTr="00CD2396">
        <w:trPr>
          <w:gridBefore w:val="1"/>
          <w:wBefore w:w="612" w:type="dxa"/>
        </w:trPr>
        <w:tc>
          <w:tcPr>
            <w:tcW w:w="2160" w:type="dxa"/>
          </w:tcPr>
          <w:p w:rsidR="005756BC" w:rsidRPr="00D26F66" w:rsidRDefault="005756BC" w:rsidP="0041715A">
            <w:pPr>
              <w:outlineLvl w:val="0"/>
              <w:rPr>
                <w:rFonts w:ascii="Arial" w:hAnsi="Arial" w:cs="Arial"/>
              </w:rPr>
            </w:pPr>
            <w:r w:rsidRPr="00D26F66">
              <w:rPr>
                <w:rFonts w:ascii="Arial" w:hAnsi="Arial" w:cs="Arial"/>
              </w:rPr>
              <w:t>Subject Code &amp; Course Number:</w:t>
            </w:r>
          </w:p>
        </w:tc>
        <w:tc>
          <w:tcPr>
            <w:tcW w:w="2250" w:type="dxa"/>
            <w:tcBorders>
              <w:bottom w:val="single" w:sz="4" w:space="0" w:color="auto"/>
            </w:tcBorders>
            <w:vAlign w:val="bottom"/>
          </w:tcPr>
          <w:p w:rsidR="005756BC" w:rsidRPr="00D26F66" w:rsidRDefault="005756BC" w:rsidP="0041715A">
            <w:pPr>
              <w:outlineLvl w:val="0"/>
              <w:rPr>
                <w:rFonts w:ascii="Arial" w:hAnsi="Arial" w:cs="Arial"/>
              </w:rPr>
            </w:pPr>
          </w:p>
        </w:tc>
        <w:tc>
          <w:tcPr>
            <w:tcW w:w="3701" w:type="dxa"/>
            <w:gridSpan w:val="3"/>
          </w:tcPr>
          <w:p w:rsidR="005756BC" w:rsidRPr="00D26F66" w:rsidRDefault="005756BC" w:rsidP="0041715A">
            <w:pPr>
              <w:outlineLvl w:val="0"/>
              <w:rPr>
                <w:rFonts w:ascii="Arial" w:hAnsi="Arial" w:cs="Arial"/>
              </w:rPr>
            </w:pPr>
          </w:p>
        </w:tc>
      </w:tr>
      <w:tr w:rsidR="005756BC" w:rsidRPr="00D26F66" w:rsidTr="00CD2396">
        <w:trPr>
          <w:gridBefore w:val="1"/>
          <w:wBefore w:w="612" w:type="dxa"/>
        </w:trPr>
        <w:tc>
          <w:tcPr>
            <w:tcW w:w="2160" w:type="dxa"/>
          </w:tcPr>
          <w:p w:rsidR="005756BC" w:rsidRPr="00D26F66" w:rsidRDefault="005756BC" w:rsidP="0041715A">
            <w:pPr>
              <w:outlineLvl w:val="0"/>
              <w:rPr>
                <w:rFonts w:ascii="Arial" w:hAnsi="Arial" w:cs="Arial"/>
              </w:rPr>
            </w:pPr>
          </w:p>
        </w:tc>
        <w:tc>
          <w:tcPr>
            <w:tcW w:w="5951" w:type="dxa"/>
            <w:gridSpan w:val="4"/>
          </w:tcPr>
          <w:p w:rsidR="005756BC" w:rsidRPr="00D26F66" w:rsidRDefault="005756BC" w:rsidP="0041715A">
            <w:pPr>
              <w:outlineLvl w:val="0"/>
              <w:rPr>
                <w:rFonts w:ascii="Arial" w:hAnsi="Arial" w:cs="Arial"/>
              </w:rPr>
            </w:pPr>
          </w:p>
        </w:tc>
      </w:tr>
      <w:tr w:rsidR="00466A61" w:rsidRPr="00D26F66" w:rsidTr="00CD2396">
        <w:trPr>
          <w:gridBefore w:val="1"/>
          <w:wBefore w:w="612" w:type="dxa"/>
        </w:trPr>
        <w:tc>
          <w:tcPr>
            <w:tcW w:w="2160" w:type="dxa"/>
          </w:tcPr>
          <w:p w:rsidR="00466A61" w:rsidRPr="00D26F66" w:rsidRDefault="00466A61" w:rsidP="0041715A">
            <w:pPr>
              <w:outlineLvl w:val="0"/>
              <w:rPr>
                <w:rFonts w:ascii="Arial" w:hAnsi="Arial" w:cs="Arial"/>
              </w:rPr>
            </w:pPr>
            <w:r w:rsidRPr="00D26F66">
              <w:rPr>
                <w:rFonts w:ascii="Arial" w:hAnsi="Arial" w:cs="Arial"/>
              </w:rPr>
              <w:t>Course Title:</w:t>
            </w:r>
          </w:p>
        </w:tc>
        <w:tc>
          <w:tcPr>
            <w:tcW w:w="5951" w:type="dxa"/>
            <w:gridSpan w:val="4"/>
            <w:tcBorders>
              <w:bottom w:val="single" w:sz="4" w:space="0" w:color="auto"/>
            </w:tcBorders>
            <w:vAlign w:val="bottom"/>
          </w:tcPr>
          <w:p w:rsidR="00466A61" w:rsidRPr="00D26F66" w:rsidRDefault="00466A61" w:rsidP="0041715A">
            <w:pPr>
              <w:outlineLvl w:val="0"/>
              <w:rPr>
                <w:rFonts w:ascii="Arial" w:hAnsi="Arial" w:cs="Arial"/>
              </w:rPr>
            </w:pPr>
          </w:p>
        </w:tc>
      </w:tr>
      <w:tr w:rsidR="005756BC" w:rsidRPr="00D26F66" w:rsidTr="00CD2396">
        <w:trPr>
          <w:gridBefore w:val="1"/>
          <w:wBefore w:w="612" w:type="dxa"/>
        </w:trPr>
        <w:tc>
          <w:tcPr>
            <w:tcW w:w="2160" w:type="dxa"/>
          </w:tcPr>
          <w:p w:rsidR="005756BC" w:rsidRPr="00D26F66" w:rsidRDefault="005756BC" w:rsidP="0041715A">
            <w:pPr>
              <w:outlineLvl w:val="0"/>
              <w:rPr>
                <w:rFonts w:ascii="Arial" w:hAnsi="Arial" w:cs="Arial"/>
              </w:rPr>
            </w:pPr>
          </w:p>
        </w:tc>
        <w:tc>
          <w:tcPr>
            <w:tcW w:w="5951" w:type="dxa"/>
            <w:gridSpan w:val="4"/>
          </w:tcPr>
          <w:p w:rsidR="005756BC" w:rsidRPr="00D26F66" w:rsidRDefault="005756BC" w:rsidP="0041715A">
            <w:pPr>
              <w:outlineLvl w:val="0"/>
              <w:rPr>
                <w:rFonts w:ascii="Arial" w:hAnsi="Arial" w:cs="Arial"/>
              </w:rPr>
            </w:pPr>
          </w:p>
        </w:tc>
      </w:tr>
      <w:tr w:rsidR="005756BC" w:rsidRPr="00D26F66" w:rsidTr="00CD2396">
        <w:trPr>
          <w:gridBefore w:val="1"/>
          <w:wBefore w:w="612" w:type="dxa"/>
        </w:trPr>
        <w:tc>
          <w:tcPr>
            <w:tcW w:w="2160" w:type="dxa"/>
          </w:tcPr>
          <w:p w:rsidR="005756BC" w:rsidRPr="00D26F66" w:rsidRDefault="005756BC" w:rsidP="0041715A">
            <w:pPr>
              <w:outlineLvl w:val="0"/>
              <w:rPr>
                <w:rFonts w:ascii="Arial" w:hAnsi="Arial" w:cs="Arial"/>
              </w:rPr>
            </w:pPr>
            <w:r w:rsidRPr="00D26F66">
              <w:rPr>
                <w:rFonts w:ascii="Arial" w:hAnsi="Arial" w:cs="Arial"/>
              </w:rPr>
              <w:t>Credit Hours:</w:t>
            </w:r>
          </w:p>
        </w:tc>
        <w:tc>
          <w:tcPr>
            <w:tcW w:w="2250" w:type="dxa"/>
            <w:tcBorders>
              <w:bottom w:val="single" w:sz="4" w:space="0" w:color="auto"/>
            </w:tcBorders>
            <w:vAlign w:val="bottom"/>
          </w:tcPr>
          <w:p w:rsidR="005756BC" w:rsidRPr="00D26F66" w:rsidRDefault="005756BC" w:rsidP="0041715A">
            <w:pPr>
              <w:outlineLvl w:val="0"/>
              <w:rPr>
                <w:rFonts w:ascii="Arial" w:hAnsi="Arial" w:cs="Arial"/>
              </w:rPr>
            </w:pPr>
          </w:p>
        </w:tc>
        <w:tc>
          <w:tcPr>
            <w:tcW w:w="3701" w:type="dxa"/>
            <w:gridSpan w:val="3"/>
          </w:tcPr>
          <w:p w:rsidR="005756BC" w:rsidRPr="00D26F66" w:rsidRDefault="005756BC" w:rsidP="0041715A">
            <w:pPr>
              <w:outlineLvl w:val="0"/>
              <w:rPr>
                <w:rFonts w:ascii="Arial" w:hAnsi="Arial" w:cs="Arial"/>
              </w:rPr>
            </w:pPr>
          </w:p>
        </w:tc>
      </w:tr>
      <w:tr w:rsidR="005756BC" w:rsidRPr="00D26F66" w:rsidTr="00CD2396">
        <w:trPr>
          <w:gridBefore w:val="1"/>
          <w:wBefore w:w="612" w:type="dxa"/>
        </w:trPr>
        <w:tc>
          <w:tcPr>
            <w:tcW w:w="2160" w:type="dxa"/>
          </w:tcPr>
          <w:p w:rsidR="005756BC" w:rsidRPr="00D26F66" w:rsidRDefault="005756BC" w:rsidP="0041715A">
            <w:pPr>
              <w:outlineLvl w:val="0"/>
              <w:rPr>
                <w:rFonts w:ascii="Arial" w:hAnsi="Arial" w:cs="Arial"/>
              </w:rPr>
            </w:pPr>
          </w:p>
        </w:tc>
        <w:tc>
          <w:tcPr>
            <w:tcW w:w="5951" w:type="dxa"/>
            <w:gridSpan w:val="4"/>
          </w:tcPr>
          <w:p w:rsidR="005756BC" w:rsidRPr="00D26F66" w:rsidRDefault="005756BC" w:rsidP="0041715A">
            <w:pPr>
              <w:outlineLvl w:val="0"/>
              <w:rPr>
                <w:rFonts w:ascii="Arial" w:hAnsi="Arial" w:cs="Arial"/>
              </w:rPr>
            </w:pPr>
          </w:p>
        </w:tc>
      </w:tr>
      <w:tr w:rsidR="005756BC" w:rsidRPr="00D26F66" w:rsidTr="00CD2396">
        <w:trPr>
          <w:gridBefore w:val="1"/>
          <w:wBefore w:w="612" w:type="dxa"/>
        </w:trPr>
        <w:tc>
          <w:tcPr>
            <w:tcW w:w="2160" w:type="dxa"/>
          </w:tcPr>
          <w:p w:rsidR="005756BC" w:rsidRPr="00D26F66" w:rsidRDefault="005756BC" w:rsidP="0041715A">
            <w:pPr>
              <w:outlineLvl w:val="0"/>
              <w:rPr>
                <w:rFonts w:ascii="Arial" w:hAnsi="Arial" w:cs="Arial"/>
              </w:rPr>
            </w:pPr>
            <w:r w:rsidRPr="00D26F66">
              <w:rPr>
                <w:rFonts w:ascii="Arial" w:hAnsi="Arial" w:cs="Arial"/>
              </w:rPr>
              <w:t>Instructor:</w:t>
            </w:r>
          </w:p>
        </w:tc>
        <w:tc>
          <w:tcPr>
            <w:tcW w:w="3982" w:type="dxa"/>
            <w:gridSpan w:val="2"/>
            <w:tcBorders>
              <w:bottom w:val="single" w:sz="4" w:space="0" w:color="auto"/>
            </w:tcBorders>
            <w:vAlign w:val="bottom"/>
          </w:tcPr>
          <w:p w:rsidR="005756BC" w:rsidRPr="00D26F66" w:rsidRDefault="005756BC" w:rsidP="0041715A">
            <w:pPr>
              <w:outlineLvl w:val="0"/>
              <w:rPr>
                <w:rFonts w:ascii="Arial" w:hAnsi="Arial" w:cs="Arial"/>
              </w:rPr>
            </w:pPr>
          </w:p>
        </w:tc>
        <w:tc>
          <w:tcPr>
            <w:tcW w:w="1969" w:type="dxa"/>
            <w:gridSpan w:val="2"/>
          </w:tcPr>
          <w:p w:rsidR="005756BC" w:rsidRPr="00D26F66" w:rsidRDefault="005756BC" w:rsidP="0041715A">
            <w:pPr>
              <w:outlineLvl w:val="0"/>
              <w:rPr>
                <w:rFonts w:ascii="Arial" w:hAnsi="Arial" w:cs="Arial"/>
              </w:rPr>
            </w:pPr>
          </w:p>
        </w:tc>
      </w:tr>
    </w:tbl>
    <w:p w:rsidR="0041715A" w:rsidRPr="0002318B" w:rsidRDefault="0041715A" w:rsidP="002E699F">
      <w:pPr>
        <w:outlineLvl w:val="0"/>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2358"/>
        <w:gridCol w:w="612"/>
        <w:gridCol w:w="2628"/>
        <w:gridCol w:w="612"/>
      </w:tblGrid>
      <w:tr w:rsidR="002E699F" w:rsidRPr="0002318B" w:rsidTr="00466A61">
        <w:trPr>
          <w:gridAfter w:val="1"/>
          <w:wAfter w:w="612" w:type="dxa"/>
        </w:trPr>
        <w:tc>
          <w:tcPr>
            <w:tcW w:w="2970" w:type="dxa"/>
            <w:gridSpan w:val="2"/>
          </w:tcPr>
          <w:p w:rsidR="00CD2396" w:rsidRDefault="00CD2396" w:rsidP="0041715A">
            <w:pPr>
              <w:rPr>
                <w:rFonts w:ascii="Arial" w:hAnsi="Arial" w:cs="Arial"/>
                <w:b/>
              </w:rPr>
            </w:pPr>
          </w:p>
          <w:p w:rsidR="002E699F" w:rsidRDefault="0002318B" w:rsidP="0041715A">
            <w:pPr>
              <w:rPr>
                <w:rFonts w:ascii="Arial" w:hAnsi="Arial" w:cs="Arial"/>
                <w:b/>
              </w:rPr>
            </w:pPr>
            <w:r>
              <w:rPr>
                <w:rFonts w:ascii="Arial" w:hAnsi="Arial" w:cs="Arial"/>
                <w:b/>
              </w:rPr>
              <w:t xml:space="preserve">Timeline </w:t>
            </w:r>
            <w:r w:rsidR="00466A61">
              <w:rPr>
                <w:rFonts w:ascii="Arial" w:hAnsi="Arial" w:cs="Arial"/>
                <w:b/>
              </w:rPr>
              <w:t>Dates</w:t>
            </w:r>
          </w:p>
          <w:p w:rsidR="0002318B" w:rsidRPr="0002318B" w:rsidRDefault="0002318B" w:rsidP="0041715A">
            <w:pPr>
              <w:rPr>
                <w:rFonts w:ascii="Arial" w:hAnsi="Arial" w:cs="Arial"/>
                <w:b/>
              </w:rPr>
            </w:pPr>
          </w:p>
        </w:tc>
        <w:tc>
          <w:tcPr>
            <w:tcW w:w="3240" w:type="dxa"/>
            <w:gridSpan w:val="2"/>
          </w:tcPr>
          <w:p w:rsidR="002E699F" w:rsidRPr="0002318B" w:rsidRDefault="002E699F" w:rsidP="0041715A">
            <w:pPr>
              <w:rPr>
                <w:rFonts w:ascii="Arial" w:hAnsi="Arial" w:cs="Arial"/>
              </w:rPr>
            </w:pPr>
          </w:p>
        </w:tc>
      </w:tr>
      <w:tr w:rsidR="00B07851" w:rsidRPr="0002318B" w:rsidTr="00CD2396">
        <w:trPr>
          <w:gridBefore w:val="1"/>
          <w:wBefore w:w="612" w:type="dxa"/>
        </w:trPr>
        <w:tc>
          <w:tcPr>
            <w:tcW w:w="2970" w:type="dxa"/>
            <w:gridSpan w:val="2"/>
          </w:tcPr>
          <w:p w:rsidR="00B07851" w:rsidRPr="0002318B" w:rsidRDefault="00B07851" w:rsidP="0041715A">
            <w:pPr>
              <w:rPr>
                <w:rFonts w:ascii="Arial" w:hAnsi="Arial" w:cs="Arial"/>
              </w:rPr>
            </w:pPr>
            <w:r w:rsidRPr="0002318B">
              <w:rPr>
                <w:rFonts w:ascii="Arial" w:hAnsi="Arial" w:cs="Arial"/>
              </w:rPr>
              <w:t xml:space="preserve">Complete </w:t>
            </w:r>
            <w:r w:rsidR="002B4BE4" w:rsidRPr="0002318B">
              <w:rPr>
                <w:rFonts w:ascii="Arial" w:hAnsi="Arial" w:cs="Arial"/>
              </w:rPr>
              <w:t xml:space="preserve">BOLT </w:t>
            </w:r>
            <w:r w:rsidRPr="0002318B">
              <w:rPr>
                <w:rFonts w:ascii="Arial" w:hAnsi="Arial" w:cs="Arial"/>
              </w:rPr>
              <w:t>101/103:</w:t>
            </w:r>
          </w:p>
        </w:tc>
        <w:tc>
          <w:tcPr>
            <w:tcW w:w="3240" w:type="dxa"/>
            <w:gridSpan w:val="2"/>
            <w:tcBorders>
              <w:bottom w:val="single" w:sz="4" w:space="0" w:color="auto"/>
            </w:tcBorders>
            <w:vAlign w:val="bottom"/>
          </w:tcPr>
          <w:p w:rsidR="00B07851" w:rsidRPr="0002318B" w:rsidRDefault="00B07851" w:rsidP="0041715A">
            <w:pPr>
              <w:rPr>
                <w:rFonts w:ascii="Arial" w:hAnsi="Arial" w:cs="Arial"/>
              </w:rPr>
            </w:pPr>
          </w:p>
        </w:tc>
      </w:tr>
      <w:tr w:rsidR="00B07851" w:rsidRPr="0002318B" w:rsidTr="00CD2396">
        <w:trPr>
          <w:gridBefore w:val="1"/>
          <w:wBefore w:w="612" w:type="dxa"/>
        </w:trPr>
        <w:tc>
          <w:tcPr>
            <w:tcW w:w="2970" w:type="dxa"/>
            <w:gridSpan w:val="2"/>
          </w:tcPr>
          <w:p w:rsidR="00B07851" w:rsidRPr="0002318B" w:rsidRDefault="00B07851" w:rsidP="0041715A">
            <w:pPr>
              <w:rPr>
                <w:rFonts w:ascii="Arial" w:hAnsi="Arial" w:cs="Arial"/>
              </w:rPr>
            </w:pPr>
          </w:p>
        </w:tc>
        <w:tc>
          <w:tcPr>
            <w:tcW w:w="3240" w:type="dxa"/>
            <w:gridSpan w:val="2"/>
            <w:tcBorders>
              <w:top w:val="single" w:sz="4" w:space="0" w:color="auto"/>
            </w:tcBorders>
            <w:vAlign w:val="bottom"/>
          </w:tcPr>
          <w:p w:rsidR="00B07851" w:rsidRPr="0002318B" w:rsidRDefault="00B07851" w:rsidP="0041715A">
            <w:pPr>
              <w:rPr>
                <w:rFonts w:ascii="Arial" w:hAnsi="Arial" w:cs="Arial"/>
              </w:rPr>
            </w:pPr>
          </w:p>
        </w:tc>
      </w:tr>
      <w:tr w:rsidR="00B07851" w:rsidRPr="0002318B" w:rsidTr="00CD2396">
        <w:trPr>
          <w:gridBefore w:val="1"/>
          <w:wBefore w:w="612" w:type="dxa"/>
        </w:trPr>
        <w:tc>
          <w:tcPr>
            <w:tcW w:w="2970" w:type="dxa"/>
            <w:gridSpan w:val="2"/>
          </w:tcPr>
          <w:p w:rsidR="00B07851" w:rsidRPr="0002318B" w:rsidRDefault="00B07851" w:rsidP="0041715A">
            <w:pPr>
              <w:rPr>
                <w:rFonts w:ascii="Arial" w:hAnsi="Arial" w:cs="Arial"/>
              </w:rPr>
            </w:pPr>
            <w:r w:rsidRPr="0002318B">
              <w:rPr>
                <w:rFonts w:ascii="Arial" w:hAnsi="Arial" w:cs="Arial"/>
              </w:rPr>
              <w:t>Submit for First Look:</w:t>
            </w:r>
          </w:p>
        </w:tc>
        <w:tc>
          <w:tcPr>
            <w:tcW w:w="3240" w:type="dxa"/>
            <w:gridSpan w:val="2"/>
            <w:tcBorders>
              <w:bottom w:val="single" w:sz="4" w:space="0" w:color="auto"/>
            </w:tcBorders>
            <w:vAlign w:val="bottom"/>
          </w:tcPr>
          <w:p w:rsidR="00B07851" w:rsidRPr="0002318B" w:rsidRDefault="00B07851" w:rsidP="0041715A">
            <w:pPr>
              <w:rPr>
                <w:rFonts w:ascii="Arial" w:hAnsi="Arial" w:cs="Arial"/>
              </w:rPr>
            </w:pPr>
          </w:p>
        </w:tc>
      </w:tr>
      <w:tr w:rsidR="00B07851" w:rsidRPr="0002318B" w:rsidTr="00CD2396">
        <w:trPr>
          <w:gridBefore w:val="1"/>
          <w:wBefore w:w="612" w:type="dxa"/>
        </w:trPr>
        <w:tc>
          <w:tcPr>
            <w:tcW w:w="2970" w:type="dxa"/>
            <w:gridSpan w:val="2"/>
          </w:tcPr>
          <w:p w:rsidR="00B07851" w:rsidRPr="0002318B" w:rsidRDefault="00B07851" w:rsidP="0041715A">
            <w:pPr>
              <w:rPr>
                <w:rFonts w:ascii="Arial" w:hAnsi="Arial" w:cs="Arial"/>
              </w:rPr>
            </w:pPr>
          </w:p>
        </w:tc>
        <w:tc>
          <w:tcPr>
            <w:tcW w:w="3240" w:type="dxa"/>
            <w:gridSpan w:val="2"/>
            <w:tcBorders>
              <w:top w:val="single" w:sz="4" w:space="0" w:color="auto"/>
            </w:tcBorders>
            <w:vAlign w:val="bottom"/>
          </w:tcPr>
          <w:p w:rsidR="00B07851" w:rsidRPr="0002318B" w:rsidRDefault="00B07851" w:rsidP="0041715A">
            <w:pPr>
              <w:rPr>
                <w:rFonts w:ascii="Arial" w:hAnsi="Arial" w:cs="Arial"/>
              </w:rPr>
            </w:pPr>
          </w:p>
        </w:tc>
      </w:tr>
      <w:tr w:rsidR="00B07851" w:rsidRPr="0002318B" w:rsidTr="00CD2396">
        <w:trPr>
          <w:gridBefore w:val="1"/>
          <w:wBefore w:w="612" w:type="dxa"/>
        </w:trPr>
        <w:tc>
          <w:tcPr>
            <w:tcW w:w="2970" w:type="dxa"/>
            <w:gridSpan w:val="2"/>
          </w:tcPr>
          <w:p w:rsidR="00B07851" w:rsidRPr="0002318B" w:rsidRDefault="00B07851" w:rsidP="0041715A">
            <w:pPr>
              <w:rPr>
                <w:rFonts w:ascii="Arial" w:hAnsi="Arial" w:cs="Arial"/>
              </w:rPr>
            </w:pPr>
            <w:r w:rsidRPr="0002318B">
              <w:rPr>
                <w:rFonts w:ascii="Arial" w:hAnsi="Arial" w:cs="Arial"/>
              </w:rPr>
              <w:t>Submit for Final Review:</w:t>
            </w:r>
          </w:p>
        </w:tc>
        <w:tc>
          <w:tcPr>
            <w:tcW w:w="3240" w:type="dxa"/>
            <w:gridSpan w:val="2"/>
            <w:tcBorders>
              <w:bottom w:val="single" w:sz="4" w:space="0" w:color="auto"/>
            </w:tcBorders>
            <w:vAlign w:val="bottom"/>
          </w:tcPr>
          <w:p w:rsidR="00B07851" w:rsidRPr="0002318B" w:rsidRDefault="00B07851" w:rsidP="0041715A">
            <w:pPr>
              <w:rPr>
                <w:rFonts w:ascii="Arial" w:hAnsi="Arial" w:cs="Arial"/>
              </w:rPr>
            </w:pPr>
          </w:p>
        </w:tc>
      </w:tr>
      <w:tr w:rsidR="00B07851" w:rsidRPr="0002318B" w:rsidTr="00CD2396">
        <w:trPr>
          <w:gridBefore w:val="1"/>
          <w:wBefore w:w="612" w:type="dxa"/>
        </w:trPr>
        <w:tc>
          <w:tcPr>
            <w:tcW w:w="2970" w:type="dxa"/>
            <w:gridSpan w:val="2"/>
          </w:tcPr>
          <w:p w:rsidR="00B07851" w:rsidRPr="0002318B" w:rsidRDefault="00B07851" w:rsidP="0041715A">
            <w:pPr>
              <w:rPr>
                <w:rFonts w:ascii="Arial" w:hAnsi="Arial" w:cs="Arial"/>
              </w:rPr>
            </w:pPr>
          </w:p>
        </w:tc>
        <w:tc>
          <w:tcPr>
            <w:tcW w:w="3240" w:type="dxa"/>
            <w:gridSpan w:val="2"/>
            <w:tcBorders>
              <w:top w:val="single" w:sz="4" w:space="0" w:color="auto"/>
            </w:tcBorders>
            <w:vAlign w:val="bottom"/>
          </w:tcPr>
          <w:p w:rsidR="00B07851" w:rsidRPr="0002318B" w:rsidRDefault="00B07851" w:rsidP="0041715A">
            <w:pPr>
              <w:rPr>
                <w:rFonts w:ascii="Arial" w:hAnsi="Arial" w:cs="Arial"/>
              </w:rPr>
            </w:pPr>
          </w:p>
        </w:tc>
      </w:tr>
      <w:tr w:rsidR="00B07851" w:rsidRPr="0002318B" w:rsidTr="00CD2396">
        <w:trPr>
          <w:gridBefore w:val="1"/>
          <w:wBefore w:w="612" w:type="dxa"/>
        </w:trPr>
        <w:tc>
          <w:tcPr>
            <w:tcW w:w="2970" w:type="dxa"/>
            <w:gridSpan w:val="2"/>
          </w:tcPr>
          <w:p w:rsidR="00B07851" w:rsidRPr="0002318B" w:rsidRDefault="00B07851" w:rsidP="0041715A">
            <w:pPr>
              <w:rPr>
                <w:rFonts w:ascii="Arial" w:hAnsi="Arial" w:cs="Arial"/>
              </w:rPr>
            </w:pPr>
            <w:r w:rsidRPr="0002318B">
              <w:rPr>
                <w:rFonts w:ascii="Arial" w:hAnsi="Arial" w:cs="Arial"/>
              </w:rPr>
              <w:t>Pass Final Review:</w:t>
            </w:r>
          </w:p>
        </w:tc>
        <w:tc>
          <w:tcPr>
            <w:tcW w:w="3240" w:type="dxa"/>
            <w:gridSpan w:val="2"/>
            <w:tcBorders>
              <w:bottom w:val="single" w:sz="4" w:space="0" w:color="auto"/>
            </w:tcBorders>
            <w:vAlign w:val="bottom"/>
          </w:tcPr>
          <w:p w:rsidR="00B07851" w:rsidRPr="0002318B" w:rsidRDefault="00B07851" w:rsidP="0041715A">
            <w:pPr>
              <w:rPr>
                <w:rFonts w:ascii="Arial" w:hAnsi="Arial" w:cs="Arial"/>
              </w:rPr>
            </w:pPr>
          </w:p>
        </w:tc>
      </w:tr>
      <w:tr w:rsidR="00B07851" w:rsidRPr="0002318B" w:rsidTr="00CD2396">
        <w:trPr>
          <w:gridBefore w:val="1"/>
          <w:wBefore w:w="612" w:type="dxa"/>
        </w:trPr>
        <w:tc>
          <w:tcPr>
            <w:tcW w:w="2970" w:type="dxa"/>
            <w:gridSpan w:val="2"/>
          </w:tcPr>
          <w:p w:rsidR="00B07851" w:rsidRPr="0002318B" w:rsidRDefault="00B07851" w:rsidP="0041715A">
            <w:pPr>
              <w:rPr>
                <w:rFonts w:ascii="Arial" w:hAnsi="Arial" w:cs="Arial"/>
              </w:rPr>
            </w:pPr>
          </w:p>
        </w:tc>
        <w:tc>
          <w:tcPr>
            <w:tcW w:w="3240" w:type="dxa"/>
            <w:gridSpan w:val="2"/>
            <w:tcBorders>
              <w:top w:val="single" w:sz="4" w:space="0" w:color="auto"/>
            </w:tcBorders>
            <w:vAlign w:val="bottom"/>
          </w:tcPr>
          <w:p w:rsidR="00B07851" w:rsidRPr="0002318B" w:rsidRDefault="00B07851" w:rsidP="0041715A">
            <w:pPr>
              <w:rPr>
                <w:rFonts w:ascii="Arial" w:hAnsi="Arial" w:cs="Arial"/>
              </w:rPr>
            </w:pPr>
          </w:p>
        </w:tc>
      </w:tr>
      <w:tr w:rsidR="00B07851" w:rsidRPr="0002318B" w:rsidTr="00CD2396">
        <w:trPr>
          <w:gridBefore w:val="1"/>
          <w:wBefore w:w="612" w:type="dxa"/>
        </w:trPr>
        <w:tc>
          <w:tcPr>
            <w:tcW w:w="2970" w:type="dxa"/>
            <w:gridSpan w:val="2"/>
          </w:tcPr>
          <w:p w:rsidR="00B07851" w:rsidRPr="0002318B" w:rsidRDefault="00B07851" w:rsidP="0041715A">
            <w:pPr>
              <w:rPr>
                <w:rFonts w:ascii="Arial" w:hAnsi="Arial" w:cs="Arial"/>
              </w:rPr>
            </w:pPr>
            <w:r w:rsidRPr="0002318B">
              <w:rPr>
                <w:rFonts w:ascii="Arial" w:hAnsi="Arial" w:cs="Arial"/>
              </w:rPr>
              <w:t>Due Date:</w:t>
            </w:r>
          </w:p>
        </w:tc>
        <w:tc>
          <w:tcPr>
            <w:tcW w:w="3240" w:type="dxa"/>
            <w:gridSpan w:val="2"/>
            <w:tcBorders>
              <w:bottom w:val="single" w:sz="4" w:space="0" w:color="auto"/>
            </w:tcBorders>
            <w:vAlign w:val="bottom"/>
          </w:tcPr>
          <w:p w:rsidR="00B07851" w:rsidRPr="0002318B" w:rsidRDefault="00B07851" w:rsidP="0041715A">
            <w:pPr>
              <w:rPr>
                <w:rFonts w:ascii="Arial" w:hAnsi="Arial" w:cs="Arial"/>
              </w:rPr>
            </w:pPr>
          </w:p>
        </w:tc>
      </w:tr>
    </w:tbl>
    <w:p w:rsidR="0002318B" w:rsidRDefault="0002318B" w:rsidP="0002318B">
      <w:pPr>
        <w:contextualSpacing/>
        <w:rPr>
          <w:rFonts w:ascii="Arial" w:hAnsi="Arial" w:cs="Arial"/>
          <w:b/>
          <w:sz w:val="32"/>
          <w:szCs w:val="32"/>
          <w:u w:val="single"/>
        </w:rPr>
      </w:pPr>
    </w:p>
    <w:p w:rsidR="0002318B" w:rsidRDefault="0002318B" w:rsidP="0002318B">
      <w:pPr>
        <w:contextualSpacing/>
        <w:rPr>
          <w:rFonts w:ascii="Arial" w:hAnsi="Arial" w:cs="Arial"/>
        </w:rPr>
      </w:pPr>
      <w:r>
        <w:rPr>
          <w:rFonts w:ascii="Arial" w:hAnsi="Arial" w:cs="Arial"/>
        </w:rPr>
        <w:t xml:space="preserve">Failure to meet any of the deadlines will result in nullification of this agreement.  The faculty member can request exceptions </w:t>
      </w:r>
      <w:r>
        <w:rPr>
          <w:rFonts w:ascii="Arial" w:hAnsi="Arial" w:cs="Arial"/>
          <w:b/>
          <w:bCs/>
        </w:rPr>
        <w:t>five</w:t>
      </w:r>
      <w:r>
        <w:rPr>
          <w:rFonts w:ascii="Arial" w:hAnsi="Arial" w:cs="Arial"/>
        </w:rPr>
        <w:t xml:space="preserve"> business days prior to the deadline. Exceptions must be approved by the Supervisor and the Director of Distance Learning and may change the first session in which the course is offered.</w:t>
      </w:r>
    </w:p>
    <w:p w:rsidR="0041715A" w:rsidRPr="0002318B" w:rsidDel="00D1557D" w:rsidRDefault="0041715A" w:rsidP="0041715A">
      <w:pPr>
        <w:rPr>
          <w:rFonts w:ascii="Arial" w:hAnsi="Arial" w:cs="Arial"/>
        </w:rPr>
      </w:pPr>
    </w:p>
    <w:p w:rsidR="00466A61" w:rsidRPr="0002318B" w:rsidRDefault="00466A61" w:rsidP="0041715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tblGrid>
      <w:tr w:rsidR="00B07851" w:rsidRPr="0002318B" w:rsidTr="005756BC">
        <w:tc>
          <w:tcPr>
            <w:tcW w:w="5490" w:type="dxa"/>
            <w:tcBorders>
              <w:bottom w:val="single" w:sz="4" w:space="0" w:color="auto"/>
            </w:tcBorders>
          </w:tcPr>
          <w:p w:rsidR="00B07851" w:rsidRPr="0002318B" w:rsidRDefault="00B07851" w:rsidP="0041715A">
            <w:pPr>
              <w:rPr>
                <w:rFonts w:ascii="Arial" w:hAnsi="Arial" w:cs="Arial"/>
              </w:rPr>
            </w:pPr>
          </w:p>
        </w:tc>
      </w:tr>
      <w:tr w:rsidR="00B07851" w:rsidRPr="0002318B" w:rsidTr="005756BC">
        <w:tc>
          <w:tcPr>
            <w:tcW w:w="5490" w:type="dxa"/>
            <w:tcBorders>
              <w:top w:val="single" w:sz="4" w:space="0" w:color="auto"/>
            </w:tcBorders>
          </w:tcPr>
          <w:p w:rsidR="00B07851" w:rsidRPr="0002318B" w:rsidRDefault="002E699F" w:rsidP="0041715A">
            <w:pPr>
              <w:rPr>
                <w:rFonts w:ascii="Arial" w:hAnsi="Arial" w:cs="Arial"/>
                <w:b/>
              </w:rPr>
            </w:pPr>
            <w:r w:rsidRPr="0002318B">
              <w:rPr>
                <w:rFonts w:ascii="Arial" w:hAnsi="Arial" w:cs="Arial"/>
                <w:b/>
              </w:rPr>
              <w:t>Faculty</w:t>
            </w:r>
            <w:r w:rsidR="00B07851" w:rsidRPr="0002318B">
              <w:rPr>
                <w:rFonts w:ascii="Arial" w:hAnsi="Arial" w:cs="Arial"/>
                <w:b/>
              </w:rPr>
              <w:t xml:space="preserve"> Signature</w:t>
            </w:r>
          </w:p>
        </w:tc>
      </w:tr>
      <w:tr w:rsidR="00B07851" w:rsidRPr="0002318B" w:rsidTr="005756BC">
        <w:tc>
          <w:tcPr>
            <w:tcW w:w="5490" w:type="dxa"/>
          </w:tcPr>
          <w:p w:rsidR="00B07851" w:rsidRPr="0002318B" w:rsidRDefault="00B07851" w:rsidP="0041715A">
            <w:pPr>
              <w:rPr>
                <w:rFonts w:ascii="Arial" w:hAnsi="Arial" w:cs="Arial"/>
              </w:rPr>
            </w:pPr>
          </w:p>
        </w:tc>
      </w:tr>
      <w:tr w:rsidR="00B07851" w:rsidRPr="0002318B" w:rsidTr="005756BC">
        <w:tc>
          <w:tcPr>
            <w:tcW w:w="5490" w:type="dxa"/>
          </w:tcPr>
          <w:p w:rsidR="00B07851" w:rsidRPr="0002318B" w:rsidRDefault="00B07851" w:rsidP="0041715A">
            <w:pPr>
              <w:rPr>
                <w:rFonts w:ascii="Arial" w:hAnsi="Arial" w:cs="Arial"/>
              </w:rPr>
            </w:pPr>
          </w:p>
        </w:tc>
      </w:tr>
      <w:tr w:rsidR="00B07851" w:rsidRPr="0002318B" w:rsidTr="005756BC">
        <w:tc>
          <w:tcPr>
            <w:tcW w:w="5490" w:type="dxa"/>
            <w:tcBorders>
              <w:bottom w:val="single" w:sz="4" w:space="0" w:color="auto"/>
            </w:tcBorders>
          </w:tcPr>
          <w:p w:rsidR="00B07851" w:rsidRPr="0002318B" w:rsidRDefault="00B07851" w:rsidP="0041715A">
            <w:pPr>
              <w:rPr>
                <w:rFonts w:ascii="Arial" w:hAnsi="Arial" w:cs="Arial"/>
              </w:rPr>
            </w:pPr>
          </w:p>
        </w:tc>
      </w:tr>
      <w:tr w:rsidR="00B07851" w:rsidRPr="0002318B" w:rsidTr="005756BC">
        <w:tc>
          <w:tcPr>
            <w:tcW w:w="5490" w:type="dxa"/>
            <w:tcBorders>
              <w:top w:val="single" w:sz="4" w:space="0" w:color="auto"/>
            </w:tcBorders>
          </w:tcPr>
          <w:p w:rsidR="00B07851" w:rsidRPr="0002318B" w:rsidRDefault="00B07851" w:rsidP="0041715A">
            <w:pPr>
              <w:rPr>
                <w:rFonts w:ascii="Arial" w:hAnsi="Arial" w:cs="Arial"/>
                <w:b/>
              </w:rPr>
            </w:pPr>
            <w:r w:rsidRPr="0002318B">
              <w:rPr>
                <w:rFonts w:ascii="Arial" w:hAnsi="Arial" w:cs="Arial"/>
                <w:b/>
              </w:rPr>
              <w:t>Supervisor Signature</w:t>
            </w:r>
          </w:p>
        </w:tc>
      </w:tr>
      <w:tr w:rsidR="00B07851" w:rsidRPr="0002318B" w:rsidTr="005756BC">
        <w:tc>
          <w:tcPr>
            <w:tcW w:w="5490" w:type="dxa"/>
          </w:tcPr>
          <w:p w:rsidR="00B07851" w:rsidRPr="0002318B" w:rsidRDefault="00B07851" w:rsidP="0041715A">
            <w:pPr>
              <w:rPr>
                <w:rFonts w:ascii="Arial" w:hAnsi="Arial" w:cs="Arial"/>
              </w:rPr>
            </w:pPr>
          </w:p>
        </w:tc>
      </w:tr>
      <w:tr w:rsidR="00B07851" w:rsidRPr="0002318B" w:rsidTr="005756BC">
        <w:tc>
          <w:tcPr>
            <w:tcW w:w="5490" w:type="dxa"/>
          </w:tcPr>
          <w:p w:rsidR="00B07851" w:rsidRPr="0002318B" w:rsidRDefault="00B07851" w:rsidP="0041715A">
            <w:pPr>
              <w:rPr>
                <w:rFonts w:ascii="Arial" w:hAnsi="Arial" w:cs="Arial"/>
              </w:rPr>
            </w:pPr>
          </w:p>
        </w:tc>
      </w:tr>
      <w:tr w:rsidR="00B07851" w:rsidRPr="0002318B" w:rsidTr="005756BC">
        <w:tc>
          <w:tcPr>
            <w:tcW w:w="5490" w:type="dxa"/>
            <w:tcBorders>
              <w:bottom w:val="single" w:sz="4" w:space="0" w:color="auto"/>
            </w:tcBorders>
          </w:tcPr>
          <w:p w:rsidR="00B07851" w:rsidRPr="0002318B" w:rsidRDefault="00B07851" w:rsidP="0041715A">
            <w:pPr>
              <w:rPr>
                <w:rFonts w:ascii="Arial" w:hAnsi="Arial" w:cs="Arial"/>
              </w:rPr>
            </w:pPr>
          </w:p>
        </w:tc>
      </w:tr>
      <w:tr w:rsidR="00B07851" w:rsidRPr="0002318B" w:rsidTr="005756BC">
        <w:tc>
          <w:tcPr>
            <w:tcW w:w="5490" w:type="dxa"/>
            <w:tcBorders>
              <w:top w:val="single" w:sz="4" w:space="0" w:color="auto"/>
            </w:tcBorders>
          </w:tcPr>
          <w:p w:rsidR="00B07851" w:rsidRPr="0002318B" w:rsidRDefault="00B07851" w:rsidP="00FF34A5">
            <w:pPr>
              <w:rPr>
                <w:rFonts w:ascii="Arial" w:hAnsi="Arial" w:cs="Arial"/>
                <w:b/>
              </w:rPr>
            </w:pPr>
            <w:r w:rsidRPr="0002318B">
              <w:rPr>
                <w:rFonts w:ascii="Arial" w:hAnsi="Arial" w:cs="Arial"/>
                <w:b/>
              </w:rPr>
              <w:t xml:space="preserve">Director of </w:t>
            </w:r>
            <w:r w:rsidR="00FF34A5" w:rsidRPr="0002318B">
              <w:rPr>
                <w:rFonts w:ascii="Arial" w:hAnsi="Arial" w:cs="Arial"/>
                <w:b/>
              </w:rPr>
              <w:t>Distance Learning</w:t>
            </w:r>
            <w:r w:rsidR="00802825" w:rsidRPr="0002318B">
              <w:rPr>
                <w:rFonts w:ascii="Arial" w:hAnsi="Arial" w:cs="Arial"/>
                <w:b/>
              </w:rPr>
              <w:t xml:space="preserve"> Signature</w:t>
            </w:r>
          </w:p>
        </w:tc>
      </w:tr>
      <w:tr w:rsidR="00FF34A5" w:rsidRPr="0002318B" w:rsidTr="00575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0" w:type="dxa"/>
            <w:tcBorders>
              <w:top w:val="nil"/>
              <w:left w:val="nil"/>
              <w:bottom w:val="nil"/>
              <w:right w:val="nil"/>
            </w:tcBorders>
          </w:tcPr>
          <w:p w:rsidR="00FF34A5" w:rsidRPr="0002318B" w:rsidRDefault="00FF34A5" w:rsidP="008E4415">
            <w:pPr>
              <w:rPr>
                <w:rFonts w:ascii="Arial" w:hAnsi="Arial" w:cs="Arial"/>
              </w:rPr>
            </w:pPr>
          </w:p>
        </w:tc>
      </w:tr>
      <w:tr w:rsidR="00FF34A5" w:rsidRPr="0002318B" w:rsidTr="00575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0" w:type="dxa"/>
            <w:tcBorders>
              <w:top w:val="nil"/>
              <w:left w:val="nil"/>
              <w:bottom w:val="nil"/>
              <w:right w:val="nil"/>
            </w:tcBorders>
          </w:tcPr>
          <w:p w:rsidR="00FF34A5" w:rsidRPr="0002318B" w:rsidRDefault="00FF34A5" w:rsidP="008E4415">
            <w:pPr>
              <w:rPr>
                <w:rFonts w:ascii="Arial" w:hAnsi="Arial" w:cs="Arial"/>
              </w:rPr>
            </w:pPr>
          </w:p>
        </w:tc>
      </w:tr>
      <w:tr w:rsidR="00FF34A5" w:rsidRPr="0002318B" w:rsidTr="00575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0" w:type="dxa"/>
            <w:tcBorders>
              <w:top w:val="nil"/>
              <w:left w:val="nil"/>
              <w:bottom w:val="single" w:sz="4" w:space="0" w:color="auto"/>
              <w:right w:val="nil"/>
            </w:tcBorders>
          </w:tcPr>
          <w:p w:rsidR="00FF34A5" w:rsidRPr="0002318B" w:rsidRDefault="00FF34A5" w:rsidP="008E4415">
            <w:pPr>
              <w:rPr>
                <w:rFonts w:ascii="Arial" w:hAnsi="Arial" w:cs="Arial"/>
              </w:rPr>
            </w:pPr>
          </w:p>
        </w:tc>
      </w:tr>
      <w:tr w:rsidR="00FF34A5" w:rsidRPr="0002318B" w:rsidTr="00575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0" w:type="dxa"/>
            <w:tcBorders>
              <w:top w:val="single" w:sz="4" w:space="0" w:color="auto"/>
              <w:left w:val="nil"/>
              <w:bottom w:val="nil"/>
              <w:right w:val="nil"/>
            </w:tcBorders>
          </w:tcPr>
          <w:p w:rsidR="00FF34A5" w:rsidRPr="0002318B" w:rsidRDefault="00FF34A5" w:rsidP="008E4415">
            <w:pPr>
              <w:rPr>
                <w:rFonts w:ascii="Arial" w:hAnsi="Arial" w:cs="Arial"/>
                <w:b/>
              </w:rPr>
            </w:pPr>
            <w:r w:rsidRPr="0002318B">
              <w:rPr>
                <w:rFonts w:ascii="Arial" w:hAnsi="Arial" w:cs="Arial"/>
                <w:b/>
              </w:rPr>
              <w:t>Director of Instructional Excellence Signature</w:t>
            </w:r>
          </w:p>
        </w:tc>
      </w:tr>
    </w:tbl>
    <w:p w:rsidR="000B39D2" w:rsidRPr="0002318B" w:rsidRDefault="00177A69">
      <w:pPr>
        <w:rPr>
          <w:rFonts w:ascii="Arial" w:hAnsi="Arial" w:cs="Arial"/>
        </w:rPr>
      </w:pPr>
    </w:p>
    <w:sectPr w:rsidR="000B39D2" w:rsidRPr="0002318B" w:rsidSect="00191BE2">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69" w:rsidRDefault="00177A69">
      <w:r>
        <w:separator/>
      </w:r>
    </w:p>
  </w:endnote>
  <w:endnote w:type="continuationSeparator" w:id="0">
    <w:p w:rsidR="00177A69" w:rsidRDefault="0017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1A" w:rsidRPr="0072231A" w:rsidRDefault="000C1F13">
    <w:pPr>
      <w:pStyle w:val="Footer"/>
      <w:rPr>
        <w:sz w:val="16"/>
        <w:szCs w:val="16"/>
      </w:rPr>
    </w:pPr>
    <w:r>
      <w:rPr>
        <w:sz w:val="16"/>
        <w:szCs w:val="16"/>
      </w:rPr>
      <w:t xml:space="preserve">CM/ES </w:t>
    </w:r>
    <w:r w:rsidR="00C70E01">
      <w:rPr>
        <w:sz w:val="16"/>
        <w:szCs w:val="16"/>
      </w:rPr>
      <w:t>8/6/19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69" w:rsidRDefault="00177A69">
      <w:r>
        <w:separator/>
      </w:r>
    </w:p>
  </w:footnote>
  <w:footnote w:type="continuationSeparator" w:id="0">
    <w:p w:rsidR="00177A69" w:rsidRDefault="00177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893"/>
    <w:multiLevelType w:val="hybridMultilevel"/>
    <w:tmpl w:val="0732869E"/>
    <w:lvl w:ilvl="0" w:tplc="0546D0B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3129EA"/>
    <w:multiLevelType w:val="hybridMultilevel"/>
    <w:tmpl w:val="BF12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D31BC"/>
    <w:multiLevelType w:val="hybridMultilevel"/>
    <w:tmpl w:val="10ECAF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5A"/>
    <w:rsid w:val="0002318B"/>
    <w:rsid w:val="000B3CAC"/>
    <w:rsid w:val="000C1F13"/>
    <w:rsid w:val="000F381F"/>
    <w:rsid w:val="00151280"/>
    <w:rsid w:val="00173C8E"/>
    <w:rsid w:val="00177A69"/>
    <w:rsid w:val="001910F9"/>
    <w:rsid w:val="00191BE2"/>
    <w:rsid w:val="002B4BE4"/>
    <w:rsid w:val="002E699F"/>
    <w:rsid w:val="00310F9D"/>
    <w:rsid w:val="00336B55"/>
    <w:rsid w:val="00392F89"/>
    <w:rsid w:val="003D75A7"/>
    <w:rsid w:val="0041715A"/>
    <w:rsid w:val="0046645B"/>
    <w:rsid w:val="00466A61"/>
    <w:rsid w:val="00503C24"/>
    <w:rsid w:val="005756BC"/>
    <w:rsid w:val="005C00FC"/>
    <w:rsid w:val="00600170"/>
    <w:rsid w:val="006A2CB3"/>
    <w:rsid w:val="0072231A"/>
    <w:rsid w:val="007E6551"/>
    <w:rsid w:val="00801C79"/>
    <w:rsid w:val="00802825"/>
    <w:rsid w:val="00841386"/>
    <w:rsid w:val="0094762F"/>
    <w:rsid w:val="009572D2"/>
    <w:rsid w:val="00A1325A"/>
    <w:rsid w:val="00AE323B"/>
    <w:rsid w:val="00B07851"/>
    <w:rsid w:val="00B95B49"/>
    <w:rsid w:val="00BD0A92"/>
    <w:rsid w:val="00C63392"/>
    <w:rsid w:val="00C70E01"/>
    <w:rsid w:val="00C964A7"/>
    <w:rsid w:val="00CA5E68"/>
    <w:rsid w:val="00CB3964"/>
    <w:rsid w:val="00CD2396"/>
    <w:rsid w:val="00D26F66"/>
    <w:rsid w:val="00F16103"/>
    <w:rsid w:val="00FF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FD9DD"/>
  <w14:defaultImageDpi w14:val="32767"/>
  <w15:chartTrackingRefBased/>
  <w15:docId w15:val="{C5615920-87FF-1C4A-BA38-E51C4F6B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15A"/>
    <w:pPr>
      <w:ind w:left="720"/>
      <w:contextualSpacing/>
    </w:pPr>
  </w:style>
  <w:style w:type="paragraph" w:styleId="Header">
    <w:name w:val="header"/>
    <w:basedOn w:val="Normal"/>
    <w:link w:val="HeaderChar"/>
    <w:uiPriority w:val="99"/>
    <w:unhideWhenUsed/>
    <w:rsid w:val="0041715A"/>
    <w:pPr>
      <w:tabs>
        <w:tab w:val="center" w:pos="4680"/>
        <w:tab w:val="right" w:pos="9360"/>
      </w:tabs>
    </w:pPr>
  </w:style>
  <w:style w:type="character" w:customStyle="1" w:styleId="HeaderChar">
    <w:name w:val="Header Char"/>
    <w:basedOn w:val="DefaultParagraphFont"/>
    <w:link w:val="Header"/>
    <w:uiPriority w:val="99"/>
    <w:rsid w:val="0041715A"/>
  </w:style>
  <w:style w:type="paragraph" w:styleId="NormalWeb">
    <w:name w:val="Normal (Web)"/>
    <w:basedOn w:val="Normal"/>
    <w:uiPriority w:val="99"/>
    <w:semiHidden/>
    <w:unhideWhenUsed/>
    <w:rsid w:val="0041715A"/>
    <w:pPr>
      <w:spacing w:before="100" w:beforeAutospacing="1" w:after="100" w:afterAutospacing="1"/>
    </w:pPr>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41715A"/>
    <w:rPr>
      <w:sz w:val="16"/>
      <w:szCs w:val="16"/>
    </w:rPr>
  </w:style>
  <w:style w:type="paragraph" w:styleId="CommentText">
    <w:name w:val="annotation text"/>
    <w:basedOn w:val="Normal"/>
    <w:link w:val="CommentTextChar"/>
    <w:uiPriority w:val="99"/>
    <w:semiHidden/>
    <w:unhideWhenUsed/>
    <w:rsid w:val="0041715A"/>
    <w:rPr>
      <w:sz w:val="20"/>
      <w:szCs w:val="20"/>
    </w:rPr>
  </w:style>
  <w:style w:type="character" w:customStyle="1" w:styleId="CommentTextChar">
    <w:name w:val="Comment Text Char"/>
    <w:basedOn w:val="DefaultParagraphFont"/>
    <w:link w:val="CommentText"/>
    <w:uiPriority w:val="99"/>
    <w:semiHidden/>
    <w:rsid w:val="0041715A"/>
    <w:rPr>
      <w:sz w:val="20"/>
      <w:szCs w:val="20"/>
    </w:rPr>
  </w:style>
  <w:style w:type="paragraph" w:styleId="BalloonText">
    <w:name w:val="Balloon Text"/>
    <w:basedOn w:val="Normal"/>
    <w:link w:val="BalloonTextChar"/>
    <w:uiPriority w:val="99"/>
    <w:semiHidden/>
    <w:unhideWhenUsed/>
    <w:rsid w:val="004171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715A"/>
    <w:rPr>
      <w:rFonts w:ascii="Times New Roman" w:hAnsi="Times New Roman" w:cs="Times New Roman"/>
      <w:sz w:val="18"/>
      <w:szCs w:val="18"/>
    </w:rPr>
  </w:style>
  <w:style w:type="paragraph" w:styleId="Revision">
    <w:name w:val="Revision"/>
    <w:hidden/>
    <w:uiPriority w:val="99"/>
    <w:semiHidden/>
    <w:rsid w:val="0041715A"/>
  </w:style>
  <w:style w:type="paragraph" w:styleId="Footer">
    <w:name w:val="footer"/>
    <w:basedOn w:val="Normal"/>
    <w:link w:val="FooterChar"/>
    <w:uiPriority w:val="99"/>
    <w:unhideWhenUsed/>
    <w:rsid w:val="0072231A"/>
    <w:pPr>
      <w:tabs>
        <w:tab w:val="center" w:pos="4680"/>
        <w:tab w:val="right" w:pos="9360"/>
      </w:tabs>
    </w:pPr>
  </w:style>
  <w:style w:type="character" w:customStyle="1" w:styleId="FooterChar">
    <w:name w:val="Footer Char"/>
    <w:basedOn w:val="DefaultParagraphFont"/>
    <w:link w:val="Footer"/>
    <w:uiPriority w:val="99"/>
    <w:rsid w:val="0072231A"/>
  </w:style>
  <w:style w:type="table" w:styleId="TableGrid">
    <w:name w:val="Table Grid"/>
    <w:basedOn w:val="TableNormal"/>
    <w:uiPriority w:val="39"/>
    <w:rsid w:val="00B07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4738">
      <w:bodyDiv w:val="1"/>
      <w:marLeft w:val="0"/>
      <w:marRight w:val="0"/>
      <w:marTop w:val="0"/>
      <w:marBottom w:val="0"/>
      <w:divBdr>
        <w:top w:val="none" w:sz="0" w:space="0" w:color="auto"/>
        <w:left w:val="none" w:sz="0" w:space="0" w:color="auto"/>
        <w:bottom w:val="none" w:sz="0" w:space="0" w:color="auto"/>
        <w:right w:val="none" w:sz="0" w:space="0" w:color="auto"/>
      </w:divBdr>
    </w:div>
    <w:div w:id="295138741">
      <w:bodyDiv w:val="1"/>
      <w:marLeft w:val="0"/>
      <w:marRight w:val="0"/>
      <w:marTop w:val="0"/>
      <w:marBottom w:val="0"/>
      <w:divBdr>
        <w:top w:val="none" w:sz="0" w:space="0" w:color="auto"/>
        <w:left w:val="none" w:sz="0" w:space="0" w:color="auto"/>
        <w:bottom w:val="none" w:sz="0" w:space="0" w:color="auto"/>
        <w:right w:val="none" w:sz="0" w:space="0" w:color="auto"/>
      </w:divBdr>
    </w:div>
    <w:div w:id="20626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5A39-9538-4E62-A1D0-F1EC25F6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Mather</dc:creator>
  <cp:keywords/>
  <dc:description/>
  <cp:lastModifiedBy>Simmons, Elaine</cp:lastModifiedBy>
  <cp:revision>2</cp:revision>
  <cp:lastPrinted>2019-07-30T13:25:00Z</cp:lastPrinted>
  <dcterms:created xsi:type="dcterms:W3CDTF">2019-08-15T01:50:00Z</dcterms:created>
  <dcterms:modified xsi:type="dcterms:W3CDTF">2019-08-15T01:50:00Z</dcterms:modified>
</cp:coreProperties>
</file>