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5E365A" w:rsidP="007310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March </w:t>
            </w:r>
            <w:r w:rsidR="007310C1">
              <w:rPr>
                <w:rFonts w:asciiTheme="minorHAnsi" w:hAnsiTheme="minorHAnsi" w:cstheme="minorHAnsi"/>
              </w:rPr>
              <w:t>10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bookmarkStart w:id="0" w:name="_GoBack"/>
            <w:bookmarkEnd w:id="0"/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13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5A19DE">
        <w:tc>
          <w:tcPr>
            <w:tcW w:w="378" w:type="dxa"/>
          </w:tcPr>
          <w:p w:rsidR="00923AEB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7310C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99672B" w:rsidRDefault="00B10996" w:rsidP="001E014A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125126" w:rsidRPr="005B6540" w:rsidTr="00F50E26">
        <w:trPr>
          <w:trHeight w:val="395"/>
        </w:trPr>
        <w:tc>
          <w:tcPr>
            <w:tcW w:w="8995" w:type="dxa"/>
            <w:gridSpan w:val="10"/>
            <w:shd w:val="clear" w:color="auto" w:fill="auto"/>
          </w:tcPr>
          <w:p w:rsidR="00125126" w:rsidRPr="00D61C12" w:rsidRDefault="00125126" w:rsidP="0058027D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 Narrow" w:hAnsi="Arial Narrow"/>
                <w:color w:val="1F4E79" w:themeColor="accent1" w:themeShade="80"/>
                <w:u w:val="none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Job description for Title IX Coordinator to be submitted 03.11.16–</w:t>
            </w:r>
            <w:r w:rsidR="0058027D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hyperlink r:id="rId8" w:history="1">
              <w:r w:rsidR="0058027D" w:rsidRPr="0058027D">
                <w:rPr>
                  <w:rStyle w:val="Hyperlink"/>
                  <w:rFonts w:ascii="Arial Narrow" w:hAnsi="Arial Narrow"/>
                </w:rPr>
                <w:t>Job Description</w:t>
              </w:r>
            </w:hyperlink>
            <w:r w:rsidR="00D61C12">
              <w:rPr>
                <w:rStyle w:val="Hyperlink"/>
                <w:rFonts w:ascii="Arial Narrow" w:hAnsi="Arial Narrow"/>
                <w:u w:val="none"/>
              </w:rPr>
              <w:t xml:space="preserve"> – </w:t>
            </w:r>
            <w:r w:rsidR="00D61C12">
              <w:rPr>
                <w:rStyle w:val="Hyperlink"/>
                <w:rFonts w:ascii="Arial Narrow" w:hAnsi="Arial Narrow"/>
                <w:color w:val="auto"/>
                <w:u w:val="none"/>
              </w:rPr>
              <w:t>Review completed. Cathie will update minor changes.</w:t>
            </w:r>
          </w:p>
          <w:p w:rsidR="00D61C12" w:rsidRPr="00D61C12" w:rsidRDefault="00D61C12" w:rsidP="00D61C12">
            <w:pPr>
              <w:rPr>
                <w:rFonts w:ascii="Arial Narrow" w:hAnsi="Arial Narrow"/>
                <w:color w:val="1F4E79" w:themeColor="accent1" w:themeShade="80"/>
              </w:rPr>
            </w:pPr>
            <w:r w:rsidRPr="00D61C12">
              <w:rPr>
                <w:rFonts w:ascii="Arial Narrow" w:hAnsi="Arial Narrow"/>
                <w:color w:val="FF0000"/>
              </w:rPr>
              <w:t>Action: Cathie will submit completed job description to Dr. Heilman 03.11.16</w:t>
            </w:r>
          </w:p>
        </w:tc>
        <w:tc>
          <w:tcPr>
            <w:tcW w:w="1913" w:type="dxa"/>
            <w:shd w:val="clear" w:color="auto" w:fill="auto"/>
          </w:tcPr>
          <w:p w:rsidR="00125126" w:rsidRDefault="00125126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9A73A9" w:rsidRPr="005B6540" w:rsidTr="00B94948">
        <w:trPr>
          <w:trHeight w:val="350"/>
        </w:trPr>
        <w:tc>
          <w:tcPr>
            <w:tcW w:w="8995" w:type="dxa"/>
            <w:gridSpan w:val="10"/>
            <w:shd w:val="clear" w:color="auto" w:fill="auto"/>
          </w:tcPr>
          <w:p w:rsidR="009A73A9" w:rsidRPr="007B40CC" w:rsidRDefault="009A73A9" w:rsidP="006143D0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Update on April Sexual Assault Awareness Month activities</w:t>
            </w:r>
            <w:r w:rsidR="004532A4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D61C12">
              <w:rPr>
                <w:rFonts w:ascii="Arial Narrow" w:hAnsi="Arial Narrow"/>
                <w:color w:val="1F4E79" w:themeColor="accent1" w:themeShade="80"/>
              </w:rPr>
              <w:t xml:space="preserve">– See here for </w:t>
            </w:r>
            <w:r w:rsidR="00F64487">
              <w:rPr>
                <w:rFonts w:ascii="Arial Narrow" w:hAnsi="Arial Narrow"/>
                <w:color w:val="1F4E79" w:themeColor="accent1" w:themeShade="80"/>
              </w:rPr>
              <w:t xml:space="preserve">update </w:t>
            </w:r>
            <w:hyperlink r:id="rId9" w:history="1">
              <w:r w:rsidR="00E565C2" w:rsidRPr="00E565C2">
                <w:rPr>
                  <w:rStyle w:val="Hyperlink"/>
                  <w:rFonts w:ascii="Arial Narrow" w:hAnsi="Arial Narrow"/>
                </w:rPr>
                <w:t>April Activities</w:t>
              </w:r>
            </w:hyperlink>
          </w:p>
        </w:tc>
        <w:tc>
          <w:tcPr>
            <w:tcW w:w="1913" w:type="dxa"/>
            <w:shd w:val="clear" w:color="auto" w:fill="auto"/>
          </w:tcPr>
          <w:p w:rsidR="009A73A9" w:rsidRDefault="009A73A9" w:rsidP="001C3B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</w:t>
            </w:r>
          </w:p>
        </w:tc>
      </w:tr>
      <w:tr w:rsidR="00BB151E" w:rsidTr="00307BAA">
        <w:tc>
          <w:tcPr>
            <w:tcW w:w="8995" w:type="dxa"/>
            <w:gridSpan w:val="10"/>
            <w:shd w:val="clear" w:color="auto" w:fill="auto"/>
          </w:tcPr>
          <w:p w:rsidR="00BB151E" w:rsidRPr="00D61C12" w:rsidRDefault="00BB151E" w:rsidP="0058027D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="Arial Narrow" w:hAnsi="Arial Narrow"/>
                <w:color w:val="1F4E79" w:themeColor="accent1" w:themeShade="80"/>
                <w:u w:val="none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Update on potential MOU Development </w:t>
            </w:r>
            <w:r>
              <w:rPr>
                <w:rFonts w:ascii="Arial Narrow" w:hAnsi="Arial Narrow"/>
                <w:color w:val="1F4E79" w:themeColor="accent1" w:themeShade="80"/>
              </w:rPr>
              <w:t xml:space="preserve">and FCC roles  - See here </w:t>
            </w:r>
            <w:hyperlink r:id="rId10" w:history="1">
              <w:r w:rsidR="0058027D" w:rsidRPr="0058027D">
                <w:rPr>
                  <w:rStyle w:val="Hyperlink"/>
                  <w:rFonts w:ascii="Arial Narrow" w:hAnsi="Arial Narrow"/>
                </w:rPr>
                <w:t>MOU 03.07.16</w:t>
              </w:r>
            </w:hyperlink>
            <w:r w:rsidR="0058027D">
              <w:rPr>
                <w:rFonts w:ascii="Arial Narrow" w:hAnsi="Arial Narrow"/>
                <w:color w:val="1F4E79" w:themeColor="accent1" w:themeShade="80"/>
              </w:rPr>
              <w:t xml:space="preserve"> and here </w:t>
            </w:r>
            <w:hyperlink r:id="rId11" w:history="1">
              <w:r w:rsidR="0058027D" w:rsidRPr="0058027D">
                <w:rPr>
                  <w:rStyle w:val="Hyperlink"/>
                  <w:rFonts w:ascii="Arial Narrow" w:hAnsi="Arial Narrow"/>
                </w:rPr>
                <w:t>Redacted MOU</w:t>
              </w:r>
            </w:hyperlink>
            <w:r w:rsidR="00D61C12">
              <w:rPr>
                <w:rStyle w:val="Hyperlink"/>
                <w:rFonts w:ascii="Arial Narrow" w:hAnsi="Arial Narrow"/>
                <w:color w:val="auto"/>
                <w:u w:val="none"/>
              </w:rPr>
              <w:t xml:space="preserve"> – Reviewed</w:t>
            </w:r>
          </w:p>
          <w:p w:rsidR="00D61C12" w:rsidRPr="00D61C12" w:rsidRDefault="00D61C12" w:rsidP="00B11BA5">
            <w:pPr>
              <w:rPr>
                <w:rFonts w:ascii="Arial Narrow" w:hAnsi="Arial Narrow"/>
                <w:color w:val="1F4E79" w:themeColor="accent1" w:themeShade="80"/>
              </w:rPr>
            </w:pPr>
            <w:r w:rsidRPr="00D61C12">
              <w:rPr>
                <w:rFonts w:ascii="Arial Narrow" w:hAnsi="Arial Narrow"/>
                <w:color w:val="FF0000"/>
              </w:rPr>
              <w:t xml:space="preserve">Action: Minor changes will be made then </w:t>
            </w:r>
            <w:r w:rsidR="001D3625">
              <w:rPr>
                <w:rFonts w:ascii="Arial Narrow" w:hAnsi="Arial Narrow"/>
                <w:color w:val="FF0000"/>
              </w:rPr>
              <w:t>Cathie w</w:t>
            </w:r>
            <w:r w:rsidRPr="00D61C12">
              <w:rPr>
                <w:rFonts w:ascii="Arial Narrow" w:hAnsi="Arial Narrow"/>
                <w:color w:val="FF0000"/>
              </w:rPr>
              <w:t xml:space="preserve">ill forward to Dr. Heilman for general approval. </w:t>
            </w:r>
            <w:r w:rsidR="004E4C99">
              <w:rPr>
                <w:rFonts w:ascii="Arial Narrow" w:hAnsi="Arial Narrow"/>
                <w:color w:val="FF0000"/>
              </w:rPr>
              <w:t xml:space="preserve"> Then</w:t>
            </w:r>
            <w:r w:rsidR="00B11BA5">
              <w:rPr>
                <w:rFonts w:ascii="Arial Narrow" w:hAnsi="Arial Narrow"/>
                <w:color w:val="FF0000"/>
              </w:rPr>
              <w:t xml:space="preserve"> will forward </w:t>
            </w:r>
            <w:r w:rsidRPr="00D61C12">
              <w:rPr>
                <w:rFonts w:ascii="Arial Narrow" w:hAnsi="Arial Narrow"/>
                <w:color w:val="FF0000"/>
              </w:rPr>
              <w:t xml:space="preserve">to </w:t>
            </w:r>
            <w:r w:rsidR="004E4C99">
              <w:rPr>
                <w:rFonts w:ascii="Arial Narrow" w:hAnsi="Arial Narrow"/>
                <w:color w:val="FF0000"/>
              </w:rPr>
              <w:t>Laura</w:t>
            </w:r>
            <w:r w:rsidRPr="00D61C12">
              <w:rPr>
                <w:rFonts w:ascii="Arial Narrow" w:hAnsi="Arial Narrow"/>
                <w:color w:val="FF0000"/>
              </w:rPr>
              <w:t xml:space="preserve"> at FCC for </w:t>
            </w:r>
            <w:r w:rsidR="004E4C99">
              <w:rPr>
                <w:rFonts w:ascii="Arial Narrow" w:hAnsi="Arial Narrow"/>
                <w:color w:val="FF0000"/>
              </w:rPr>
              <w:t>review</w:t>
            </w:r>
            <w:r w:rsidRPr="00D61C12">
              <w:rPr>
                <w:rFonts w:ascii="Arial Narrow" w:hAnsi="Arial Narrow"/>
                <w:color w:val="FF0000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:rsidR="00BB151E" w:rsidRDefault="00BB151E" w:rsidP="00307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B11B09" w:rsidTr="00307BAA">
        <w:tc>
          <w:tcPr>
            <w:tcW w:w="8995" w:type="dxa"/>
            <w:gridSpan w:val="10"/>
            <w:shd w:val="clear" w:color="auto" w:fill="auto"/>
          </w:tcPr>
          <w:p w:rsidR="00B11B09" w:rsidRPr="00D61C12" w:rsidRDefault="00B11B09" w:rsidP="00D61C12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Climate Surveys</w:t>
            </w:r>
            <w:r w:rsidR="00D61C12">
              <w:rPr>
                <w:rFonts w:ascii="Arial Narrow" w:hAnsi="Arial Narrow"/>
              </w:rPr>
              <w:t xml:space="preserve"> – This year every student and every employee will be surveyed. Discussion to use generic survey where all student participants can use the same form no matter where they are located. </w:t>
            </w:r>
          </w:p>
          <w:p w:rsidR="00D61C12" w:rsidRPr="00D61C12" w:rsidRDefault="00D61C12" w:rsidP="00DE6E27">
            <w:pPr>
              <w:rPr>
                <w:rFonts w:ascii="Arial Narrow" w:hAnsi="Arial Narrow"/>
                <w:color w:val="1F4E79" w:themeColor="accent1" w:themeShade="80"/>
              </w:rPr>
            </w:pPr>
            <w:r w:rsidRPr="00D61C12">
              <w:rPr>
                <w:rFonts w:ascii="Arial Narrow" w:hAnsi="Arial Narrow"/>
                <w:color w:val="FF0000"/>
              </w:rPr>
              <w:t>Action: A</w:t>
            </w:r>
            <w:r w:rsidR="00DE6E27">
              <w:rPr>
                <w:rFonts w:ascii="Arial Narrow" w:hAnsi="Arial Narrow"/>
                <w:color w:val="FF0000"/>
              </w:rPr>
              <w:t>ngie will send current survey questionnaire to A</w:t>
            </w:r>
            <w:r w:rsidRPr="00D61C12">
              <w:rPr>
                <w:rFonts w:ascii="Arial Narrow" w:hAnsi="Arial Narrow"/>
                <w:color w:val="FF0000"/>
              </w:rPr>
              <w:t xml:space="preserve">shley </w:t>
            </w:r>
            <w:r w:rsidR="00DE6E27">
              <w:rPr>
                <w:rFonts w:ascii="Arial Narrow" w:hAnsi="Arial Narrow"/>
                <w:color w:val="FF0000"/>
              </w:rPr>
              <w:t xml:space="preserve">who </w:t>
            </w:r>
            <w:r w:rsidRPr="00D61C12">
              <w:rPr>
                <w:rFonts w:ascii="Arial Narrow" w:hAnsi="Arial Narrow"/>
                <w:color w:val="FF0000"/>
              </w:rPr>
              <w:t xml:space="preserve">will work on completing. </w:t>
            </w:r>
          </w:p>
        </w:tc>
        <w:tc>
          <w:tcPr>
            <w:tcW w:w="1913" w:type="dxa"/>
            <w:shd w:val="clear" w:color="auto" w:fill="auto"/>
          </w:tcPr>
          <w:p w:rsidR="00B11B09" w:rsidRDefault="00B11B09" w:rsidP="00307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Knoblich/Maddy</w:t>
            </w:r>
            <w:r w:rsidR="00102E97">
              <w:rPr>
                <w:rFonts w:asciiTheme="minorHAnsi" w:hAnsiTheme="minorHAnsi" w:cstheme="minorHAnsi"/>
              </w:rPr>
              <w:t>/Anderson</w:t>
            </w:r>
          </w:p>
        </w:tc>
      </w:tr>
      <w:tr w:rsidR="00384B64" w:rsidTr="00307BAA">
        <w:tc>
          <w:tcPr>
            <w:tcW w:w="8995" w:type="dxa"/>
            <w:gridSpan w:val="10"/>
            <w:shd w:val="clear" w:color="auto" w:fill="auto"/>
          </w:tcPr>
          <w:p w:rsidR="00384B64" w:rsidRPr="00DE6E27" w:rsidRDefault="00384B64" w:rsidP="0058027D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Identification of Advocates for the Respondent</w:t>
            </w:r>
            <w:r w:rsidR="00D61C12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D61C12">
              <w:rPr>
                <w:rFonts w:ascii="Arial Narrow" w:hAnsi="Arial Narrow"/>
              </w:rPr>
              <w:t>–</w:t>
            </w:r>
            <w:r w:rsidR="00D61C12" w:rsidRPr="00D61C12">
              <w:rPr>
                <w:rFonts w:ascii="Arial Narrow" w:hAnsi="Arial Narrow"/>
              </w:rPr>
              <w:t xml:space="preserve"> </w:t>
            </w:r>
            <w:r w:rsidR="00D61C12">
              <w:rPr>
                <w:rFonts w:ascii="Arial Narrow" w:hAnsi="Arial Narrow"/>
              </w:rPr>
              <w:t>Discussed various possible advocates for the respondent including Chris Lemon, De</w:t>
            </w:r>
            <w:r w:rsidR="00DE6E27">
              <w:rPr>
                <w:rFonts w:ascii="Arial Narrow" w:hAnsi="Arial Narrow"/>
              </w:rPr>
              <w:t xml:space="preserve">nnan Morrow and Mark Shipman. Abby Howe has already volunteered. </w:t>
            </w:r>
          </w:p>
          <w:p w:rsidR="00DE6E27" w:rsidRDefault="00DE6E27" w:rsidP="00DE6E27">
            <w:pPr>
              <w:rPr>
                <w:rFonts w:ascii="Arial Narrow" w:hAnsi="Arial Narrow"/>
                <w:color w:val="FF0000"/>
              </w:rPr>
            </w:pPr>
            <w:r w:rsidRPr="00DE6E27">
              <w:rPr>
                <w:rFonts w:ascii="Arial Narrow" w:hAnsi="Arial Narrow"/>
                <w:color w:val="FF0000"/>
              </w:rPr>
              <w:t xml:space="preserve">Action: </w:t>
            </w:r>
            <w:r>
              <w:rPr>
                <w:rFonts w:ascii="Arial Narrow" w:hAnsi="Arial Narrow"/>
                <w:color w:val="FF0000"/>
              </w:rPr>
              <w:t xml:space="preserve">Ashley will contact Mark Shipman to see if interested, Cathie will contact Chris Lemon and Dennan Morrow. </w:t>
            </w:r>
          </w:p>
          <w:p w:rsidR="00DE6E27" w:rsidRPr="00DE6E27" w:rsidRDefault="00DE6E27" w:rsidP="00DE6E27">
            <w:p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FF0000"/>
              </w:rPr>
              <w:t xml:space="preserve">Action: Cathie will send link to webinar “How to Support &amp; Advocate for Students Accused of Sexual Assault on Campus” when the link becomes available. </w:t>
            </w:r>
          </w:p>
        </w:tc>
        <w:tc>
          <w:tcPr>
            <w:tcW w:w="1913" w:type="dxa"/>
            <w:shd w:val="clear" w:color="auto" w:fill="auto"/>
          </w:tcPr>
          <w:p w:rsidR="00384B64" w:rsidRDefault="00384B64" w:rsidP="00307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7B40CC" w:rsidTr="00F50E26">
        <w:trPr>
          <w:trHeight w:val="305"/>
        </w:trPr>
        <w:tc>
          <w:tcPr>
            <w:tcW w:w="8995" w:type="dxa"/>
            <w:gridSpan w:val="10"/>
            <w:shd w:val="clear" w:color="auto" w:fill="auto"/>
          </w:tcPr>
          <w:p w:rsidR="00A27F16" w:rsidRPr="00DE6E27" w:rsidRDefault="00F50E26" w:rsidP="0058027D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Style w:val="Hyperlink"/>
                <w:rFonts w:ascii="Arial Narrow" w:hAnsi="Arial Narrow"/>
                <w:color w:val="1F4E79" w:themeColor="accent1" w:themeShade="80"/>
                <w:u w:val="none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Next steps for </w:t>
            </w:r>
            <w:r w:rsidR="007B40CC" w:rsidRPr="007B40CC">
              <w:rPr>
                <w:rFonts w:ascii="Arial Narrow" w:hAnsi="Arial Narrow"/>
                <w:color w:val="1F4E79" w:themeColor="accent1" w:themeShade="80"/>
              </w:rPr>
              <w:t>1P1P –</w:t>
            </w:r>
            <w:r w:rsidR="00D409D6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hyperlink r:id="rId12" w:history="1">
              <w:r w:rsidR="00D409D6" w:rsidRPr="00D409D6">
                <w:rPr>
                  <w:rStyle w:val="Hyperlink"/>
                  <w:rFonts w:ascii="Arial Narrow" w:hAnsi="Arial Narrow"/>
                </w:rPr>
                <w:t>Revised Complete</w:t>
              </w:r>
            </w:hyperlink>
          </w:p>
          <w:p w:rsidR="00DE6E27" w:rsidRPr="00DE6E27" w:rsidRDefault="00DE6E27" w:rsidP="00DE6E27">
            <w:pPr>
              <w:rPr>
                <w:rFonts w:ascii="Arial Narrow" w:hAnsi="Arial Narrow"/>
                <w:color w:val="1F4E79" w:themeColor="accent1" w:themeShade="80"/>
              </w:rPr>
            </w:pPr>
            <w:r w:rsidRPr="00DE6E27">
              <w:rPr>
                <w:rFonts w:ascii="Arial Narrow" w:hAnsi="Arial Narrow"/>
                <w:color w:val="FF0000"/>
              </w:rPr>
              <w:t xml:space="preserve">Action: Julie will discuss with Dr. Heilman if okay to submit to President’s Staff as a “first reading”. </w:t>
            </w:r>
          </w:p>
        </w:tc>
        <w:tc>
          <w:tcPr>
            <w:tcW w:w="1913" w:type="dxa"/>
            <w:shd w:val="clear" w:color="auto" w:fill="auto"/>
          </w:tcPr>
          <w:p w:rsidR="007B40CC" w:rsidRDefault="007B40CC" w:rsidP="004006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125126" w:rsidTr="0040061B">
        <w:tc>
          <w:tcPr>
            <w:tcW w:w="8995" w:type="dxa"/>
            <w:gridSpan w:val="10"/>
            <w:shd w:val="clear" w:color="auto" w:fill="auto"/>
          </w:tcPr>
          <w:p w:rsidR="00125126" w:rsidRDefault="00125126" w:rsidP="00125126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Reminders:</w:t>
            </w:r>
          </w:p>
          <w:p w:rsidR="00DE6E27" w:rsidRPr="00DE6E27" w:rsidRDefault="00125126" w:rsidP="00DE6E27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Training for housekeeping and other “active bystanders”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</w:p>
          <w:p w:rsidR="00DE6E27" w:rsidRPr="00DE6E27" w:rsidRDefault="00DE6E27" w:rsidP="00DE6E27">
            <w:pPr>
              <w:rPr>
                <w:rFonts w:ascii="Arial Narrow" w:hAnsi="Arial Narrow"/>
                <w:color w:val="FF0000"/>
              </w:rPr>
            </w:pPr>
            <w:r w:rsidRPr="00DE6E27">
              <w:rPr>
                <w:rFonts w:ascii="Arial Narrow" w:hAnsi="Arial Narrow"/>
                <w:color w:val="FF0000"/>
              </w:rPr>
              <w:t>Action: Dr. Garrett will send email to Mark Dean explaining 3</w:t>
            </w:r>
            <w:r w:rsidRPr="00DE6E27">
              <w:rPr>
                <w:rFonts w:ascii="Arial Narrow" w:hAnsi="Arial Narrow"/>
                <w:color w:val="FF0000"/>
                <w:vertAlign w:val="superscript"/>
              </w:rPr>
              <w:t>rd</w:t>
            </w:r>
            <w:r w:rsidR="00DD4E28">
              <w:rPr>
                <w:rFonts w:ascii="Arial Narrow" w:hAnsi="Arial Narrow"/>
                <w:color w:val="FF0000"/>
              </w:rPr>
              <w:t xml:space="preserve"> party vendors must have a</w:t>
            </w:r>
            <w:r w:rsidRPr="00DE6E27">
              <w:rPr>
                <w:rFonts w:ascii="Arial Narrow" w:hAnsi="Arial Narrow"/>
                <w:color w:val="FF0000"/>
              </w:rPr>
              <w:t xml:space="preserve">n MOU that they are responsible for training their own personnel re: Title IX or </w:t>
            </w:r>
            <w:r>
              <w:rPr>
                <w:rFonts w:ascii="Arial Narrow" w:hAnsi="Arial Narrow"/>
                <w:color w:val="FF0000"/>
              </w:rPr>
              <w:t xml:space="preserve">else </w:t>
            </w:r>
            <w:r w:rsidRPr="00DE6E27">
              <w:rPr>
                <w:rFonts w:ascii="Arial Narrow" w:hAnsi="Arial Narrow"/>
                <w:color w:val="FF0000"/>
              </w:rPr>
              <w:t xml:space="preserve">they would be required to take the training we provide. </w:t>
            </w:r>
          </w:p>
          <w:p w:rsidR="00125126" w:rsidRPr="00125126" w:rsidRDefault="00125126" w:rsidP="00125126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Review plan for Quarterly Meetings to update</w:t>
            </w:r>
            <w:r>
              <w:rPr>
                <w:rFonts w:ascii="Arial Narrow" w:hAnsi="Arial Narrow"/>
                <w:color w:val="1F4E79" w:themeColor="accent1" w:themeShade="80"/>
              </w:rPr>
              <w:t>/include students and community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  <w:p w:rsidR="00125126" w:rsidRDefault="00125126" w:rsidP="00F50E26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Develop presentations, videos, power points etc. to be used for faculty meetings</w:t>
            </w:r>
            <w:r w:rsidR="00F50E26">
              <w:rPr>
                <w:rFonts w:ascii="Arial Narrow" w:hAnsi="Arial Narrow"/>
                <w:color w:val="1F4E79" w:themeColor="accent1" w:themeShade="80"/>
              </w:rPr>
              <w:t xml:space="preserve">, </w:t>
            </w:r>
            <w:r>
              <w:rPr>
                <w:rFonts w:ascii="Arial Narrow" w:hAnsi="Arial Narrow"/>
                <w:color w:val="1F4E79" w:themeColor="accent1" w:themeShade="80"/>
              </w:rPr>
              <w:t>Professional Conference Days</w:t>
            </w:r>
            <w:r w:rsidR="00F50E26">
              <w:rPr>
                <w:rFonts w:ascii="Arial Narrow" w:hAnsi="Arial Narrow"/>
                <w:color w:val="1F4E79" w:themeColor="accent1" w:themeShade="80"/>
              </w:rPr>
              <w:t xml:space="preserve"> or similar activities</w:t>
            </w:r>
            <w:r>
              <w:rPr>
                <w:rFonts w:ascii="Arial Narrow" w:hAnsi="Arial Narrow"/>
                <w:color w:val="1F4E79" w:themeColor="accent1" w:themeShade="80"/>
              </w:rPr>
              <w:t xml:space="preserve">. </w:t>
            </w:r>
          </w:p>
          <w:p w:rsidR="00DE6E27" w:rsidRPr="007B40CC" w:rsidRDefault="00DE6E27" w:rsidP="00F50E26">
            <w:pPr>
              <w:pStyle w:val="ListParagraph"/>
              <w:numPr>
                <w:ilvl w:val="1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ASR – Need to make sure we are “distributing report” appropriately. </w:t>
            </w:r>
          </w:p>
        </w:tc>
        <w:tc>
          <w:tcPr>
            <w:tcW w:w="1913" w:type="dxa"/>
            <w:shd w:val="clear" w:color="auto" w:fill="auto"/>
          </w:tcPr>
          <w:p w:rsidR="00125126" w:rsidRDefault="00F50E26" w:rsidP="004006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815235" w:rsidRDefault="00815235" w:rsidP="00253586">
      <w:pPr>
        <w:rPr>
          <w:b/>
          <w:bCs/>
          <w:color w:val="1F4E79" w:themeColor="accent1" w:themeShade="80"/>
        </w:rPr>
      </w:pPr>
    </w:p>
    <w:p w:rsidR="00003BAE" w:rsidRPr="00EB4F22" w:rsidRDefault="00003BAE" w:rsidP="00003BAE">
      <w:pPr>
        <w:rPr>
          <w:rFonts w:ascii="Arial Narrow" w:hAnsi="Arial Narrow"/>
          <w:b/>
          <w:bCs/>
          <w:color w:val="1F4E79" w:themeColor="accent1" w:themeShade="80"/>
        </w:rPr>
      </w:pPr>
      <w:r w:rsidRPr="00EB4F22">
        <w:rPr>
          <w:rFonts w:ascii="Arial Narrow" w:hAnsi="Arial Narrow"/>
          <w:b/>
          <w:bCs/>
          <w:color w:val="1F4E79" w:themeColor="accent1" w:themeShade="80"/>
        </w:rPr>
        <w:t>ALWAYS KEEPING IN MIND:</w:t>
      </w:r>
    </w:p>
    <w:p w:rsidR="00003BAE" w:rsidRPr="00EB4F22" w:rsidRDefault="00003BAE" w:rsidP="00003BAE">
      <w:pPr>
        <w:rPr>
          <w:rFonts w:ascii="Arial Narrow" w:hAnsi="Arial Narrow" w:cs="Times New Roman"/>
          <w:color w:val="000000"/>
        </w:rPr>
      </w:pPr>
      <w:r w:rsidRPr="00EB4F22">
        <w:rPr>
          <w:rFonts w:ascii="Arial Narrow" w:hAnsi="Arial Narrow"/>
          <w:b/>
          <w:bCs/>
          <w:color w:val="000000"/>
        </w:rPr>
        <w:t>Barton Core Priorities/Strategic Plan Goals</w:t>
      </w:r>
      <w:r w:rsidRPr="00EB4F22">
        <w:rPr>
          <w:rFonts w:ascii="Arial Narrow" w:hAnsi="Arial Narrow"/>
          <w:b/>
          <w:bCs/>
          <w:color w:val="000000"/>
        </w:rPr>
        <w:br/>
      </w: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Drive Student Success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Increase student retention and completion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 xml:space="preserve">Enhance the Quality of Teaching and Learning 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Cultivate Community Engagement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Internal Communication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External Communication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Emphasize Institutional Effectiveness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Initiate periodic review of the Mission Statement and Vision Statement.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Through professional development, identify and create a training for understanding and use of process improvement methodologies.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Optimize Employee Experience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Develop more consistent &amp; robust employee orientation.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tabs>
          <w:tab w:val="left" w:pos="90"/>
        </w:tabs>
        <w:rPr>
          <w:rFonts w:ascii="Arial Narrow" w:hAnsi="Arial Narrow"/>
        </w:rPr>
      </w:pPr>
      <w:r w:rsidRPr="00EB4F22">
        <w:rPr>
          <w:rFonts w:ascii="Arial Narrow" w:hAnsi="Arial Narrow"/>
          <w:color w:val="000000"/>
        </w:rPr>
        <w:t>Enhance professional development system.</w:t>
      </w:r>
    </w:p>
    <w:p w:rsidR="00003BAE" w:rsidRDefault="00003BAE" w:rsidP="00253586">
      <w:pPr>
        <w:rPr>
          <w:b/>
          <w:bCs/>
          <w:color w:val="1F4E79" w:themeColor="accent1" w:themeShade="80"/>
        </w:rPr>
      </w:pPr>
    </w:p>
    <w:sectPr w:rsidR="00003BAE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7E" w:rsidRDefault="000B317E" w:rsidP="003C607E">
      <w:r>
        <w:separator/>
      </w:r>
    </w:p>
  </w:endnote>
  <w:endnote w:type="continuationSeparator" w:id="0">
    <w:p w:rsidR="000B317E" w:rsidRDefault="000B317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7E" w:rsidRDefault="000B317E" w:rsidP="003C607E">
      <w:r>
        <w:separator/>
      </w:r>
    </w:p>
  </w:footnote>
  <w:footnote w:type="continuationSeparator" w:id="0">
    <w:p w:rsidR="000B317E" w:rsidRDefault="000B317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I1qAdaVHAd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A36BD"/>
    <w:rsid w:val="001B28DD"/>
    <w:rsid w:val="001C0B74"/>
    <w:rsid w:val="001C0BB3"/>
    <w:rsid w:val="001C3B30"/>
    <w:rsid w:val="001D3625"/>
    <w:rsid w:val="001E014A"/>
    <w:rsid w:val="001E3330"/>
    <w:rsid w:val="001F1B0E"/>
    <w:rsid w:val="001F29BA"/>
    <w:rsid w:val="001F7FB0"/>
    <w:rsid w:val="0020740F"/>
    <w:rsid w:val="002245CC"/>
    <w:rsid w:val="0024150F"/>
    <w:rsid w:val="0024763F"/>
    <w:rsid w:val="00253586"/>
    <w:rsid w:val="0025602B"/>
    <w:rsid w:val="00263FA7"/>
    <w:rsid w:val="00270C70"/>
    <w:rsid w:val="00272E72"/>
    <w:rsid w:val="00291BD9"/>
    <w:rsid w:val="002A0C74"/>
    <w:rsid w:val="002A7D62"/>
    <w:rsid w:val="00330301"/>
    <w:rsid w:val="00361B5D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47308"/>
    <w:rsid w:val="0045019F"/>
    <w:rsid w:val="004532A4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EB5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1043"/>
    <w:rsid w:val="006143D0"/>
    <w:rsid w:val="00647AE2"/>
    <w:rsid w:val="006620BE"/>
    <w:rsid w:val="00666D5D"/>
    <w:rsid w:val="006A2A09"/>
    <w:rsid w:val="006A44A1"/>
    <w:rsid w:val="006A53E6"/>
    <w:rsid w:val="006A7489"/>
    <w:rsid w:val="006D7DE7"/>
    <w:rsid w:val="007310C1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7188D"/>
    <w:rsid w:val="00887652"/>
    <w:rsid w:val="008920F4"/>
    <w:rsid w:val="008A0CA4"/>
    <w:rsid w:val="008A7299"/>
    <w:rsid w:val="008C195B"/>
    <w:rsid w:val="008E1C29"/>
    <w:rsid w:val="008F4A2A"/>
    <w:rsid w:val="009113A2"/>
    <w:rsid w:val="00921CD3"/>
    <w:rsid w:val="00923AEB"/>
    <w:rsid w:val="00931E60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27F16"/>
    <w:rsid w:val="00A37055"/>
    <w:rsid w:val="00A425A0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2378D"/>
    <w:rsid w:val="00C36C93"/>
    <w:rsid w:val="00C43636"/>
    <w:rsid w:val="00C5176B"/>
    <w:rsid w:val="00C60060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983"/>
    <w:rsid w:val="00D61C12"/>
    <w:rsid w:val="00D7372B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6E27"/>
    <w:rsid w:val="00DF6C56"/>
    <w:rsid w:val="00E1189E"/>
    <w:rsid w:val="00E34DF2"/>
    <w:rsid w:val="00E41101"/>
    <w:rsid w:val="00E565C2"/>
    <w:rsid w:val="00E71062"/>
    <w:rsid w:val="00E7208A"/>
    <w:rsid w:val="00EB4F22"/>
    <w:rsid w:val="00ED14D5"/>
    <w:rsid w:val="00EE5BEA"/>
    <w:rsid w:val="00F03A03"/>
    <w:rsid w:val="00F231C9"/>
    <w:rsid w:val="00F24B0C"/>
    <w:rsid w:val="00F3217A"/>
    <w:rsid w:val="00F343DD"/>
    <w:rsid w:val="00F40AA1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ATIXA-Title%20IX\MEETING%20MINUTES\SMART%20MEETING%20AGENDA-MINUTES\FY2016\2016.03.10%20SMART%20Mtg%20Agenda-Minutes\TITLE%20IX%20COORDINATOR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T:\ATIXA-Title%20IX\1P%201P%20POLICY\CONSOLIDATED%20GOOD%20DRAFT\03.03.16%20REVISION%20COMPLET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T:\ATIXA-Title%20IX\SMART%20MEETINGS\FY2016\2016.03.10%20SMART%20Mtg%20Agenda-Minutes\Redacted%20MOU%20-%20Campus-Program%20(2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T:\ATIXA-Title%20IX\SMART%20MEETINGS\FY2016\2016.03.10%20SMART%20Mtg%20Agenda-Minutes\Memorandum%20Of%20Understanding%20draft%203%2007%20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mshare3\shared\ATIXA-Title%20IX\MEETING%20MINUTES\CHAMPION%20MEETING%20AGENDA-MINUTES\April%20Activiti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F313-945A-449D-BF7B-48349616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21</cp:revision>
  <cp:lastPrinted>2016-03-11T20:16:00Z</cp:lastPrinted>
  <dcterms:created xsi:type="dcterms:W3CDTF">2016-03-09T15:46:00Z</dcterms:created>
  <dcterms:modified xsi:type="dcterms:W3CDTF">2016-03-21T16:05:00Z</dcterms:modified>
</cp:coreProperties>
</file>