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C12689" w:rsidRPr="005B6540" w:rsidTr="007B1E20">
        <w:tc>
          <w:tcPr>
            <w:tcW w:w="10908" w:type="dxa"/>
            <w:gridSpan w:val="2"/>
            <w:shd w:val="clear" w:color="auto" w:fill="E9F66A"/>
          </w:tcPr>
          <w:p w:rsidR="00C12689" w:rsidRPr="005B6540" w:rsidRDefault="00C12689" w:rsidP="00B5354D">
            <w:pPr>
              <w:jc w:val="center"/>
              <w:rPr>
                <w:rFonts w:asciiTheme="minorHAnsi" w:hAnsiTheme="minorHAnsi" w:cstheme="minorHAnsi"/>
                <w:sz w:val="28"/>
                <w:szCs w:val="28"/>
              </w:rPr>
            </w:pPr>
            <w:r w:rsidRPr="005B6540">
              <w:rPr>
                <w:rFonts w:asciiTheme="minorHAnsi" w:hAnsiTheme="minorHAnsi" w:cstheme="minorHAnsi"/>
                <w:sz w:val="28"/>
                <w:szCs w:val="28"/>
              </w:rPr>
              <w:t>AGENDA/MINUTES</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C12689" w:rsidRPr="005B6540" w:rsidRDefault="00C92539" w:rsidP="00B5354D">
            <w:pPr>
              <w:rPr>
                <w:rFonts w:asciiTheme="minorHAnsi" w:hAnsiTheme="minorHAnsi" w:cstheme="minorHAnsi"/>
              </w:rPr>
            </w:pPr>
            <w:r>
              <w:rPr>
                <w:rFonts w:asciiTheme="minorHAnsi" w:hAnsiTheme="minorHAnsi" w:cstheme="minorHAnsi"/>
              </w:rPr>
              <w:t>SMART Meeting</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C12689" w:rsidRPr="005B6540" w:rsidRDefault="00C5176B" w:rsidP="00B5354D">
            <w:pPr>
              <w:rPr>
                <w:rFonts w:asciiTheme="minorHAnsi" w:hAnsiTheme="minorHAnsi" w:cstheme="minorHAnsi"/>
              </w:rPr>
            </w:pPr>
            <w:r>
              <w:rPr>
                <w:rFonts w:asciiTheme="minorHAnsi" w:hAnsiTheme="minorHAnsi" w:cstheme="minorHAnsi"/>
              </w:rPr>
              <w:t>August 27</w:t>
            </w:r>
            <w:r w:rsidR="00C92539">
              <w:rPr>
                <w:rFonts w:asciiTheme="minorHAnsi" w:hAnsiTheme="minorHAnsi" w:cstheme="minorHAnsi"/>
              </w:rPr>
              <w:t>, 2015</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C12689" w:rsidRPr="005B6540" w:rsidRDefault="005727E6" w:rsidP="005727E6">
            <w:pPr>
              <w:rPr>
                <w:rFonts w:asciiTheme="minorHAnsi" w:hAnsiTheme="minorHAnsi" w:cstheme="minorHAnsi"/>
              </w:rPr>
            </w:pPr>
            <w:r>
              <w:rPr>
                <w:rFonts w:asciiTheme="minorHAnsi" w:hAnsiTheme="minorHAnsi" w:cstheme="minorHAnsi"/>
              </w:rPr>
              <w:t>1:30</w:t>
            </w:r>
            <w:r w:rsidR="00C12689" w:rsidRPr="005B6540">
              <w:rPr>
                <w:rFonts w:asciiTheme="minorHAnsi" w:hAnsiTheme="minorHAnsi" w:cstheme="minorHAnsi"/>
              </w:rPr>
              <w:t>-3:</w:t>
            </w:r>
            <w:r>
              <w:rPr>
                <w:rFonts w:asciiTheme="minorHAnsi" w:hAnsiTheme="minorHAnsi" w:cstheme="minorHAnsi"/>
              </w:rPr>
              <w:t>00</w:t>
            </w:r>
            <w:r w:rsidR="00C12689" w:rsidRPr="005B6540">
              <w:rPr>
                <w:rFonts w:asciiTheme="minorHAnsi" w:hAnsiTheme="minorHAnsi" w:cstheme="minorHAnsi"/>
              </w:rPr>
              <w:t xml:space="preserve"> pm</w:t>
            </w:r>
          </w:p>
        </w:tc>
      </w:tr>
      <w:tr w:rsidR="00C12689" w:rsidRPr="005B6540" w:rsidTr="007B1E20">
        <w:tc>
          <w:tcPr>
            <w:tcW w:w="1998"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C12689" w:rsidRPr="005B6540" w:rsidRDefault="000B0D1C" w:rsidP="000B0D1C">
            <w:pPr>
              <w:rPr>
                <w:rFonts w:asciiTheme="minorHAnsi" w:hAnsiTheme="minorHAnsi" w:cstheme="minorHAnsi"/>
              </w:rPr>
            </w:pPr>
            <w:r>
              <w:rPr>
                <w:rFonts w:asciiTheme="minorHAnsi" w:hAnsiTheme="minorHAnsi" w:cstheme="minorHAnsi"/>
              </w:rPr>
              <w:t>A-113/GoToMeeting</w:t>
            </w:r>
          </w:p>
        </w:tc>
      </w:tr>
    </w:tbl>
    <w:p w:rsidR="00C12689" w:rsidRPr="005B6540" w:rsidRDefault="00C12689" w:rsidP="00C12689">
      <w:pPr>
        <w:rPr>
          <w:rFonts w:asciiTheme="minorHAnsi" w:hAnsiTheme="minorHAnsi" w:cstheme="minorHAnsi"/>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
        <w:gridCol w:w="1708"/>
        <w:gridCol w:w="722"/>
        <w:gridCol w:w="360"/>
        <w:gridCol w:w="2430"/>
        <w:gridCol w:w="360"/>
        <w:gridCol w:w="720"/>
        <w:gridCol w:w="1350"/>
        <w:gridCol w:w="337"/>
        <w:gridCol w:w="450"/>
        <w:gridCol w:w="2093"/>
      </w:tblGrid>
      <w:tr w:rsidR="00C12689" w:rsidRPr="005B6540" w:rsidTr="007B1E20">
        <w:tc>
          <w:tcPr>
            <w:tcW w:w="2086" w:type="dxa"/>
            <w:gridSpan w:val="2"/>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592" w:type="dxa"/>
            <w:gridSpan w:val="5"/>
          </w:tcPr>
          <w:p w:rsidR="00C12689" w:rsidRPr="005B6540" w:rsidRDefault="00C92539" w:rsidP="00B5354D">
            <w:pPr>
              <w:rPr>
                <w:rFonts w:asciiTheme="minorHAnsi" w:hAnsiTheme="minorHAnsi" w:cstheme="minorHAnsi"/>
              </w:rPr>
            </w:pPr>
            <w:r>
              <w:rPr>
                <w:rFonts w:asciiTheme="minorHAnsi" w:hAnsiTheme="minorHAnsi" w:cstheme="minorHAnsi"/>
                <w:szCs w:val="22"/>
              </w:rPr>
              <w:t>Cathie Oshiro</w:t>
            </w:r>
          </w:p>
        </w:tc>
        <w:tc>
          <w:tcPr>
            <w:tcW w:w="1350" w:type="dxa"/>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880" w:type="dxa"/>
            <w:gridSpan w:val="3"/>
          </w:tcPr>
          <w:p w:rsidR="00C12689" w:rsidRPr="005B6540" w:rsidRDefault="00C92539" w:rsidP="00B5354D">
            <w:pPr>
              <w:rPr>
                <w:rFonts w:asciiTheme="minorHAnsi" w:hAnsiTheme="minorHAnsi" w:cstheme="minorHAnsi"/>
              </w:rPr>
            </w:pPr>
            <w:r>
              <w:rPr>
                <w:rFonts w:asciiTheme="minorHAnsi" w:hAnsiTheme="minorHAnsi" w:cstheme="minorHAnsi"/>
                <w:szCs w:val="22"/>
              </w:rPr>
              <w:t>Cindy Couch</w:t>
            </w:r>
          </w:p>
        </w:tc>
      </w:tr>
      <w:tr w:rsidR="00C12689" w:rsidRPr="005B6540" w:rsidTr="007B1E20">
        <w:tc>
          <w:tcPr>
            <w:tcW w:w="8365" w:type="dxa"/>
            <w:gridSpan w:val="9"/>
            <w:shd w:val="clear" w:color="auto" w:fill="E9F66A"/>
          </w:tcPr>
          <w:p w:rsidR="00C12689" w:rsidRPr="005B6540" w:rsidRDefault="00C12689" w:rsidP="00B5354D">
            <w:pPr>
              <w:rPr>
                <w:rFonts w:asciiTheme="minorHAnsi" w:hAnsiTheme="minorHAnsi" w:cstheme="minorHAnsi"/>
              </w:rPr>
            </w:pPr>
            <w:r w:rsidRPr="005B6540">
              <w:rPr>
                <w:rFonts w:asciiTheme="minorHAnsi" w:hAnsiTheme="minorHAnsi" w:cstheme="minorHAnsi"/>
                <w:sz w:val="28"/>
                <w:szCs w:val="28"/>
              </w:rPr>
              <w:t>Team members</w:t>
            </w:r>
          </w:p>
        </w:tc>
        <w:tc>
          <w:tcPr>
            <w:tcW w:w="2543" w:type="dxa"/>
            <w:gridSpan w:val="2"/>
            <w:shd w:val="clear" w:color="auto" w:fill="E9F66A"/>
          </w:tcPr>
          <w:p w:rsidR="00C12689" w:rsidRPr="00684D51" w:rsidRDefault="00C12689" w:rsidP="00B5354D">
            <w:pPr>
              <w:rPr>
                <w:rFonts w:asciiTheme="minorHAnsi" w:hAnsiTheme="minorHAnsi" w:cstheme="minorHAnsi"/>
                <w:sz w:val="20"/>
                <w:szCs w:val="20"/>
              </w:rPr>
            </w:pPr>
            <w:r w:rsidRPr="00684D51">
              <w:rPr>
                <w:rFonts w:asciiTheme="minorHAnsi" w:hAnsiTheme="minorHAnsi" w:cstheme="minorHAnsi"/>
                <w:sz w:val="20"/>
                <w:szCs w:val="20"/>
              </w:rPr>
              <w:t>Present  X</w:t>
            </w:r>
          </w:p>
          <w:p w:rsidR="00C12689" w:rsidRPr="005B6540" w:rsidRDefault="00C12689" w:rsidP="00B5354D">
            <w:pPr>
              <w:rPr>
                <w:rFonts w:asciiTheme="minorHAnsi" w:hAnsiTheme="minorHAnsi" w:cstheme="minorHAnsi"/>
              </w:rPr>
            </w:pPr>
            <w:r w:rsidRPr="00684D51">
              <w:rPr>
                <w:rFonts w:asciiTheme="minorHAnsi" w:hAnsiTheme="minorHAnsi" w:cstheme="minorHAnsi"/>
                <w:sz w:val="20"/>
                <w:szCs w:val="20"/>
              </w:rPr>
              <w:t>Absent   O</w:t>
            </w:r>
          </w:p>
        </w:tc>
      </w:tr>
      <w:tr w:rsidR="00C12689" w:rsidRPr="005B6540" w:rsidTr="00113186">
        <w:tc>
          <w:tcPr>
            <w:tcW w:w="378"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30" w:type="dxa"/>
            <w:gridSpan w:val="2"/>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Cathie Oshiro</w:t>
            </w:r>
          </w:p>
        </w:tc>
        <w:tc>
          <w:tcPr>
            <w:tcW w:w="360"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30" w:type="dxa"/>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Ashley Arnold</w:t>
            </w:r>
            <w:r w:rsidR="00B10996">
              <w:rPr>
                <w:rFonts w:asciiTheme="minorHAnsi" w:hAnsiTheme="minorHAnsi" w:cstheme="minorHAnsi"/>
                <w:sz w:val="22"/>
                <w:szCs w:val="22"/>
              </w:rPr>
              <w:t xml:space="preserve"> (via GTM)</w:t>
            </w:r>
          </w:p>
        </w:tc>
        <w:tc>
          <w:tcPr>
            <w:tcW w:w="360"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07" w:type="dxa"/>
            <w:gridSpan w:val="3"/>
          </w:tcPr>
          <w:p w:rsidR="00C12689" w:rsidRPr="005B6540" w:rsidRDefault="003714EE" w:rsidP="00B5354D">
            <w:pPr>
              <w:rPr>
                <w:rFonts w:asciiTheme="minorHAnsi" w:hAnsiTheme="minorHAnsi" w:cstheme="minorHAnsi"/>
              </w:rPr>
            </w:pPr>
            <w:r>
              <w:rPr>
                <w:rFonts w:asciiTheme="minorHAnsi" w:hAnsiTheme="minorHAnsi" w:cstheme="minorHAnsi"/>
              </w:rPr>
              <w:t xml:space="preserve">Dr. </w:t>
            </w:r>
            <w:r w:rsidR="00C92539">
              <w:rPr>
                <w:rFonts w:asciiTheme="minorHAnsi" w:hAnsiTheme="minorHAnsi" w:cstheme="minorHAnsi"/>
              </w:rPr>
              <w:t>Robin Garrett</w:t>
            </w:r>
          </w:p>
        </w:tc>
        <w:tc>
          <w:tcPr>
            <w:tcW w:w="450"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093" w:type="dxa"/>
          </w:tcPr>
          <w:p w:rsidR="00C12689" w:rsidRPr="005B6540" w:rsidRDefault="00C92539" w:rsidP="00B5354D">
            <w:pPr>
              <w:rPr>
                <w:rFonts w:asciiTheme="minorHAnsi" w:hAnsiTheme="minorHAnsi" w:cstheme="minorHAnsi"/>
              </w:rPr>
            </w:pPr>
            <w:r>
              <w:rPr>
                <w:rFonts w:asciiTheme="minorHAnsi" w:hAnsiTheme="minorHAnsi" w:cstheme="minorHAnsi"/>
                <w:sz w:val="22"/>
                <w:szCs w:val="22"/>
              </w:rPr>
              <w:t>Stephanie Joiner</w:t>
            </w:r>
          </w:p>
        </w:tc>
      </w:tr>
      <w:tr w:rsidR="00C12689" w:rsidRPr="005B6540" w:rsidTr="00113186">
        <w:tc>
          <w:tcPr>
            <w:tcW w:w="378"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30" w:type="dxa"/>
            <w:gridSpan w:val="2"/>
          </w:tcPr>
          <w:p w:rsidR="00C12689" w:rsidRPr="005B6540" w:rsidRDefault="00C12689" w:rsidP="00B5354D">
            <w:pPr>
              <w:rPr>
                <w:rFonts w:asciiTheme="minorHAnsi" w:hAnsiTheme="minorHAnsi" w:cstheme="minorHAnsi"/>
              </w:rPr>
            </w:pPr>
            <w:r w:rsidRPr="005B6540">
              <w:rPr>
                <w:rFonts w:asciiTheme="minorHAnsi" w:hAnsiTheme="minorHAnsi" w:cstheme="minorHAnsi"/>
                <w:sz w:val="22"/>
                <w:szCs w:val="22"/>
              </w:rPr>
              <w:t>Angie Maddy</w:t>
            </w:r>
          </w:p>
        </w:tc>
        <w:tc>
          <w:tcPr>
            <w:tcW w:w="360"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30" w:type="dxa"/>
          </w:tcPr>
          <w:p w:rsidR="00C12689" w:rsidRPr="005B6540" w:rsidRDefault="00C92539" w:rsidP="00B5354D">
            <w:pPr>
              <w:rPr>
                <w:rFonts w:asciiTheme="minorHAnsi" w:hAnsiTheme="minorHAnsi" w:cstheme="minorHAnsi"/>
                <w:sz w:val="22"/>
                <w:szCs w:val="22"/>
              </w:rPr>
            </w:pPr>
            <w:r>
              <w:rPr>
                <w:rFonts w:asciiTheme="minorHAnsi" w:hAnsiTheme="minorHAnsi" w:cstheme="minorHAnsi"/>
              </w:rPr>
              <w:t>Julie Knoblich</w:t>
            </w:r>
          </w:p>
        </w:tc>
        <w:tc>
          <w:tcPr>
            <w:tcW w:w="360"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07" w:type="dxa"/>
            <w:gridSpan w:val="3"/>
          </w:tcPr>
          <w:p w:rsidR="00C12689" w:rsidRPr="005B6540" w:rsidRDefault="00C92539" w:rsidP="00B5354D">
            <w:pPr>
              <w:rPr>
                <w:rFonts w:asciiTheme="minorHAnsi" w:hAnsiTheme="minorHAnsi" w:cstheme="minorHAnsi"/>
                <w:sz w:val="22"/>
                <w:szCs w:val="22"/>
              </w:rPr>
            </w:pPr>
            <w:r>
              <w:rPr>
                <w:rFonts w:asciiTheme="minorHAnsi" w:hAnsiTheme="minorHAnsi" w:cstheme="minorHAnsi"/>
              </w:rPr>
              <w:t>Jakki Maser</w:t>
            </w:r>
          </w:p>
        </w:tc>
        <w:tc>
          <w:tcPr>
            <w:tcW w:w="450" w:type="dxa"/>
          </w:tcPr>
          <w:p w:rsidR="00C12689" w:rsidRPr="005B6540" w:rsidRDefault="00C12689" w:rsidP="00B5354D">
            <w:pPr>
              <w:rPr>
                <w:rFonts w:asciiTheme="minorHAnsi" w:hAnsiTheme="minorHAnsi" w:cstheme="minorHAnsi"/>
              </w:rPr>
            </w:pPr>
          </w:p>
        </w:tc>
        <w:tc>
          <w:tcPr>
            <w:tcW w:w="2093" w:type="dxa"/>
          </w:tcPr>
          <w:p w:rsidR="00C12689" w:rsidRPr="005B6540" w:rsidRDefault="00C12689" w:rsidP="00B5354D">
            <w:pPr>
              <w:rPr>
                <w:rFonts w:asciiTheme="minorHAnsi" w:hAnsiTheme="minorHAnsi" w:cstheme="minorHAnsi"/>
              </w:rPr>
            </w:pPr>
          </w:p>
        </w:tc>
      </w:tr>
      <w:tr w:rsidR="00C12689" w:rsidRPr="005B6540" w:rsidTr="007B1E20">
        <w:tc>
          <w:tcPr>
            <w:tcW w:w="10908" w:type="dxa"/>
            <w:gridSpan w:val="11"/>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Guests</w:t>
            </w:r>
          </w:p>
        </w:tc>
      </w:tr>
      <w:tr w:rsidR="00C12689" w:rsidRPr="005B6540" w:rsidTr="00113186">
        <w:tc>
          <w:tcPr>
            <w:tcW w:w="378" w:type="dxa"/>
          </w:tcPr>
          <w:p w:rsidR="00C12689" w:rsidRPr="005B6540" w:rsidRDefault="00B10996" w:rsidP="00B5354D">
            <w:pPr>
              <w:rPr>
                <w:rFonts w:asciiTheme="minorHAnsi" w:hAnsiTheme="minorHAnsi" w:cstheme="minorHAnsi"/>
              </w:rPr>
            </w:pPr>
            <w:r>
              <w:rPr>
                <w:rFonts w:asciiTheme="minorHAnsi" w:hAnsiTheme="minorHAnsi" w:cstheme="minorHAnsi"/>
              </w:rPr>
              <w:t>x</w:t>
            </w:r>
          </w:p>
        </w:tc>
        <w:tc>
          <w:tcPr>
            <w:tcW w:w="2430" w:type="dxa"/>
            <w:gridSpan w:val="2"/>
          </w:tcPr>
          <w:p w:rsidR="00C12689" w:rsidRPr="005B6540" w:rsidRDefault="00A1200E" w:rsidP="00B5354D">
            <w:pPr>
              <w:rPr>
                <w:rFonts w:asciiTheme="minorHAnsi" w:hAnsiTheme="minorHAnsi" w:cstheme="minorHAnsi"/>
              </w:rPr>
            </w:pPr>
            <w:r>
              <w:rPr>
                <w:rFonts w:asciiTheme="minorHAnsi" w:hAnsiTheme="minorHAnsi" w:cstheme="minorHAnsi"/>
              </w:rPr>
              <w:t>Jim Ireland</w:t>
            </w:r>
            <w:r w:rsidR="00B10996">
              <w:rPr>
                <w:rFonts w:asciiTheme="minorHAnsi" w:hAnsiTheme="minorHAnsi" w:cstheme="minorHAnsi"/>
              </w:rPr>
              <w:t xml:space="preserve"> (via GTM)</w:t>
            </w:r>
          </w:p>
        </w:tc>
        <w:tc>
          <w:tcPr>
            <w:tcW w:w="360" w:type="dxa"/>
          </w:tcPr>
          <w:p w:rsidR="00C12689" w:rsidRPr="005B6540" w:rsidRDefault="00C12689" w:rsidP="00B5354D">
            <w:pPr>
              <w:rPr>
                <w:rFonts w:asciiTheme="minorHAnsi" w:hAnsiTheme="minorHAnsi" w:cstheme="minorHAnsi"/>
              </w:rPr>
            </w:pPr>
          </w:p>
        </w:tc>
        <w:tc>
          <w:tcPr>
            <w:tcW w:w="2430" w:type="dxa"/>
          </w:tcPr>
          <w:p w:rsidR="00C12689" w:rsidRPr="005B6540" w:rsidRDefault="00C12689" w:rsidP="00B5354D">
            <w:pPr>
              <w:rPr>
                <w:rFonts w:asciiTheme="minorHAnsi" w:hAnsiTheme="minorHAnsi" w:cstheme="minorHAnsi"/>
              </w:rPr>
            </w:pPr>
          </w:p>
        </w:tc>
        <w:tc>
          <w:tcPr>
            <w:tcW w:w="360" w:type="dxa"/>
          </w:tcPr>
          <w:p w:rsidR="00C12689" w:rsidRPr="005B6540" w:rsidRDefault="00C12689" w:rsidP="00B5354D">
            <w:pPr>
              <w:rPr>
                <w:rFonts w:asciiTheme="minorHAnsi" w:hAnsiTheme="minorHAnsi" w:cstheme="minorHAnsi"/>
              </w:rPr>
            </w:pPr>
          </w:p>
        </w:tc>
        <w:tc>
          <w:tcPr>
            <w:tcW w:w="2407" w:type="dxa"/>
            <w:gridSpan w:val="3"/>
          </w:tcPr>
          <w:p w:rsidR="00C12689" w:rsidRPr="005B6540" w:rsidRDefault="00C12689" w:rsidP="00B5354D">
            <w:pPr>
              <w:rPr>
                <w:rFonts w:asciiTheme="minorHAnsi" w:hAnsiTheme="minorHAnsi" w:cstheme="minorHAnsi"/>
              </w:rPr>
            </w:pPr>
          </w:p>
        </w:tc>
        <w:tc>
          <w:tcPr>
            <w:tcW w:w="450" w:type="dxa"/>
          </w:tcPr>
          <w:p w:rsidR="00C12689" w:rsidRPr="005B6540" w:rsidRDefault="00C12689" w:rsidP="00B5354D">
            <w:pPr>
              <w:rPr>
                <w:rFonts w:asciiTheme="minorHAnsi" w:hAnsiTheme="minorHAnsi" w:cstheme="minorHAnsi"/>
              </w:rPr>
            </w:pPr>
          </w:p>
        </w:tc>
        <w:tc>
          <w:tcPr>
            <w:tcW w:w="2093" w:type="dxa"/>
          </w:tcPr>
          <w:p w:rsidR="00C12689" w:rsidRPr="005B6540" w:rsidRDefault="00C12689" w:rsidP="00B5354D">
            <w:pPr>
              <w:rPr>
                <w:rFonts w:asciiTheme="minorHAnsi" w:hAnsiTheme="minorHAnsi" w:cstheme="minorHAnsi"/>
              </w:rPr>
            </w:pPr>
          </w:p>
        </w:tc>
      </w:tr>
      <w:tr w:rsidR="00C12689" w:rsidRPr="005B6540" w:rsidTr="00113186">
        <w:tc>
          <w:tcPr>
            <w:tcW w:w="378" w:type="dxa"/>
          </w:tcPr>
          <w:p w:rsidR="00C12689" w:rsidRPr="005B6540" w:rsidRDefault="00C12689" w:rsidP="00B5354D">
            <w:pPr>
              <w:rPr>
                <w:rFonts w:asciiTheme="minorHAnsi" w:hAnsiTheme="minorHAnsi" w:cstheme="minorHAnsi"/>
              </w:rPr>
            </w:pPr>
          </w:p>
        </w:tc>
        <w:tc>
          <w:tcPr>
            <w:tcW w:w="2430" w:type="dxa"/>
            <w:gridSpan w:val="2"/>
          </w:tcPr>
          <w:p w:rsidR="00C12689" w:rsidRPr="00844636" w:rsidRDefault="00C12689" w:rsidP="00B5354D">
            <w:pPr>
              <w:rPr>
                <w:rFonts w:asciiTheme="minorHAnsi" w:hAnsiTheme="minorHAnsi" w:cstheme="minorHAnsi"/>
                <w:sz w:val="22"/>
                <w:szCs w:val="22"/>
              </w:rPr>
            </w:pPr>
          </w:p>
        </w:tc>
        <w:tc>
          <w:tcPr>
            <w:tcW w:w="360" w:type="dxa"/>
          </w:tcPr>
          <w:p w:rsidR="00C12689" w:rsidRPr="005B6540" w:rsidRDefault="00C12689" w:rsidP="00B5354D">
            <w:pPr>
              <w:rPr>
                <w:rFonts w:asciiTheme="minorHAnsi" w:hAnsiTheme="minorHAnsi" w:cstheme="minorHAnsi"/>
              </w:rPr>
            </w:pPr>
          </w:p>
        </w:tc>
        <w:tc>
          <w:tcPr>
            <w:tcW w:w="2430" w:type="dxa"/>
          </w:tcPr>
          <w:p w:rsidR="00C12689" w:rsidRPr="005B6540" w:rsidRDefault="00C12689" w:rsidP="00B5354D">
            <w:pPr>
              <w:rPr>
                <w:rFonts w:asciiTheme="minorHAnsi" w:hAnsiTheme="minorHAnsi" w:cstheme="minorHAnsi"/>
              </w:rPr>
            </w:pPr>
          </w:p>
        </w:tc>
        <w:tc>
          <w:tcPr>
            <w:tcW w:w="360" w:type="dxa"/>
          </w:tcPr>
          <w:p w:rsidR="00C12689" w:rsidRPr="005B6540" w:rsidRDefault="00C12689" w:rsidP="00B5354D">
            <w:pPr>
              <w:rPr>
                <w:rFonts w:asciiTheme="minorHAnsi" w:hAnsiTheme="minorHAnsi" w:cstheme="minorHAnsi"/>
              </w:rPr>
            </w:pPr>
          </w:p>
        </w:tc>
        <w:tc>
          <w:tcPr>
            <w:tcW w:w="2407" w:type="dxa"/>
            <w:gridSpan w:val="3"/>
          </w:tcPr>
          <w:p w:rsidR="00C12689" w:rsidRPr="005B6540" w:rsidRDefault="00C12689" w:rsidP="00B5354D">
            <w:pPr>
              <w:rPr>
                <w:rFonts w:asciiTheme="minorHAnsi" w:hAnsiTheme="minorHAnsi" w:cstheme="minorHAnsi"/>
              </w:rPr>
            </w:pPr>
          </w:p>
        </w:tc>
        <w:tc>
          <w:tcPr>
            <w:tcW w:w="450" w:type="dxa"/>
          </w:tcPr>
          <w:p w:rsidR="00C12689" w:rsidRPr="005B6540" w:rsidRDefault="00C12689" w:rsidP="00B5354D">
            <w:pPr>
              <w:rPr>
                <w:rFonts w:asciiTheme="minorHAnsi" w:hAnsiTheme="minorHAnsi" w:cstheme="minorHAnsi"/>
              </w:rPr>
            </w:pPr>
          </w:p>
        </w:tc>
        <w:tc>
          <w:tcPr>
            <w:tcW w:w="2093" w:type="dxa"/>
          </w:tcPr>
          <w:p w:rsidR="00C12689" w:rsidRPr="005B6540" w:rsidRDefault="00C12689" w:rsidP="00B5354D">
            <w:pPr>
              <w:rPr>
                <w:rFonts w:asciiTheme="minorHAnsi" w:hAnsiTheme="minorHAnsi" w:cstheme="minorHAnsi"/>
              </w:rPr>
            </w:pPr>
          </w:p>
        </w:tc>
      </w:tr>
      <w:tr w:rsidR="00C12689" w:rsidRPr="005B6540" w:rsidTr="007B1E20">
        <w:trPr>
          <w:trHeight w:val="70"/>
        </w:trPr>
        <w:tc>
          <w:tcPr>
            <w:tcW w:w="8815" w:type="dxa"/>
            <w:gridSpan w:val="10"/>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Informational Items</w:t>
            </w:r>
          </w:p>
        </w:tc>
        <w:tc>
          <w:tcPr>
            <w:tcW w:w="2093" w:type="dxa"/>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p>
        </w:tc>
      </w:tr>
      <w:tr w:rsidR="00C12689" w:rsidRPr="005B6540" w:rsidTr="00113186">
        <w:trPr>
          <w:trHeight w:val="70"/>
        </w:trPr>
        <w:tc>
          <w:tcPr>
            <w:tcW w:w="8815" w:type="dxa"/>
            <w:gridSpan w:val="10"/>
            <w:tcBorders>
              <w:bottom w:val="single" w:sz="4" w:space="0" w:color="000000"/>
            </w:tcBorders>
            <w:shd w:val="clear" w:color="auto" w:fill="FFFFFF" w:themeFill="background1"/>
          </w:tcPr>
          <w:p w:rsidR="00B10996" w:rsidRDefault="00B10996" w:rsidP="00B5354D">
            <w:pPr>
              <w:rPr>
                <w:b/>
                <w:sz w:val="22"/>
                <w:szCs w:val="22"/>
              </w:rPr>
            </w:pPr>
            <w:r>
              <w:rPr>
                <w:b/>
                <w:sz w:val="22"/>
                <w:szCs w:val="22"/>
              </w:rPr>
              <w:t>HANDOUT: ATIXA Position Statement on the Need for Victim Advocates on College Campuses.</w:t>
            </w:r>
          </w:p>
          <w:p w:rsidR="00B10996" w:rsidRDefault="00B10996" w:rsidP="00B5354D">
            <w:pPr>
              <w:rPr>
                <w:b/>
                <w:sz w:val="22"/>
                <w:szCs w:val="22"/>
              </w:rPr>
            </w:pPr>
          </w:p>
          <w:p w:rsidR="00C12689" w:rsidRDefault="005727E6" w:rsidP="00B5354D">
            <w:pPr>
              <w:rPr>
                <w:b/>
                <w:sz w:val="22"/>
                <w:szCs w:val="22"/>
              </w:rPr>
            </w:pPr>
            <w:r w:rsidRPr="00B10996">
              <w:rPr>
                <w:b/>
                <w:sz w:val="22"/>
                <w:szCs w:val="22"/>
                <w:highlight w:val="yellow"/>
              </w:rPr>
              <w:t xml:space="preserve">Items written in </w:t>
            </w:r>
            <w:r w:rsidR="00B10996" w:rsidRPr="00B10996">
              <w:rPr>
                <w:b/>
                <w:sz w:val="22"/>
                <w:szCs w:val="22"/>
                <w:highlight w:val="yellow"/>
              </w:rPr>
              <w:t xml:space="preserve">bold </w:t>
            </w:r>
            <w:r w:rsidRPr="00B10996">
              <w:rPr>
                <w:b/>
                <w:sz w:val="22"/>
                <w:szCs w:val="22"/>
                <w:highlight w:val="yellow"/>
              </w:rPr>
              <w:t>black are responses from meeting</w:t>
            </w:r>
          </w:p>
          <w:p w:rsidR="00B10996" w:rsidRPr="00B10996" w:rsidRDefault="00B10996" w:rsidP="00B5354D">
            <w:pPr>
              <w:rPr>
                <w:b/>
                <w:sz w:val="22"/>
                <w:szCs w:val="22"/>
              </w:rPr>
            </w:pPr>
          </w:p>
        </w:tc>
        <w:tc>
          <w:tcPr>
            <w:tcW w:w="2093" w:type="dxa"/>
            <w:tcBorders>
              <w:bottom w:val="single" w:sz="4" w:space="0" w:color="000000"/>
            </w:tcBorders>
            <w:shd w:val="clear" w:color="auto" w:fill="FFFFFF" w:themeFill="background1"/>
          </w:tcPr>
          <w:p w:rsidR="00C12689" w:rsidRPr="005B6540" w:rsidRDefault="00C12689" w:rsidP="00B5354D">
            <w:pPr>
              <w:rPr>
                <w:rFonts w:asciiTheme="minorHAnsi" w:hAnsiTheme="minorHAnsi" w:cstheme="minorHAnsi"/>
                <w:sz w:val="22"/>
                <w:szCs w:val="22"/>
              </w:rPr>
            </w:pPr>
          </w:p>
        </w:tc>
      </w:tr>
      <w:tr w:rsidR="00C12689" w:rsidRPr="005B6540" w:rsidTr="007B1E20">
        <w:trPr>
          <w:trHeight w:val="70"/>
        </w:trPr>
        <w:tc>
          <w:tcPr>
            <w:tcW w:w="8815" w:type="dxa"/>
            <w:gridSpan w:val="10"/>
            <w:tcBorders>
              <w:bottom w:val="single" w:sz="4" w:space="0" w:color="000000"/>
            </w:tcBorders>
            <w:shd w:val="clear" w:color="auto" w:fill="E9F66A"/>
          </w:tcPr>
          <w:p w:rsidR="00C12689" w:rsidRPr="005B6540" w:rsidRDefault="00C12689" w:rsidP="00B5354D">
            <w:pPr>
              <w:rPr>
                <w:rFonts w:asciiTheme="minorHAnsi" w:hAnsiTheme="minorHAnsi" w:cstheme="minorHAnsi"/>
              </w:rPr>
            </w:pPr>
            <w:r w:rsidRPr="005B6540">
              <w:rPr>
                <w:rFonts w:asciiTheme="minorHAnsi" w:hAnsiTheme="minorHAnsi" w:cstheme="minorHAnsi"/>
                <w:sz w:val="28"/>
                <w:szCs w:val="28"/>
              </w:rPr>
              <w:t>Topics/Notes</w:t>
            </w:r>
          </w:p>
        </w:tc>
        <w:tc>
          <w:tcPr>
            <w:tcW w:w="2093" w:type="dxa"/>
            <w:tcBorders>
              <w:bottom w:val="single" w:sz="4" w:space="0" w:color="000000"/>
            </w:tcBorders>
            <w:shd w:val="clear" w:color="auto" w:fill="E9F66A"/>
          </w:tcPr>
          <w:p w:rsidR="00C12689" w:rsidRPr="005B6540" w:rsidRDefault="00C12689" w:rsidP="00B5354D">
            <w:pPr>
              <w:rPr>
                <w:rFonts w:asciiTheme="minorHAnsi" w:hAnsiTheme="minorHAnsi" w:cstheme="minorHAnsi"/>
                <w:sz w:val="28"/>
                <w:szCs w:val="28"/>
              </w:rPr>
            </w:pPr>
            <w:r w:rsidRPr="005B6540">
              <w:rPr>
                <w:rFonts w:asciiTheme="minorHAnsi" w:hAnsiTheme="minorHAnsi" w:cstheme="minorHAnsi"/>
                <w:sz w:val="28"/>
                <w:szCs w:val="28"/>
              </w:rPr>
              <w:t>Reporter</w:t>
            </w:r>
          </w:p>
        </w:tc>
      </w:tr>
      <w:tr w:rsidR="00CE51F5" w:rsidRPr="005B6540" w:rsidTr="00113186">
        <w:trPr>
          <w:trHeight w:val="70"/>
        </w:trPr>
        <w:tc>
          <w:tcPr>
            <w:tcW w:w="8815" w:type="dxa"/>
            <w:gridSpan w:val="10"/>
            <w:tcBorders>
              <w:bottom w:val="single" w:sz="4" w:space="0" w:color="000000"/>
            </w:tcBorders>
            <w:shd w:val="clear" w:color="auto" w:fill="auto"/>
          </w:tcPr>
          <w:p w:rsidR="005122A8" w:rsidRPr="005122A8" w:rsidRDefault="006A7489" w:rsidP="00B10996">
            <w:pPr>
              <w:pStyle w:val="ListParagraph"/>
              <w:numPr>
                <w:ilvl w:val="0"/>
                <w:numId w:val="1"/>
              </w:numPr>
              <w:rPr>
                <w:rFonts w:asciiTheme="minorHAnsi" w:hAnsiTheme="minorHAnsi" w:cstheme="minorHAnsi"/>
              </w:rPr>
            </w:pPr>
            <w:r w:rsidRPr="00A5252D">
              <w:rPr>
                <w:rFonts w:asciiTheme="minorHAnsi" w:hAnsiTheme="minorHAnsi" w:cstheme="minorHAnsi"/>
                <w:color w:val="2F5496" w:themeColor="accent5" w:themeShade="BF"/>
              </w:rPr>
              <w:t>Initial conversation with Jim Ireland re: Campus Safety Report – Clery Act due in October</w:t>
            </w:r>
            <w:r w:rsidR="00DF6C56">
              <w:rPr>
                <w:rFonts w:asciiTheme="minorHAnsi" w:hAnsiTheme="minorHAnsi" w:cstheme="minorHAnsi"/>
                <w:color w:val="2F5496" w:themeColor="accent5" w:themeShade="BF"/>
              </w:rPr>
              <w:t xml:space="preserve"> </w:t>
            </w:r>
          </w:p>
          <w:p w:rsidR="00DF6C56" w:rsidRPr="00DF6C56" w:rsidRDefault="00B7693B" w:rsidP="005122A8">
            <w:pPr>
              <w:pStyle w:val="ListParagraph"/>
              <w:numPr>
                <w:ilvl w:val="1"/>
                <w:numId w:val="1"/>
              </w:numPr>
              <w:rPr>
                <w:rFonts w:asciiTheme="minorHAnsi" w:hAnsiTheme="minorHAnsi" w:cstheme="minorHAnsi"/>
              </w:rPr>
            </w:pPr>
            <w:r w:rsidRPr="00B10996">
              <w:rPr>
                <w:rFonts w:asciiTheme="minorHAnsi" w:hAnsiTheme="minorHAnsi" w:cstheme="minorHAnsi"/>
                <w:b/>
              </w:rPr>
              <w:t>If “reported to campus official” then it falls under Clery Act. Clery Act Report 2015 reports incidents from calendar year 2014</w:t>
            </w:r>
            <w:r w:rsidR="00B10996">
              <w:rPr>
                <w:rFonts w:asciiTheme="minorHAnsi" w:hAnsiTheme="minorHAnsi" w:cstheme="minorHAnsi"/>
                <w:b/>
              </w:rPr>
              <w:t xml:space="preserve">. Must submit data collection by </w:t>
            </w:r>
            <w:r w:rsidRPr="00B10996">
              <w:rPr>
                <w:rFonts w:asciiTheme="minorHAnsi" w:hAnsiTheme="minorHAnsi" w:cstheme="minorHAnsi"/>
                <w:b/>
              </w:rPr>
              <w:t>October 2015</w:t>
            </w:r>
            <w:r w:rsidRPr="005727E6">
              <w:rPr>
                <w:rFonts w:asciiTheme="minorHAnsi" w:hAnsiTheme="minorHAnsi" w:cstheme="minorHAnsi"/>
              </w:rPr>
              <w:t>.</w:t>
            </w:r>
            <w:r w:rsidR="005122A8">
              <w:rPr>
                <w:rFonts w:asciiTheme="minorHAnsi" w:hAnsiTheme="minorHAnsi" w:cstheme="minorHAnsi"/>
              </w:rPr>
              <w:t xml:space="preserve"> </w:t>
            </w:r>
          </w:p>
        </w:tc>
        <w:tc>
          <w:tcPr>
            <w:tcW w:w="2093" w:type="dxa"/>
            <w:tcBorders>
              <w:bottom w:val="single" w:sz="4" w:space="0" w:color="000000"/>
            </w:tcBorders>
            <w:shd w:val="clear" w:color="auto" w:fill="auto"/>
          </w:tcPr>
          <w:p w:rsidR="00CE51F5" w:rsidRPr="00A5252D" w:rsidRDefault="00A5252D" w:rsidP="00B5354D">
            <w:pPr>
              <w:rPr>
                <w:rFonts w:asciiTheme="minorHAnsi" w:hAnsiTheme="minorHAnsi" w:cstheme="minorHAnsi"/>
              </w:rPr>
            </w:pPr>
            <w:r w:rsidRPr="00A5252D">
              <w:rPr>
                <w:rFonts w:asciiTheme="minorHAnsi" w:hAnsiTheme="minorHAnsi" w:cstheme="minorHAnsi"/>
              </w:rPr>
              <w:t>Jim</w:t>
            </w:r>
            <w:r>
              <w:rPr>
                <w:rFonts w:asciiTheme="minorHAnsi" w:hAnsiTheme="minorHAnsi" w:cstheme="minorHAnsi"/>
              </w:rPr>
              <w:t xml:space="preserve"> Ireland</w:t>
            </w:r>
          </w:p>
        </w:tc>
      </w:tr>
      <w:tr w:rsidR="00C12689" w:rsidRPr="005B6540" w:rsidTr="00113186">
        <w:tc>
          <w:tcPr>
            <w:tcW w:w="8815" w:type="dxa"/>
            <w:gridSpan w:val="10"/>
            <w:shd w:val="clear" w:color="auto" w:fill="auto"/>
          </w:tcPr>
          <w:p w:rsidR="005122A8" w:rsidRPr="005122A8" w:rsidRDefault="006A7489" w:rsidP="00C92539">
            <w:pPr>
              <w:pStyle w:val="ListParagraph"/>
              <w:numPr>
                <w:ilvl w:val="0"/>
                <w:numId w:val="1"/>
              </w:numPr>
            </w:pPr>
            <w:r w:rsidRPr="00A5252D">
              <w:rPr>
                <w:color w:val="2F5496" w:themeColor="accent5" w:themeShade="BF"/>
              </w:rPr>
              <w:t>Upward Bound Title IX questions, request for training</w:t>
            </w:r>
            <w:r w:rsidR="00DF6C56">
              <w:rPr>
                <w:color w:val="2F5496" w:themeColor="accent5" w:themeShade="BF"/>
              </w:rPr>
              <w:t xml:space="preserve"> </w:t>
            </w:r>
          </w:p>
          <w:p w:rsidR="00C12689" w:rsidRPr="005727E6" w:rsidRDefault="00B7693B" w:rsidP="005122A8">
            <w:pPr>
              <w:pStyle w:val="ListParagraph"/>
              <w:numPr>
                <w:ilvl w:val="1"/>
                <w:numId w:val="1"/>
              </w:numPr>
            </w:pPr>
            <w:r w:rsidRPr="00B10996">
              <w:rPr>
                <w:b/>
                <w:highlight w:val="green"/>
              </w:rPr>
              <w:t>What liability do we have for children that are left on campus – check with legal counsel for liability issues</w:t>
            </w:r>
          </w:p>
          <w:p w:rsidR="00DF6C56" w:rsidRDefault="00DF6C56" w:rsidP="00DF6C56"/>
          <w:p w:rsidR="00DF6C56" w:rsidRPr="00A5252D" w:rsidRDefault="00DF6C56" w:rsidP="00DF6C56"/>
        </w:tc>
        <w:tc>
          <w:tcPr>
            <w:tcW w:w="2093" w:type="dxa"/>
            <w:shd w:val="clear" w:color="auto" w:fill="auto"/>
          </w:tcPr>
          <w:p w:rsidR="00C12689" w:rsidRPr="00A5252D" w:rsidRDefault="003714EE" w:rsidP="00B5354D">
            <w:pPr>
              <w:rPr>
                <w:rFonts w:asciiTheme="minorHAnsi" w:hAnsiTheme="minorHAnsi" w:cstheme="minorHAnsi"/>
              </w:rPr>
            </w:pPr>
            <w:r>
              <w:rPr>
                <w:rFonts w:asciiTheme="minorHAnsi" w:hAnsiTheme="minorHAnsi" w:cstheme="minorHAnsi"/>
              </w:rPr>
              <w:t>Stephanie Joiner</w:t>
            </w:r>
          </w:p>
        </w:tc>
      </w:tr>
      <w:tr w:rsidR="00C12689" w:rsidRPr="005B6540" w:rsidTr="00113186">
        <w:tc>
          <w:tcPr>
            <w:tcW w:w="8815" w:type="dxa"/>
            <w:gridSpan w:val="10"/>
            <w:shd w:val="clear" w:color="auto" w:fill="auto"/>
          </w:tcPr>
          <w:p w:rsidR="005122A8" w:rsidRPr="005122A8" w:rsidRDefault="006A7489" w:rsidP="00CE51F5">
            <w:pPr>
              <w:pStyle w:val="ListParagraph"/>
              <w:numPr>
                <w:ilvl w:val="0"/>
                <w:numId w:val="1"/>
              </w:numPr>
              <w:rPr>
                <w:rFonts w:asciiTheme="minorHAnsi" w:hAnsiTheme="minorHAnsi"/>
                <w:b/>
              </w:rPr>
            </w:pPr>
            <w:r w:rsidRPr="00A5252D">
              <w:rPr>
                <w:rFonts w:asciiTheme="minorHAnsi" w:hAnsiTheme="minorHAnsi"/>
                <w:color w:val="2F5496" w:themeColor="accent5" w:themeShade="BF"/>
              </w:rPr>
              <w:t>Section 3 Review and Discussion</w:t>
            </w:r>
            <w:r w:rsidRPr="00A5252D">
              <w:rPr>
                <w:rFonts w:asciiTheme="minorHAnsi" w:hAnsiTheme="minorHAnsi"/>
              </w:rPr>
              <w:t xml:space="preserve"> </w:t>
            </w:r>
          </w:p>
          <w:p w:rsidR="00C12689" w:rsidRPr="00B10996" w:rsidRDefault="005727E6" w:rsidP="005122A8">
            <w:pPr>
              <w:pStyle w:val="ListParagraph"/>
              <w:numPr>
                <w:ilvl w:val="1"/>
                <w:numId w:val="1"/>
              </w:numPr>
              <w:rPr>
                <w:rFonts w:asciiTheme="minorHAnsi" w:hAnsiTheme="minorHAnsi"/>
                <w:b/>
              </w:rPr>
            </w:pPr>
            <w:r w:rsidRPr="00B10996">
              <w:rPr>
                <w:rFonts w:asciiTheme="minorHAnsi" w:hAnsiTheme="minorHAnsi"/>
                <w:b/>
              </w:rPr>
              <w:t xml:space="preserve">Completed, see </w:t>
            </w:r>
            <w:hyperlink r:id="rId7" w:history="1">
              <w:r w:rsidRPr="00B10996">
                <w:rPr>
                  <w:rStyle w:val="Hyperlink"/>
                  <w:rFonts w:asciiTheme="minorHAnsi" w:hAnsiTheme="minorHAnsi"/>
                  <w:b/>
                </w:rPr>
                <w:t>..\..\1P 1P POLICY\SECTION 3\SECTION 3\08.28 SECTION 3 EDITED.docx</w:t>
              </w:r>
            </w:hyperlink>
          </w:p>
          <w:p w:rsidR="00DF6C56" w:rsidRPr="00DF6C56" w:rsidRDefault="00DF6C56" w:rsidP="00DF6C56">
            <w:pPr>
              <w:rPr>
                <w:rFonts w:asciiTheme="minorHAnsi" w:hAnsiTheme="minorHAnsi"/>
              </w:rPr>
            </w:pPr>
          </w:p>
        </w:tc>
        <w:tc>
          <w:tcPr>
            <w:tcW w:w="2093" w:type="dxa"/>
            <w:shd w:val="clear" w:color="auto" w:fill="auto"/>
          </w:tcPr>
          <w:p w:rsidR="00C12689" w:rsidRPr="00A5252D" w:rsidRDefault="003714EE" w:rsidP="00B5354D">
            <w:pPr>
              <w:rPr>
                <w:rFonts w:asciiTheme="minorHAnsi" w:hAnsiTheme="minorHAnsi" w:cstheme="minorHAnsi"/>
              </w:rPr>
            </w:pPr>
            <w:r>
              <w:rPr>
                <w:rFonts w:asciiTheme="minorHAnsi" w:hAnsiTheme="minorHAnsi" w:cstheme="minorHAnsi"/>
              </w:rPr>
              <w:t>Team</w:t>
            </w:r>
          </w:p>
        </w:tc>
      </w:tr>
      <w:tr w:rsidR="00D004AD" w:rsidRPr="005B6540" w:rsidTr="00113186">
        <w:tc>
          <w:tcPr>
            <w:tcW w:w="8815" w:type="dxa"/>
            <w:gridSpan w:val="10"/>
            <w:shd w:val="clear" w:color="auto" w:fill="auto"/>
          </w:tcPr>
          <w:p w:rsidR="00D004AD" w:rsidRPr="005122A8" w:rsidRDefault="00113186" w:rsidP="00D004AD">
            <w:pPr>
              <w:pStyle w:val="ListParagraph"/>
              <w:numPr>
                <w:ilvl w:val="0"/>
                <w:numId w:val="1"/>
              </w:numPr>
              <w:rPr>
                <w:rFonts w:asciiTheme="minorHAnsi" w:hAnsiTheme="minorHAnsi" w:cstheme="minorHAnsi"/>
              </w:rPr>
            </w:pPr>
            <w:r w:rsidRPr="00A5252D">
              <w:rPr>
                <w:rFonts w:asciiTheme="minorHAnsi" w:hAnsiTheme="minorHAnsi" w:cstheme="minorHAnsi"/>
                <w:color w:val="2F5496" w:themeColor="accent5" w:themeShade="BF"/>
              </w:rPr>
              <w:t xml:space="preserve">Investigators: </w:t>
            </w:r>
            <w:r w:rsidR="00D004AD" w:rsidRPr="00A5252D">
              <w:rPr>
                <w:rFonts w:asciiTheme="minorHAnsi" w:hAnsiTheme="minorHAnsi" w:cstheme="minorHAnsi"/>
                <w:color w:val="2F5496" w:themeColor="accent5" w:themeShade="BF"/>
              </w:rPr>
              <w:t>What are our expectations regarding the reporting/documentation component? Would we expect investigators to develop the recommendations?</w:t>
            </w:r>
            <w:r w:rsidR="00DF6C56">
              <w:rPr>
                <w:rFonts w:asciiTheme="minorHAnsi" w:hAnsiTheme="minorHAnsi" w:cstheme="minorHAnsi"/>
                <w:color w:val="2F5496" w:themeColor="accent5" w:themeShade="BF"/>
              </w:rPr>
              <w:t xml:space="preserve"> </w:t>
            </w:r>
          </w:p>
          <w:p w:rsidR="005122A8" w:rsidRPr="00DF6C56" w:rsidRDefault="005122A8" w:rsidP="005122A8">
            <w:pPr>
              <w:pStyle w:val="ListParagraph"/>
              <w:numPr>
                <w:ilvl w:val="1"/>
                <w:numId w:val="1"/>
              </w:numPr>
              <w:rPr>
                <w:rFonts w:asciiTheme="minorHAnsi" w:hAnsiTheme="minorHAnsi" w:cstheme="minorHAnsi"/>
              </w:rPr>
            </w:pPr>
            <w:r w:rsidRPr="00B10996">
              <w:rPr>
                <w:rFonts w:asciiTheme="minorHAnsi" w:hAnsiTheme="minorHAnsi" w:cstheme="minorHAnsi"/>
                <w:b/>
              </w:rPr>
              <w:t>Tabled – put on agenda for 9/3/15</w:t>
            </w:r>
          </w:p>
          <w:p w:rsidR="00DF6C56" w:rsidRPr="00DF6C56" w:rsidRDefault="00DF6C56" w:rsidP="00DF6C56">
            <w:pPr>
              <w:rPr>
                <w:rFonts w:asciiTheme="minorHAnsi" w:hAnsiTheme="minorHAnsi" w:cstheme="minorHAnsi"/>
              </w:rPr>
            </w:pPr>
          </w:p>
        </w:tc>
        <w:tc>
          <w:tcPr>
            <w:tcW w:w="2093" w:type="dxa"/>
            <w:shd w:val="clear" w:color="auto" w:fill="auto"/>
          </w:tcPr>
          <w:p w:rsidR="00D004AD" w:rsidRPr="00A5252D" w:rsidRDefault="003714EE" w:rsidP="00D004AD">
            <w:pPr>
              <w:rPr>
                <w:rFonts w:asciiTheme="minorHAnsi" w:hAnsiTheme="minorHAnsi" w:cstheme="minorHAnsi"/>
              </w:rPr>
            </w:pPr>
            <w:r>
              <w:rPr>
                <w:rFonts w:asciiTheme="minorHAnsi" w:hAnsiTheme="minorHAnsi" w:cstheme="minorHAnsi"/>
              </w:rPr>
              <w:t>Team</w:t>
            </w:r>
          </w:p>
        </w:tc>
      </w:tr>
      <w:tr w:rsidR="00A5252D" w:rsidRPr="005B6540" w:rsidTr="00113186">
        <w:tc>
          <w:tcPr>
            <w:tcW w:w="8815" w:type="dxa"/>
            <w:gridSpan w:val="10"/>
            <w:shd w:val="clear" w:color="auto" w:fill="auto"/>
          </w:tcPr>
          <w:p w:rsidR="005122A8" w:rsidRPr="005122A8" w:rsidRDefault="00A5252D" w:rsidP="00A5252D">
            <w:pPr>
              <w:pStyle w:val="ListParagraph"/>
              <w:numPr>
                <w:ilvl w:val="0"/>
                <w:numId w:val="1"/>
              </w:numPr>
              <w:rPr>
                <w:rFonts w:asciiTheme="minorHAnsi" w:hAnsiTheme="minorHAnsi" w:cstheme="minorHAnsi"/>
                <w:b/>
              </w:rPr>
            </w:pPr>
            <w:r w:rsidRPr="00A5252D">
              <w:rPr>
                <w:rFonts w:asciiTheme="minorHAnsi" w:hAnsiTheme="minorHAnsi" w:cstheme="minorHAnsi"/>
                <w:color w:val="2F5496" w:themeColor="accent5" w:themeShade="BF"/>
              </w:rPr>
              <w:t>ID Investigators</w:t>
            </w:r>
            <w:r w:rsidR="00DF6C56">
              <w:rPr>
                <w:rFonts w:asciiTheme="minorHAnsi" w:hAnsiTheme="minorHAnsi" w:cstheme="minorHAnsi"/>
                <w:color w:val="2F5496" w:themeColor="accent5" w:themeShade="BF"/>
              </w:rPr>
              <w:t xml:space="preserve"> </w:t>
            </w:r>
          </w:p>
          <w:p w:rsidR="00A5252D" w:rsidRPr="00B10996" w:rsidRDefault="005727E6" w:rsidP="005122A8">
            <w:pPr>
              <w:pStyle w:val="ListParagraph"/>
              <w:numPr>
                <w:ilvl w:val="1"/>
                <w:numId w:val="1"/>
              </w:numPr>
              <w:rPr>
                <w:rFonts w:asciiTheme="minorHAnsi" w:hAnsiTheme="minorHAnsi" w:cstheme="minorHAnsi"/>
                <w:b/>
              </w:rPr>
            </w:pPr>
            <w:r w:rsidRPr="00B10996">
              <w:rPr>
                <w:rFonts w:asciiTheme="minorHAnsi" w:hAnsiTheme="minorHAnsi" w:cstheme="minorHAnsi"/>
                <w:b/>
              </w:rPr>
              <w:t>Tabled – put on agenda for 9/3/15</w:t>
            </w:r>
          </w:p>
          <w:p w:rsidR="00DF6C56" w:rsidRPr="00DF6C56" w:rsidRDefault="00DF6C56" w:rsidP="00DF6C56">
            <w:pPr>
              <w:rPr>
                <w:rFonts w:asciiTheme="minorHAnsi" w:hAnsiTheme="minorHAnsi" w:cstheme="minorHAnsi"/>
              </w:rPr>
            </w:pPr>
          </w:p>
        </w:tc>
        <w:tc>
          <w:tcPr>
            <w:tcW w:w="2093" w:type="dxa"/>
            <w:shd w:val="clear" w:color="auto" w:fill="auto"/>
          </w:tcPr>
          <w:p w:rsidR="00A5252D" w:rsidRDefault="003714EE" w:rsidP="00A5252D">
            <w:r>
              <w:rPr>
                <w:rFonts w:asciiTheme="minorHAnsi" w:hAnsiTheme="minorHAnsi" w:cstheme="minorHAnsi"/>
              </w:rPr>
              <w:t>Team</w:t>
            </w:r>
          </w:p>
        </w:tc>
      </w:tr>
      <w:tr w:rsidR="00A5252D" w:rsidRPr="005B6540" w:rsidTr="00113186">
        <w:tc>
          <w:tcPr>
            <w:tcW w:w="8815" w:type="dxa"/>
            <w:gridSpan w:val="10"/>
            <w:shd w:val="clear" w:color="auto" w:fill="auto"/>
          </w:tcPr>
          <w:p w:rsidR="005122A8" w:rsidRPr="005122A8" w:rsidRDefault="00A5252D" w:rsidP="00A5252D">
            <w:pPr>
              <w:pStyle w:val="ListParagraph"/>
              <w:numPr>
                <w:ilvl w:val="0"/>
                <w:numId w:val="1"/>
              </w:numPr>
              <w:rPr>
                <w:b/>
              </w:rPr>
            </w:pPr>
            <w:r w:rsidRPr="00A5252D">
              <w:rPr>
                <w:color w:val="2F5496" w:themeColor="accent5" w:themeShade="BF"/>
              </w:rPr>
              <w:t>Advocates: What are our expectations for “support”? Commitment from advocate?</w:t>
            </w:r>
            <w:r w:rsidRPr="00A5252D">
              <w:t xml:space="preserve"> </w:t>
            </w:r>
            <w:r w:rsidR="00DF6C56">
              <w:t xml:space="preserve"> </w:t>
            </w:r>
          </w:p>
          <w:p w:rsidR="00A5252D" w:rsidRPr="00B10996" w:rsidRDefault="00B10996" w:rsidP="005122A8">
            <w:pPr>
              <w:pStyle w:val="ListParagraph"/>
              <w:numPr>
                <w:ilvl w:val="1"/>
                <w:numId w:val="1"/>
              </w:numPr>
              <w:rPr>
                <w:b/>
              </w:rPr>
            </w:pPr>
            <w:r w:rsidRPr="00B10996">
              <w:rPr>
                <w:b/>
              </w:rPr>
              <w:t>Discussed – need to discuss more – put on agenda for 9/3/15</w:t>
            </w:r>
          </w:p>
          <w:p w:rsidR="00DF6C56" w:rsidRDefault="00DF6C56" w:rsidP="00DF6C56"/>
          <w:p w:rsidR="0071330C" w:rsidRPr="00A5252D" w:rsidRDefault="0071330C" w:rsidP="00DF6C56">
            <w:bookmarkStart w:id="0" w:name="_GoBack"/>
            <w:bookmarkEnd w:id="0"/>
          </w:p>
        </w:tc>
        <w:tc>
          <w:tcPr>
            <w:tcW w:w="2093" w:type="dxa"/>
            <w:shd w:val="clear" w:color="auto" w:fill="auto"/>
          </w:tcPr>
          <w:p w:rsidR="00A5252D" w:rsidRDefault="003714EE" w:rsidP="00A5252D">
            <w:r>
              <w:rPr>
                <w:rFonts w:asciiTheme="minorHAnsi" w:hAnsiTheme="minorHAnsi" w:cstheme="minorHAnsi"/>
              </w:rPr>
              <w:t>Team</w:t>
            </w:r>
          </w:p>
        </w:tc>
      </w:tr>
      <w:tr w:rsidR="00A5252D" w:rsidRPr="005B6540" w:rsidTr="00113186">
        <w:tc>
          <w:tcPr>
            <w:tcW w:w="8815" w:type="dxa"/>
            <w:gridSpan w:val="10"/>
            <w:shd w:val="clear" w:color="auto" w:fill="auto"/>
          </w:tcPr>
          <w:p w:rsidR="005122A8" w:rsidRPr="005122A8" w:rsidRDefault="00A5252D" w:rsidP="00A5252D">
            <w:pPr>
              <w:pStyle w:val="ListParagraph"/>
              <w:numPr>
                <w:ilvl w:val="0"/>
                <w:numId w:val="1"/>
              </w:numPr>
              <w:rPr>
                <w:rFonts w:asciiTheme="minorHAnsi" w:hAnsiTheme="minorHAnsi" w:cstheme="minorHAnsi"/>
                <w:b/>
              </w:rPr>
            </w:pPr>
            <w:r w:rsidRPr="00A5252D">
              <w:rPr>
                <w:rFonts w:asciiTheme="minorHAnsi" w:hAnsiTheme="minorHAnsi" w:cstheme="minorHAnsi"/>
                <w:color w:val="2F5496" w:themeColor="accent5" w:themeShade="BF"/>
              </w:rPr>
              <w:t>ID Advocates</w:t>
            </w:r>
            <w:r>
              <w:rPr>
                <w:rFonts w:asciiTheme="minorHAnsi" w:hAnsiTheme="minorHAnsi" w:cstheme="minorHAnsi"/>
              </w:rPr>
              <w:t xml:space="preserve"> </w:t>
            </w:r>
            <w:r w:rsidR="00DF6C56">
              <w:rPr>
                <w:rFonts w:asciiTheme="minorHAnsi" w:hAnsiTheme="minorHAnsi" w:cstheme="minorHAnsi"/>
              </w:rPr>
              <w:t xml:space="preserve"> </w:t>
            </w:r>
          </w:p>
          <w:p w:rsidR="00A5252D" w:rsidRPr="00B10996" w:rsidRDefault="00B10996" w:rsidP="005122A8">
            <w:pPr>
              <w:pStyle w:val="ListParagraph"/>
              <w:numPr>
                <w:ilvl w:val="1"/>
                <w:numId w:val="1"/>
              </w:numPr>
              <w:rPr>
                <w:rFonts w:asciiTheme="minorHAnsi" w:hAnsiTheme="minorHAnsi" w:cstheme="minorHAnsi"/>
                <w:b/>
              </w:rPr>
            </w:pPr>
            <w:r w:rsidRPr="00B10996">
              <w:rPr>
                <w:rFonts w:asciiTheme="minorHAnsi" w:hAnsiTheme="minorHAnsi" w:cstheme="minorHAnsi"/>
                <w:b/>
              </w:rPr>
              <w:lastRenderedPageBreak/>
              <w:t>Tabled – put on agenda for 9/3/15</w:t>
            </w:r>
            <w:r>
              <w:rPr>
                <w:rFonts w:asciiTheme="minorHAnsi" w:hAnsiTheme="minorHAnsi" w:cstheme="minorHAnsi"/>
                <w:b/>
              </w:rPr>
              <w:t xml:space="preserve">. Cathie Oshiro will assemble </w:t>
            </w:r>
            <w:r w:rsidR="005122A8">
              <w:rPr>
                <w:rFonts w:asciiTheme="minorHAnsi" w:hAnsiTheme="minorHAnsi" w:cstheme="minorHAnsi"/>
                <w:b/>
              </w:rPr>
              <w:t xml:space="preserve">a list of the suggested names for the </w:t>
            </w:r>
            <w:r>
              <w:rPr>
                <w:rFonts w:asciiTheme="minorHAnsi" w:hAnsiTheme="minorHAnsi" w:cstheme="minorHAnsi"/>
                <w:b/>
              </w:rPr>
              <w:t>next meeting.</w:t>
            </w:r>
          </w:p>
          <w:p w:rsidR="00DF6C56" w:rsidRPr="00DF6C56" w:rsidRDefault="00DF6C56" w:rsidP="00DF6C56">
            <w:pPr>
              <w:rPr>
                <w:rFonts w:asciiTheme="minorHAnsi" w:hAnsiTheme="minorHAnsi" w:cstheme="minorHAnsi"/>
              </w:rPr>
            </w:pPr>
          </w:p>
        </w:tc>
        <w:tc>
          <w:tcPr>
            <w:tcW w:w="2093" w:type="dxa"/>
            <w:shd w:val="clear" w:color="auto" w:fill="auto"/>
          </w:tcPr>
          <w:p w:rsidR="00A5252D" w:rsidRDefault="003714EE" w:rsidP="00A5252D">
            <w:r>
              <w:rPr>
                <w:rFonts w:asciiTheme="minorHAnsi" w:hAnsiTheme="minorHAnsi" w:cstheme="minorHAnsi"/>
              </w:rPr>
              <w:lastRenderedPageBreak/>
              <w:t>Team</w:t>
            </w:r>
          </w:p>
        </w:tc>
      </w:tr>
      <w:tr w:rsidR="00A5252D" w:rsidRPr="005B6540" w:rsidTr="00113186">
        <w:tc>
          <w:tcPr>
            <w:tcW w:w="8815" w:type="dxa"/>
            <w:gridSpan w:val="10"/>
            <w:shd w:val="clear" w:color="auto" w:fill="auto"/>
          </w:tcPr>
          <w:p w:rsidR="003714EE" w:rsidRPr="003714EE" w:rsidRDefault="003714EE" w:rsidP="003714EE">
            <w:pPr>
              <w:pStyle w:val="ListParagraph"/>
              <w:numPr>
                <w:ilvl w:val="0"/>
                <w:numId w:val="8"/>
              </w:numPr>
              <w:rPr>
                <w:rFonts w:asciiTheme="minorHAnsi" w:hAnsiTheme="minorHAnsi" w:cs="Times New Roman"/>
                <w:color w:val="2F5496" w:themeColor="accent5" w:themeShade="BF"/>
              </w:rPr>
            </w:pPr>
            <w:r w:rsidRPr="003714EE">
              <w:rPr>
                <w:rFonts w:asciiTheme="minorHAnsi" w:hAnsiTheme="minorHAnsi"/>
                <w:color w:val="2F5496" w:themeColor="accent5" w:themeShade="BF"/>
              </w:rPr>
              <w:lastRenderedPageBreak/>
              <w:t xml:space="preserve">Training Opportunity – September Webinars featuring Brett Sokolow </w:t>
            </w:r>
          </w:p>
          <w:p w:rsidR="003714EE" w:rsidRPr="003714EE" w:rsidRDefault="003714EE" w:rsidP="003714EE">
            <w:pPr>
              <w:pStyle w:val="ListParagraph"/>
              <w:numPr>
                <w:ilvl w:val="1"/>
                <w:numId w:val="8"/>
              </w:numPr>
              <w:contextualSpacing w:val="0"/>
              <w:rPr>
                <w:rFonts w:asciiTheme="minorHAnsi" w:hAnsiTheme="minorHAnsi"/>
                <w:color w:val="2F5496" w:themeColor="accent5" w:themeShade="BF"/>
              </w:rPr>
            </w:pPr>
            <w:r w:rsidRPr="003714EE">
              <w:rPr>
                <w:rFonts w:asciiTheme="minorHAnsi" w:hAnsiTheme="minorHAnsi"/>
                <w:color w:val="2F5496" w:themeColor="accent5" w:themeShade="BF"/>
              </w:rPr>
              <w:t>9/10/15 – Title IX Investigations: Case Studies in Sexual Misconduct and Harassment</w:t>
            </w:r>
          </w:p>
          <w:p w:rsidR="005122A8" w:rsidRDefault="003714EE" w:rsidP="00B10996">
            <w:pPr>
              <w:pStyle w:val="ListParagraph"/>
              <w:numPr>
                <w:ilvl w:val="1"/>
                <w:numId w:val="8"/>
              </w:numPr>
              <w:contextualSpacing w:val="0"/>
              <w:rPr>
                <w:rFonts w:asciiTheme="minorHAnsi" w:hAnsiTheme="minorHAnsi"/>
                <w:color w:val="2F5496" w:themeColor="accent5" w:themeShade="BF"/>
              </w:rPr>
            </w:pPr>
            <w:r w:rsidRPr="003714EE">
              <w:rPr>
                <w:rFonts w:asciiTheme="minorHAnsi" w:hAnsiTheme="minorHAnsi"/>
                <w:color w:val="2F5496" w:themeColor="accent5" w:themeShade="BF"/>
              </w:rPr>
              <w:t>09/24/15 – Title IX Investigations: Case Studies in Intimate Partner Violence and Stalking</w:t>
            </w:r>
            <w:r w:rsidR="005122A8">
              <w:rPr>
                <w:rFonts w:asciiTheme="minorHAnsi" w:hAnsiTheme="minorHAnsi"/>
                <w:color w:val="2F5496" w:themeColor="accent5" w:themeShade="BF"/>
              </w:rPr>
              <w:t xml:space="preserve"> </w:t>
            </w:r>
          </w:p>
          <w:p w:rsidR="00DF6C56" w:rsidRPr="005122A8" w:rsidRDefault="00B10996" w:rsidP="00B10996">
            <w:pPr>
              <w:pStyle w:val="ListParagraph"/>
              <w:numPr>
                <w:ilvl w:val="1"/>
                <w:numId w:val="8"/>
              </w:numPr>
              <w:contextualSpacing w:val="0"/>
              <w:rPr>
                <w:rFonts w:asciiTheme="minorHAnsi" w:hAnsiTheme="minorHAnsi"/>
                <w:color w:val="2F5496" w:themeColor="accent5" w:themeShade="BF"/>
              </w:rPr>
            </w:pPr>
            <w:r>
              <w:rPr>
                <w:rFonts w:asciiTheme="minorHAnsi" w:hAnsiTheme="minorHAnsi"/>
                <w:b/>
              </w:rPr>
              <w:t>Team</w:t>
            </w:r>
            <w:r w:rsidRPr="00B10996">
              <w:rPr>
                <w:rFonts w:asciiTheme="minorHAnsi" w:hAnsiTheme="minorHAnsi"/>
                <w:b/>
              </w:rPr>
              <w:t xml:space="preserve"> was advised of training dates and times. </w:t>
            </w:r>
            <w:r w:rsidR="005122A8">
              <w:rPr>
                <w:rFonts w:asciiTheme="minorHAnsi" w:hAnsiTheme="minorHAnsi"/>
                <w:b/>
              </w:rPr>
              <w:t>Dr. Heilman approved for purchase.</w:t>
            </w:r>
          </w:p>
          <w:p w:rsidR="005122A8" w:rsidRPr="003714EE" w:rsidRDefault="005122A8" w:rsidP="005122A8">
            <w:pPr>
              <w:pStyle w:val="ListParagraph"/>
              <w:ind w:left="1440"/>
              <w:contextualSpacing w:val="0"/>
              <w:rPr>
                <w:rFonts w:asciiTheme="minorHAnsi" w:hAnsiTheme="minorHAnsi"/>
                <w:color w:val="2F5496" w:themeColor="accent5" w:themeShade="BF"/>
              </w:rPr>
            </w:pPr>
          </w:p>
        </w:tc>
        <w:tc>
          <w:tcPr>
            <w:tcW w:w="2093" w:type="dxa"/>
            <w:shd w:val="clear" w:color="auto" w:fill="auto"/>
          </w:tcPr>
          <w:p w:rsidR="00A5252D" w:rsidRDefault="003714EE" w:rsidP="00A5252D">
            <w:pPr>
              <w:rPr>
                <w:rFonts w:asciiTheme="minorHAnsi" w:hAnsiTheme="minorHAnsi" w:cstheme="minorHAnsi"/>
              </w:rPr>
            </w:pPr>
            <w:r>
              <w:rPr>
                <w:rFonts w:asciiTheme="minorHAnsi" w:hAnsiTheme="minorHAnsi" w:cstheme="minorHAnsi"/>
              </w:rPr>
              <w:t>Oshiro</w:t>
            </w:r>
          </w:p>
          <w:p w:rsidR="003714EE" w:rsidRDefault="003714EE" w:rsidP="00A5252D">
            <w:pPr>
              <w:rPr>
                <w:rFonts w:asciiTheme="minorHAnsi" w:hAnsiTheme="minorHAnsi" w:cstheme="minorHAnsi"/>
              </w:rPr>
            </w:pPr>
          </w:p>
          <w:p w:rsidR="003714EE" w:rsidRDefault="003714EE" w:rsidP="00A5252D">
            <w:pPr>
              <w:rPr>
                <w:rFonts w:asciiTheme="minorHAnsi" w:hAnsiTheme="minorHAnsi" w:cstheme="minorHAnsi"/>
              </w:rPr>
            </w:pPr>
          </w:p>
          <w:p w:rsidR="003714EE" w:rsidRDefault="003714EE" w:rsidP="00A5252D">
            <w:pPr>
              <w:rPr>
                <w:rFonts w:asciiTheme="minorHAnsi" w:hAnsiTheme="minorHAnsi" w:cstheme="minorHAnsi"/>
              </w:rPr>
            </w:pPr>
          </w:p>
          <w:p w:rsidR="003714EE" w:rsidRPr="00023839" w:rsidRDefault="003714EE" w:rsidP="00A5252D">
            <w:pPr>
              <w:rPr>
                <w:rFonts w:asciiTheme="minorHAnsi" w:hAnsiTheme="minorHAnsi" w:cstheme="minorHAnsi"/>
              </w:rPr>
            </w:pPr>
          </w:p>
        </w:tc>
      </w:tr>
      <w:tr w:rsidR="003714EE" w:rsidRPr="005B6540" w:rsidTr="00113186">
        <w:tc>
          <w:tcPr>
            <w:tcW w:w="8815" w:type="dxa"/>
            <w:gridSpan w:val="10"/>
            <w:shd w:val="clear" w:color="auto" w:fill="auto"/>
          </w:tcPr>
          <w:p w:rsidR="005122A8" w:rsidRDefault="003714EE" w:rsidP="00B10996">
            <w:pPr>
              <w:pStyle w:val="ListParagraph"/>
              <w:numPr>
                <w:ilvl w:val="0"/>
                <w:numId w:val="8"/>
              </w:numPr>
              <w:rPr>
                <w:rFonts w:asciiTheme="minorHAnsi" w:hAnsiTheme="minorHAnsi"/>
                <w:color w:val="2F5496" w:themeColor="accent5" w:themeShade="BF"/>
              </w:rPr>
            </w:pPr>
            <w:r w:rsidRPr="003714EE">
              <w:rPr>
                <w:rFonts w:asciiTheme="minorHAnsi" w:hAnsiTheme="minorHAnsi"/>
                <w:color w:val="2F5496" w:themeColor="accent5" w:themeShade="BF"/>
              </w:rPr>
              <w:t>Establishing training and compliance budget – begin online discussion</w:t>
            </w:r>
            <w:r w:rsidR="005122A8">
              <w:rPr>
                <w:rFonts w:asciiTheme="minorHAnsi" w:hAnsiTheme="minorHAnsi"/>
                <w:color w:val="2F5496" w:themeColor="accent5" w:themeShade="BF"/>
              </w:rPr>
              <w:t xml:space="preserve"> </w:t>
            </w:r>
          </w:p>
          <w:p w:rsidR="003714EE" w:rsidRDefault="00B10996" w:rsidP="005122A8">
            <w:pPr>
              <w:pStyle w:val="ListParagraph"/>
              <w:numPr>
                <w:ilvl w:val="1"/>
                <w:numId w:val="8"/>
              </w:numPr>
              <w:rPr>
                <w:rFonts w:asciiTheme="minorHAnsi" w:hAnsiTheme="minorHAnsi"/>
                <w:color w:val="2F5496" w:themeColor="accent5" w:themeShade="BF"/>
              </w:rPr>
            </w:pPr>
            <w:r w:rsidRPr="00B10996">
              <w:rPr>
                <w:rFonts w:asciiTheme="minorHAnsi" w:hAnsiTheme="minorHAnsi"/>
                <w:b/>
              </w:rPr>
              <w:t>Cathie Oshiro advise</w:t>
            </w:r>
            <w:r>
              <w:rPr>
                <w:rFonts w:asciiTheme="minorHAnsi" w:hAnsiTheme="minorHAnsi"/>
                <w:b/>
              </w:rPr>
              <w:t>d team that Dr. Heilman is open to training and the team needs to assemble a list of training requirements and costs to submit to Dr. Heilman for approval.</w:t>
            </w:r>
            <w:r w:rsidRPr="00B10996">
              <w:rPr>
                <w:rFonts w:asciiTheme="minorHAnsi" w:hAnsiTheme="minorHAnsi"/>
                <w:color w:val="2F5496" w:themeColor="accent5" w:themeShade="BF"/>
              </w:rPr>
              <w:t xml:space="preserve">  </w:t>
            </w:r>
          </w:p>
          <w:p w:rsidR="005122A8" w:rsidRPr="003714EE" w:rsidRDefault="005122A8" w:rsidP="005122A8">
            <w:pPr>
              <w:pStyle w:val="ListParagraph"/>
              <w:ind w:left="1440"/>
              <w:rPr>
                <w:rFonts w:asciiTheme="minorHAnsi" w:hAnsiTheme="minorHAnsi"/>
                <w:color w:val="2F5496" w:themeColor="accent5" w:themeShade="BF"/>
              </w:rPr>
            </w:pPr>
          </w:p>
        </w:tc>
        <w:tc>
          <w:tcPr>
            <w:tcW w:w="2093" w:type="dxa"/>
            <w:shd w:val="clear" w:color="auto" w:fill="auto"/>
          </w:tcPr>
          <w:p w:rsidR="003714EE" w:rsidRDefault="003714EE" w:rsidP="00A5252D">
            <w:pPr>
              <w:rPr>
                <w:rFonts w:asciiTheme="minorHAnsi" w:hAnsiTheme="minorHAnsi" w:cstheme="minorHAnsi"/>
              </w:rPr>
            </w:pPr>
            <w:r>
              <w:rPr>
                <w:rFonts w:asciiTheme="minorHAnsi" w:hAnsiTheme="minorHAnsi" w:cstheme="minorHAnsi"/>
              </w:rPr>
              <w:t>Oshiro</w:t>
            </w:r>
          </w:p>
        </w:tc>
      </w:tr>
    </w:tbl>
    <w:p w:rsidR="003714EE" w:rsidRDefault="003714EE" w:rsidP="003C607E">
      <w:pPr>
        <w:pStyle w:val="Heading2"/>
        <w:tabs>
          <w:tab w:val="left" w:pos="90"/>
        </w:tabs>
        <w:spacing w:before="0"/>
        <w:rPr>
          <w:rFonts w:ascii="Arial" w:hAnsi="Arial" w:cs="Arial"/>
          <w:b/>
          <w:caps/>
          <w:color w:val="auto"/>
          <w:sz w:val="32"/>
          <w:szCs w:val="32"/>
        </w:rPr>
        <w:sectPr w:rsidR="003714EE" w:rsidSect="00970D26">
          <w:pgSz w:w="12240" w:h="15840"/>
          <w:pgMar w:top="720" w:right="720" w:bottom="720" w:left="720" w:header="720" w:footer="720" w:gutter="0"/>
          <w:cols w:space="720"/>
          <w:docGrid w:linePitch="360"/>
        </w:sectPr>
      </w:pPr>
    </w:p>
    <w:p w:rsidR="003C607E" w:rsidRPr="007B7635" w:rsidRDefault="003C607E" w:rsidP="003C607E">
      <w:pPr>
        <w:pStyle w:val="Heading2"/>
        <w:tabs>
          <w:tab w:val="left" w:pos="90"/>
        </w:tabs>
        <w:spacing w:before="0"/>
        <w:rPr>
          <w:rFonts w:ascii="Arial" w:hAnsi="Arial" w:cs="Arial"/>
          <w:b/>
          <w:caps/>
          <w:color w:val="auto"/>
          <w:sz w:val="32"/>
          <w:szCs w:val="32"/>
        </w:rPr>
      </w:pPr>
      <w:r w:rsidRPr="007B7635">
        <w:rPr>
          <w:rFonts w:ascii="Arial" w:hAnsi="Arial" w:cs="Arial"/>
          <w:b/>
          <w:caps/>
          <w:color w:val="auto"/>
          <w:sz w:val="32"/>
          <w:szCs w:val="32"/>
        </w:rPr>
        <w:lastRenderedPageBreak/>
        <w:t>Equity Grievance Process for</w:t>
      </w:r>
      <w:r w:rsidRPr="007B7635">
        <w:rPr>
          <w:rFonts w:ascii="Arial" w:hAnsi="Arial" w:cs="Arial"/>
          <w:b/>
          <w:caps/>
          <w:color w:val="auto"/>
          <w:sz w:val="32"/>
        </w:rPr>
        <w:t xml:space="preserve"> Resolving Grievances of Harassment</w:t>
      </w:r>
      <w:r w:rsidRPr="007B7635">
        <w:rPr>
          <w:rFonts w:ascii="Arial" w:hAnsi="Arial" w:cs="Arial"/>
          <w:b/>
          <w:color w:val="auto"/>
          <w:sz w:val="32"/>
          <w:szCs w:val="32"/>
        </w:rPr>
        <w:t>, SEXUAL MISCONDUCT</w:t>
      </w:r>
      <w:r w:rsidRPr="007B7635">
        <w:rPr>
          <w:rFonts w:ascii="Arial" w:hAnsi="Arial" w:cs="Arial"/>
          <w:b/>
          <w:caps/>
          <w:color w:val="auto"/>
          <w:sz w:val="32"/>
        </w:rPr>
        <w:t xml:space="preserve"> and </w:t>
      </w:r>
      <w:r w:rsidRPr="007B7635">
        <w:rPr>
          <w:rFonts w:ascii="Arial" w:hAnsi="Arial" w:cs="Arial"/>
          <w:b/>
          <w:color w:val="auto"/>
          <w:sz w:val="32"/>
          <w:szCs w:val="32"/>
        </w:rPr>
        <w:t xml:space="preserve">OTHER FORMS OF </w:t>
      </w:r>
      <w:r w:rsidRPr="007B7635">
        <w:rPr>
          <w:rFonts w:ascii="Arial" w:hAnsi="Arial" w:cs="Arial"/>
          <w:b/>
          <w:caps/>
          <w:color w:val="auto"/>
          <w:sz w:val="32"/>
        </w:rPr>
        <w:t>Discrimination</w:t>
      </w:r>
    </w:p>
    <w:p w:rsidR="003C607E" w:rsidRPr="007B7635" w:rsidRDefault="003C607E" w:rsidP="003C607E">
      <w:pPr>
        <w:rPr>
          <w:rFonts w:ascii="Arial" w:hAnsi="Arial"/>
          <w:b/>
          <w:bCs/>
        </w:rPr>
      </w:pPr>
    </w:p>
    <w:p w:rsidR="003C607E" w:rsidRDefault="003C607E" w:rsidP="00773390">
      <w:pPr>
        <w:pStyle w:val="BodyText"/>
        <w:ind w:left="0"/>
        <w:rPr>
          <w:rFonts w:ascii="Arial" w:hAnsi="Arial" w:cs="Arial"/>
          <w:color w:val="211D1E"/>
          <w:spacing w:val="-1"/>
          <w:sz w:val="22"/>
          <w:szCs w:val="22"/>
        </w:rPr>
      </w:pPr>
      <w:r w:rsidRPr="00C21B57">
        <w:rPr>
          <w:rFonts w:ascii="Arial" w:hAnsi="Arial" w:cs="Arial"/>
          <w:color w:val="211D1E"/>
          <w:spacing w:val="-1"/>
          <w:sz w:val="22"/>
          <w:szCs w:val="22"/>
        </w:rPr>
        <w:t>Barton</w:t>
      </w:r>
      <w:r w:rsidRPr="00C21B57">
        <w:rPr>
          <w:rFonts w:ascii="Arial" w:hAnsi="Arial" w:cs="Arial"/>
          <w:color w:val="211D1E"/>
          <w:sz w:val="22"/>
          <w:szCs w:val="22"/>
        </w:rPr>
        <w:t xml:space="preserve"> Community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College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w:t>
      </w:r>
      <w:r w:rsidRPr="00C21B57">
        <w:rPr>
          <w:rFonts w:ascii="Arial" w:hAnsi="Arial" w:cs="Arial"/>
          <w:color w:val="211D1E"/>
          <w:spacing w:val="-1"/>
          <w:sz w:val="22"/>
          <w:szCs w:val="22"/>
        </w:rPr>
        <w:t>act</w:t>
      </w:r>
      <w:r w:rsidRPr="00C21B57">
        <w:rPr>
          <w:rFonts w:ascii="Arial" w:hAnsi="Arial" w:cs="Arial"/>
          <w:color w:val="211D1E"/>
          <w:sz w:val="22"/>
          <w:szCs w:val="22"/>
        </w:rPr>
        <w:t xml:space="preserve"> on </w:t>
      </w:r>
      <w:r w:rsidRPr="00C21B57">
        <w:rPr>
          <w:rFonts w:ascii="Arial" w:hAnsi="Arial" w:cs="Arial"/>
          <w:color w:val="211D1E"/>
          <w:spacing w:val="1"/>
          <w:sz w:val="22"/>
          <w:szCs w:val="22"/>
        </w:rPr>
        <w:t>any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formal</w:t>
      </w:r>
      <w:r w:rsidRPr="00C21B57">
        <w:rPr>
          <w:rFonts w:ascii="Arial" w:hAnsi="Arial" w:cs="Arial"/>
          <w:color w:val="211D1E"/>
          <w:spacing w:val="2"/>
          <w:sz w:val="22"/>
          <w:szCs w:val="22"/>
        </w:rPr>
        <w:t xml:space="preserve"> </w:t>
      </w:r>
      <w:r w:rsidRPr="00C21B57">
        <w:rPr>
          <w:rFonts w:ascii="Arial" w:hAnsi="Arial" w:cs="Arial"/>
          <w:color w:val="211D1E"/>
          <w:sz w:val="22"/>
          <w:szCs w:val="22"/>
        </w:rPr>
        <w:t>or</w:t>
      </w:r>
      <w:r w:rsidRPr="00C21B57">
        <w:rPr>
          <w:rFonts w:ascii="Arial" w:hAnsi="Arial" w:cs="Arial"/>
          <w:color w:val="211D1E"/>
          <w:spacing w:val="-1"/>
          <w:sz w:val="22"/>
          <w:szCs w:val="22"/>
        </w:rPr>
        <w:t xml:space="preserve"> informal</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 xml:space="preserve">grievance </w:t>
      </w:r>
      <w:r w:rsidRPr="00C21B57">
        <w:rPr>
          <w:rFonts w:ascii="Arial" w:hAnsi="Arial" w:cs="Arial"/>
          <w:color w:val="211D1E"/>
          <w:spacing w:val="1"/>
          <w:sz w:val="22"/>
          <w:szCs w:val="22"/>
        </w:rPr>
        <w:t xml:space="preserve">or </w:t>
      </w:r>
      <w:r w:rsidRPr="00C21B57">
        <w:rPr>
          <w:rFonts w:ascii="Arial" w:hAnsi="Arial" w:cs="Arial"/>
          <w:color w:val="211D1E"/>
          <w:spacing w:val="-1"/>
          <w:sz w:val="22"/>
          <w:szCs w:val="22"/>
        </w:rPr>
        <w:t xml:space="preserve">notice </w:t>
      </w:r>
      <w:r w:rsidRPr="00C21B57">
        <w:rPr>
          <w:rFonts w:ascii="Arial" w:hAnsi="Arial" w:cs="Arial"/>
          <w:color w:val="211D1E"/>
          <w:sz w:val="22"/>
          <w:szCs w:val="22"/>
        </w:rPr>
        <w:t>of</w:t>
      </w:r>
      <w:r w:rsidRPr="00C21B57">
        <w:rPr>
          <w:rFonts w:ascii="Arial" w:hAnsi="Arial" w:cs="Arial"/>
          <w:color w:val="211D1E"/>
          <w:spacing w:val="-1"/>
          <w:sz w:val="22"/>
          <w:szCs w:val="22"/>
        </w:rPr>
        <w:t xml:space="preserve"> violation</w:t>
      </w:r>
      <w:r w:rsidRPr="00C21B57">
        <w:rPr>
          <w:rFonts w:ascii="Arial" w:hAnsi="Arial" w:cs="Arial"/>
          <w:color w:val="211D1E"/>
          <w:sz w:val="22"/>
          <w:szCs w:val="22"/>
        </w:rPr>
        <w:t xml:space="preserve"> of the</w:t>
      </w:r>
      <w:r w:rsidRPr="00C21B57">
        <w:rPr>
          <w:rFonts w:ascii="Arial" w:hAnsi="Arial" w:cs="Arial"/>
          <w:color w:val="211D1E"/>
          <w:spacing w:val="-1"/>
          <w:sz w:val="22"/>
          <w:szCs w:val="22"/>
        </w:rPr>
        <w:t xml:space="preserve"> </w:t>
      </w:r>
      <w:r w:rsidRPr="00C21B57">
        <w:rPr>
          <w:rFonts w:ascii="Arial" w:hAnsi="Arial" w:cs="Arial"/>
          <w:color w:val="211D1E"/>
          <w:sz w:val="22"/>
          <w:szCs w:val="22"/>
        </w:rPr>
        <w:t>policy</w:t>
      </w:r>
      <w:r w:rsidRPr="00C21B57">
        <w:rPr>
          <w:rFonts w:ascii="Arial" w:hAnsi="Arial" w:cs="Arial"/>
          <w:color w:val="211D1E"/>
          <w:spacing w:val="-5"/>
          <w:sz w:val="22"/>
          <w:szCs w:val="22"/>
        </w:rPr>
        <w:t xml:space="preserve"> </w:t>
      </w:r>
      <w:r w:rsidRPr="00C21B57">
        <w:rPr>
          <w:rFonts w:ascii="Arial" w:hAnsi="Arial" w:cs="Arial"/>
          <w:color w:val="211D1E"/>
          <w:sz w:val="22"/>
          <w:szCs w:val="22"/>
        </w:rPr>
        <w:t xml:space="preserve">on Equal </w:t>
      </w:r>
      <w:r w:rsidRPr="00C21B57">
        <w:rPr>
          <w:rFonts w:ascii="Arial" w:hAnsi="Arial" w:cs="Arial"/>
          <w:color w:val="211D1E"/>
          <w:spacing w:val="-1"/>
          <w:sz w:val="22"/>
          <w:szCs w:val="22"/>
        </w:rPr>
        <w:t>Opportunity,</w:t>
      </w:r>
      <w:r w:rsidRPr="00C21B57">
        <w:rPr>
          <w:rFonts w:ascii="Arial" w:hAnsi="Arial" w:cs="Arial"/>
          <w:color w:val="211D1E"/>
          <w:sz w:val="22"/>
          <w:szCs w:val="22"/>
        </w:rPr>
        <w:t xml:space="preserve"> </w:t>
      </w:r>
      <w:r w:rsidRPr="00C21B57">
        <w:rPr>
          <w:rFonts w:ascii="Arial" w:hAnsi="Arial" w:cs="Arial"/>
          <w:color w:val="211D1E"/>
          <w:spacing w:val="-1"/>
          <w:sz w:val="22"/>
          <w:szCs w:val="22"/>
        </w:rPr>
        <w:t>Harassment</w:t>
      </w:r>
      <w:r w:rsidRPr="00C21B57">
        <w:rPr>
          <w:rFonts w:ascii="Arial" w:hAnsi="Arial" w:cs="Arial"/>
          <w:color w:val="211D1E"/>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Nondiscrimination,</w:t>
      </w:r>
      <w:r w:rsidRPr="00C21B57">
        <w:rPr>
          <w:rFonts w:ascii="Arial" w:hAnsi="Arial" w:cs="Arial"/>
          <w:color w:val="211D1E"/>
          <w:sz w:val="22"/>
          <w:szCs w:val="22"/>
        </w:rPr>
        <w:t xml:space="preserve"> </w:t>
      </w:r>
      <w:r w:rsidRPr="00C21B57">
        <w:rPr>
          <w:rFonts w:ascii="Arial" w:hAnsi="Arial" w:cs="Arial"/>
          <w:color w:val="211D1E"/>
          <w:spacing w:val="-1"/>
          <w:sz w:val="22"/>
          <w:szCs w:val="22"/>
        </w:rPr>
        <w:t>that</w:t>
      </w:r>
      <w:r w:rsidRPr="00C21B57">
        <w:rPr>
          <w:rFonts w:ascii="Arial" w:hAnsi="Arial" w:cs="Arial"/>
          <w:color w:val="211D1E"/>
          <w:sz w:val="22"/>
          <w:szCs w:val="22"/>
        </w:rPr>
        <w:t xml:space="preserve"> is </w:t>
      </w:r>
      <w:r w:rsidRPr="00C21B57">
        <w:rPr>
          <w:rFonts w:ascii="Arial" w:hAnsi="Arial" w:cs="Arial"/>
          <w:color w:val="211D1E"/>
          <w:spacing w:val="-1"/>
          <w:sz w:val="22"/>
          <w:szCs w:val="22"/>
        </w:rPr>
        <w:t>received</w:t>
      </w:r>
      <w:r w:rsidRPr="00C21B57">
        <w:rPr>
          <w:rFonts w:ascii="Arial" w:hAnsi="Arial" w:cs="Arial"/>
          <w:color w:val="211D1E"/>
          <w:sz w:val="22"/>
          <w:szCs w:val="22"/>
        </w:rPr>
        <w:t xml:space="preserve"> </w:t>
      </w:r>
      <w:r w:rsidRPr="00C21B57">
        <w:rPr>
          <w:rFonts w:ascii="Arial" w:hAnsi="Arial" w:cs="Arial"/>
          <w:color w:val="211D1E"/>
          <w:spacing w:val="2"/>
          <w:sz w:val="22"/>
          <w:szCs w:val="22"/>
        </w:rPr>
        <w:t>by</w:t>
      </w:r>
      <w:r w:rsidRPr="00C21B57">
        <w:rPr>
          <w:rFonts w:ascii="Arial" w:hAnsi="Arial" w:cs="Arial"/>
          <w:color w:val="211D1E"/>
          <w:spacing w:val="-5"/>
          <w:sz w:val="22"/>
          <w:szCs w:val="22"/>
        </w:rPr>
        <w:t xml:space="preserve"> </w:t>
      </w:r>
      <w:r w:rsidRPr="00C21B57">
        <w:rPr>
          <w:rFonts w:ascii="Arial" w:hAnsi="Arial" w:cs="Arial"/>
          <w:color w:val="211D1E"/>
          <w:sz w:val="22"/>
          <w:szCs w:val="22"/>
        </w:rPr>
        <w:t>the</w:t>
      </w:r>
      <w:bookmarkStart w:id="1" w:name="_bookmark0"/>
      <w:bookmarkEnd w:id="1"/>
      <w:r w:rsidRPr="00C21B57">
        <w:rPr>
          <w:rFonts w:ascii="Arial" w:hAnsi="Arial" w:cs="Arial"/>
          <w:sz w:val="22"/>
          <w:szCs w:val="22"/>
        </w:rPr>
        <w:t xml:space="preserve"> </w:t>
      </w:r>
      <w:r w:rsidRPr="00C21B57">
        <w:rPr>
          <w:rFonts w:ascii="Arial" w:hAnsi="Arial" w:cs="Arial"/>
          <w:color w:val="211D1E"/>
          <w:spacing w:val="-1"/>
          <w:sz w:val="22"/>
          <w:szCs w:val="22"/>
        </w:rPr>
        <w:t>Title</w:t>
      </w:r>
      <w:r w:rsidRPr="00C21B57">
        <w:rPr>
          <w:rFonts w:ascii="Arial" w:hAnsi="Arial" w:cs="Arial"/>
          <w:color w:val="211D1E"/>
          <w:sz w:val="22"/>
          <w:szCs w:val="22"/>
        </w:rPr>
        <w:t xml:space="preserve"> </w:t>
      </w:r>
      <w:r w:rsidRPr="00C21B57">
        <w:rPr>
          <w:rFonts w:ascii="Arial" w:hAnsi="Arial" w:cs="Arial"/>
          <w:color w:val="211D1E"/>
          <w:spacing w:val="-1"/>
          <w:sz w:val="22"/>
          <w:szCs w:val="22"/>
        </w:rPr>
        <w:t>IX Coordinator,</w:t>
      </w:r>
      <w:r w:rsidRPr="00C21B57">
        <w:rPr>
          <w:rFonts w:ascii="Arial" w:hAnsi="Arial" w:cs="Arial"/>
          <w:color w:val="211D1E"/>
          <w:sz w:val="22"/>
          <w:szCs w:val="22"/>
        </w:rPr>
        <w:t xml:space="preserve"> </w:t>
      </w:r>
      <w:r w:rsidRPr="00C21B57">
        <w:rPr>
          <w:rFonts w:ascii="Arial" w:hAnsi="Arial" w:cs="Arial"/>
          <w:color w:val="211D1E"/>
          <w:spacing w:val="-1"/>
          <w:sz w:val="22"/>
          <w:szCs w:val="22"/>
        </w:rPr>
        <w:t>Deputy Coordinators,</w:t>
      </w:r>
      <w:r w:rsidR="00773390">
        <w:rPr>
          <w:rFonts w:ascii="Arial" w:hAnsi="Arial" w:cs="Arial"/>
          <w:color w:val="211D1E"/>
          <w:spacing w:val="-1"/>
          <w:sz w:val="22"/>
          <w:szCs w:val="22"/>
        </w:rPr>
        <w:t xml:space="preserve"> or</w:t>
      </w:r>
      <w:r w:rsidRPr="00C21B57">
        <w:rPr>
          <w:rFonts w:ascii="Arial" w:hAnsi="Arial" w:cs="Arial"/>
          <w:color w:val="211D1E"/>
          <w:spacing w:val="-1"/>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member</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w:t>
      </w:r>
      <w:r w:rsidRPr="00C21B57">
        <w:rPr>
          <w:rFonts w:ascii="Arial" w:hAnsi="Arial" w:cs="Arial"/>
          <w:color w:val="211D1E"/>
          <w:sz w:val="22"/>
          <w:szCs w:val="22"/>
        </w:rPr>
        <w:t>Equity</w:t>
      </w:r>
      <w:r w:rsidRPr="00C21B57">
        <w:rPr>
          <w:rFonts w:ascii="Arial" w:hAnsi="Arial" w:cs="Arial"/>
          <w:color w:val="211D1E"/>
          <w:spacing w:val="-3"/>
          <w:sz w:val="22"/>
          <w:szCs w:val="22"/>
        </w:rPr>
        <w:t xml:space="preserve"> </w:t>
      </w:r>
      <w:r w:rsidRPr="00C21B57">
        <w:rPr>
          <w:rFonts w:ascii="Arial" w:hAnsi="Arial" w:cs="Arial"/>
          <w:color w:val="211D1E"/>
          <w:spacing w:val="-1"/>
          <w:sz w:val="22"/>
          <w:szCs w:val="22"/>
        </w:rPr>
        <w:t>Grievance Panel</w:t>
      </w:r>
      <w:r w:rsidR="00773390">
        <w:rPr>
          <w:rFonts w:ascii="Arial" w:hAnsi="Arial" w:cs="Arial"/>
          <w:color w:val="211D1E"/>
          <w:spacing w:val="-1"/>
          <w:sz w:val="22"/>
          <w:szCs w:val="22"/>
        </w:rPr>
        <w:t>.</w:t>
      </w:r>
    </w:p>
    <w:p w:rsidR="00773390" w:rsidRPr="00C21B57" w:rsidRDefault="00773390" w:rsidP="00773390">
      <w:pPr>
        <w:pStyle w:val="BodyText"/>
        <w:ind w:left="0"/>
        <w:rPr>
          <w:rFonts w:ascii="Arial" w:hAnsi="Arial"/>
        </w:rPr>
      </w:pPr>
    </w:p>
    <w:p w:rsidR="003C607E" w:rsidRPr="00C21B57" w:rsidRDefault="003C607E" w:rsidP="003C607E">
      <w:pPr>
        <w:pStyle w:val="BodyText"/>
        <w:ind w:left="0"/>
        <w:rPr>
          <w:rFonts w:ascii="Arial" w:hAnsi="Arial" w:cs="Arial"/>
          <w:spacing w:val="-1"/>
          <w:sz w:val="22"/>
          <w:szCs w:val="22"/>
        </w:rPr>
      </w:pPr>
      <w:r w:rsidRPr="00C21B57">
        <w:rPr>
          <w:rFonts w:ascii="Arial" w:hAnsi="Arial" w:cs="Arial"/>
          <w:spacing w:val="-1"/>
          <w:sz w:val="22"/>
          <w:szCs w:val="22"/>
        </w:rPr>
        <w:t>The procedures</w:t>
      </w:r>
      <w:r w:rsidRPr="00C21B57">
        <w:rPr>
          <w:rFonts w:ascii="Arial" w:hAnsi="Arial" w:cs="Arial"/>
          <w:sz w:val="22"/>
          <w:szCs w:val="22"/>
        </w:rPr>
        <w:t xml:space="preserve"> described </w:t>
      </w:r>
      <w:r w:rsidRPr="00C21B57">
        <w:rPr>
          <w:rFonts w:ascii="Arial" w:hAnsi="Arial" w:cs="Arial"/>
          <w:spacing w:val="-1"/>
          <w:sz w:val="22"/>
          <w:szCs w:val="22"/>
        </w:rPr>
        <w:t>below will</w:t>
      </w:r>
      <w:r w:rsidRPr="00C21B57">
        <w:rPr>
          <w:rFonts w:ascii="Arial" w:hAnsi="Arial" w:cs="Arial"/>
          <w:sz w:val="22"/>
          <w:szCs w:val="22"/>
        </w:rPr>
        <w:t xml:space="preserve"> apply</w:t>
      </w:r>
      <w:r w:rsidRPr="00C21B57">
        <w:rPr>
          <w:rFonts w:ascii="Arial" w:hAnsi="Arial" w:cs="Arial"/>
          <w:spacing w:val="-5"/>
          <w:sz w:val="22"/>
          <w:szCs w:val="22"/>
        </w:rPr>
        <w:t xml:space="preserve"> </w:t>
      </w:r>
      <w:r w:rsidRPr="00C21B57">
        <w:rPr>
          <w:rFonts w:ascii="Arial" w:hAnsi="Arial" w:cs="Arial"/>
          <w:sz w:val="22"/>
          <w:szCs w:val="22"/>
        </w:rPr>
        <w:t xml:space="preserve">to </w:t>
      </w:r>
      <w:r w:rsidRPr="00C21B57">
        <w:rPr>
          <w:rFonts w:ascii="Arial" w:hAnsi="Arial" w:cs="Arial"/>
          <w:spacing w:val="-1"/>
          <w:sz w:val="22"/>
          <w:szCs w:val="22"/>
        </w:rPr>
        <w:t>all</w:t>
      </w:r>
      <w:r w:rsidRPr="00C21B57">
        <w:rPr>
          <w:rFonts w:ascii="Arial" w:hAnsi="Arial" w:cs="Arial"/>
          <w:spacing w:val="2"/>
          <w:sz w:val="22"/>
          <w:szCs w:val="22"/>
        </w:rPr>
        <w:t xml:space="preserve"> </w:t>
      </w:r>
      <w:r w:rsidRPr="00C21B57">
        <w:rPr>
          <w:rFonts w:ascii="Arial" w:hAnsi="Arial" w:cs="Arial"/>
          <w:spacing w:val="-1"/>
          <w:sz w:val="22"/>
          <w:szCs w:val="22"/>
        </w:rPr>
        <w:t>grievances</w:t>
      </w:r>
      <w:r w:rsidRPr="00C21B57">
        <w:rPr>
          <w:rFonts w:ascii="Arial" w:hAnsi="Arial" w:cs="Arial"/>
          <w:sz w:val="22"/>
          <w:szCs w:val="22"/>
        </w:rPr>
        <w:t xml:space="preserve"> involving</w:t>
      </w:r>
      <w:r w:rsidRPr="00C21B57">
        <w:rPr>
          <w:rFonts w:ascii="Arial" w:hAnsi="Arial" w:cs="Arial"/>
          <w:spacing w:val="-3"/>
          <w:sz w:val="22"/>
          <w:szCs w:val="22"/>
        </w:rPr>
        <w:t xml:space="preserve"> </w:t>
      </w:r>
      <w:r w:rsidRPr="00C21B57">
        <w:rPr>
          <w:rFonts w:ascii="Arial" w:hAnsi="Arial" w:cs="Arial"/>
          <w:sz w:val="22"/>
          <w:szCs w:val="22"/>
        </w:rPr>
        <w:t xml:space="preserve">students, </w:t>
      </w:r>
      <w:r w:rsidRPr="00C21B57">
        <w:rPr>
          <w:rFonts w:ascii="Arial" w:hAnsi="Arial" w:cs="Arial"/>
          <w:spacing w:val="-1"/>
          <w:sz w:val="22"/>
          <w:szCs w:val="22"/>
        </w:rPr>
        <w:t xml:space="preserve">staff </w:t>
      </w:r>
      <w:r w:rsidRPr="00C21B57">
        <w:rPr>
          <w:rFonts w:ascii="Arial" w:hAnsi="Arial" w:cs="Arial"/>
          <w:sz w:val="22"/>
          <w:szCs w:val="22"/>
        </w:rPr>
        <w:t>or</w:t>
      </w:r>
      <w:r w:rsidRPr="00C21B57">
        <w:rPr>
          <w:rFonts w:ascii="Arial" w:hAnsi="Arial" w:cs="Arial"/>
          <w:spacing w:val="-1"/>
          <w:sz w:val="22"/>
          <w:szCs w:val="22"/>
        </w:rPr>
        <w:t xml:space="preserve"> </w:t>
      </w:r>
      <w:r w:rsidRPr="00C21B57">
        <w:rPr>
          <w:rFonts w:ascii="Arial" w:hAnsi="Arial" w:cs="Arial"/>
          <w:sz w:val="22"/>
          <w:szCs w:val="22"/>
        </w:rPr>
        <w:t>faculty</w:t>
      </w:r>
      <w:r w:rsidRPr="00C21B57">
        <w:rPr>
          <w:rFonts w:ascii="Arial" w:hAnsi="Arial" w:cs="Arial"/>
          <w:spacing w:val="67"/>
          <w:sz w:val="22"/>
          <w:szCs w:val="22"/>
        </w:rPr>
        <w:t xml:space="preserve"> </w:t>
      </w:r>
      <w:r w:rsidRPr="00C21B57">
        <w:rPr>
          <w:rFonts w:ascii="Arial" w:hAnsi="Arial" w:cs="Arial"/>
          <w:spacing w:val="-1"/>
          <w:sz w:val="22"/>
          <w:szCs w:val="22"/>
        </w:rPr>
        <w:t>members</w:t>
      </w:r>
      <w:r w:rsidRPr="00C21B57">
        <w:rPr>
          <w:rFonts w:ascii="Arial" w:hAnsi="Arial" w:cs="Arial"/>
          <w:sz w:val="22"/>
          <w:szCs w:val="22"/>
        </w:rPr>
        <w:t xml:space="preserve">. </w:t>
      </w:r>
      <w:r w:rsidRPr="00C21B57">
        <w:rPr>
          <w:rFonts w:ascii="Arial" w:hAnsi="Arial" w:cs="Arial"/>
          <w:spacing w:val="-1"/>
          <w:sz w:val="22"/>
          <w:szCs w:val="22"/>
        </w:rPr>
        <w:t>Redress</w:t>
      </w:r>
      <w:r w:rsidRPr="00C21B57">
        <w:rPr>
          <w:rFonts w:ascii="Arial" w:hAnsi="Arial" w:cs="Arial"/>
          <w:sz w:val="22"/>
          <w:szCs w:val="22"/>
        </w:rPr>
        <w:t xml:space="preserve"> </w:t>
      </w:r>
      <w:r w:rsidRPr="00C21B57">
        <w:rPr>
          <w:rFonts w:ascii="Arial" w:hAnsi="Arial" w:cs="Arial"/>
          <w:spacing w:val="-1"/>
          <w:sz w:val="22"/>
          <w:szCs w:val="22"/>
        </w:rPr>
        <w:t>and</w:t>
      </w:r>
      <w:r w:rsidRPr="00C21B57">
        <w:rPr>
          <w:rFonts w:ascii="Arial" w:hAnsi="Arial" w:cs="Arial"/>
          <w:spacing w:val="69"/>
          <w:sz w:val="22"/>
          <w:szCs w:val="22"/>
        </w:rPr>
        <w:t xml:space="preserve"> </w:t>
      </w:r>
      <w:r w:rsidRPr="00C21B57">
        <w:rPr>
          <w:rFonts w:ascii="Arial" w:hAnsi="Arial" w:cs="Arial"/>
          <w:spacing w:val="-1"/>
          <w:sz w:val="22"/>
          <w:szCs w:val="22"/>
        </w:rPr>
        <w:t>requests</w:t>
      </w:r>
      <w:r w:rsidRPr="00C21B57">
        <w:rPr>
          <w:rFonts w:ascii="Arial" w:hAnsi="Arial" w:cs="Arial"/>
          <w:sz w:val="22"/>
          <w:szCs w:val="22"/>
        </w:rPr>
        <w:t xml:space="preserve"> </w:t>
      </w:r>
      <w:r w:rsidRPr="00C21B57">
        <w:rPr>
          <w:rFonts w:ascii="Arial" w:hAnsi="Arial" w:cs="Arial"/>
          <w:spacing w:val="-1"/>
          <w:sz w:val="22"/>
          <w:szCs w:val="22"/>
        </w:rPr>
        <w:t>for</w:t>
      </w:r>
      <w:r w:rsidRPr="00C21B57">
        <w:rPr>
          <w:rFonts w:ascii="Arial" w:hAnsi="Arial" w:cs="Arial"/>
          <w:spacing w:val="1"/>
          <w:sz w:val="22"/>
          <w:szCs w:val="22"/>
        </w:rPr>
        <w:t xml:space="preserve"> </w:t>
      </w:r>
      <w:r w:rsidRPr="00C21B57">
        <w:rPr>
          <w:rFonts w:ascii="Arial" w:hAnsi="Arial" w:cs="Arial"/>
          <w:spacing w:val="-1"/>
          <w:sz w:val="22"/>
          <w:szCs w:val="22"/>
        </w:rPr>
        <w:t xml:space="preserve">responsive </w:t>
      </w:r>
      <w:r w:rsidRPr="00C21B57">
        <w:rPr>
          <w:rFonts w:ascii="Arial" w:hAnsi="Arial" w:cs="Arial"/>
          <w:sz w:val="22"/>
          <w:szCs w:val="22"/>
        </w:rPr>
        <w:t xml:space="preserve">actions </w:t>
      </w:r>
      <w:r w:rsidRPr="00C21B57">
        <w:rPr>
          <w:rFonts w:ascii="Arial" w:hAnsi="Arial" w:cs="Arial"/>
          <w:spacing w:val="-1"/>
          <w:sz w:val="22"/>
          <w:szCs w:val="22"/>
        </w:rPr>
        <w:t>for</w:t>
      </w:r>
      <w:r w:rsidRPr="00C21B57">
        <w:rPr>
          <w:rFonts w:ascii="Arial" w:hAnsi="Arial" w:cs="Arial"/>
          <w:spacing w:val="1"/>
          <w:sz w:val="22"/>
          <w:szCs w:val="22"/>
        </w:rPr>
        <w:t xml:space="preserve"> </w:t>
      </w:r>
      <w:r w:rsidRPr="00C21B57">
        <w:rPr>
          <w:rFonts w:ascii="Arial" w:hAnsi="Arial" w:cs="Arial"/>
          <w:spacing w:val="-1"/>
          <w:sz w:val="22"/>
          <w:szCs w:val="22"/>
        </w:rPr>
        <w:t>grievances</w:t>
      </w:r>
      <w:r w:rsidRPr="00C21B57">
        <w:rPr>
          <w:rFonts w:ascii="Arial" w:hAnsi="Arial" w:cs="Arial"/>
          <w:sz w:val="22"/>
          <w:szCs w:val="22"/>
        </w:rPr>
        <w:t xml:space="preserve"> </w:t>
      </w:r>
      <w:r w:rsidRPr="00C21B57">
        <w:rPr>
          <w:rFonts w:ascii="Arial" w:hAnsi="Arial" w:cs="Arial"/>
          <w:spacing w:val="-1"/>
          <w:sz w:val="22"/>
          <w:szCs w:val="22"/>
        </w:rPr>
        <w:t>brought</w:t>
      </w:r>
      <w:r w:rsidRPr="00C21B57">
        <w:rPr>
          <w:rFonts w:ascii="Arial" w:hAnsi="Arial" w:cs="Arial"/>
          <w:sz w:val="22"/>
          <w:szCs w:val="22"/>
        </w:rPr>
        <w:t xml:space="preserve"> involving</w:t>
      </w:r>
      <w:r w:rsidRPr="00C21B57">
        <w:rPr>
          <w:rFonts w:ascii="Arial" w:hAnsi="Arial" w:cs="Arial"/>
          <w:spacing w:val="-3"/>
          <w:sz w:val="22"/>
          <w:szCs w:val="22"/>
        </w:rPr>
        <w:t xml:space="preserve"> </w:t>
      </w:r>
      <w:r w:rsidRPr="00C21B57">
        <w:rPr>
          <w:rFonts w:ascii="Arial" w:hAnsi="Arial" w:cs="Arial"/>
          <w:spacing w:val="-1"/>
          <w:sz w:val="22"/>
          <w:szCs w:val="22"/>
        </w:rPr>
        <w:t>non-members</w:t>
      </w:r>
      <w:r w:rsidRPr="00C21B57">
        <w:rPr>
          <w:rFonts w:ascii="Arial" w:hAnsi="Arial" w:cs="Arial"/>
          <w:sz w:val="22"/>
          <w:szCs w:val="22"/>
        </w:rPr>
        <w:t xml:space="preserve"> of</w:t>
      </w:r>
      <w:r w:rsidRPr="00C21B57">
        <w:rPr>
          <w:rFonts w:ascii="Arial" w:hAnsi="Arial" w:cs="Arial"/>
          <w:spacing w:val="-1"/>
          <w:sz w:val="22"/>
          <w:szCs w:val="22"/>
        </w:rPr>
        <w:t xml:space="preserve"> </w:t>
      </w:r>
      <w:r w:rsidRPr="00C21B57">
        <w:rPr>
          <w:rFonts w:ascii="Arial" w:hAnsi="Arial" w:cs="Arial"/>
          <w:sz w:val="22"/>
          <w:szCs w:val="22"/>
        </w:rPr>
        <w:t>the</w:t>
      </w:r>
      <w:r w:rsidRPr="00C21B57">
        <w:rPr>
          <w:rFonts w:ascii="Arial" w:hAnsi="Arial" w:cs="Arial"/>
          <w:spacing w:val="-1"/>
          <w:sz w:val="22"/>
          <w:szCs w:val="22"/>
        </w:rPr>
        <w:t xml:space="preserve"> </w:t>
      </w:r>
      <w:r w:rsidRPr="00C21B57">
        <w:rPr>
          <w:rFonts w:ascii="Arial" w:hAnsi="Arial" w:cs="Arial"/>
          <w:sz w:val="22"/>
          <w:szCs w:val="22"/>
        </w:rPr>
        <w:t xml:space="preserve">community </w:t>
      </w:r>
      <w:r w:rsidRPr="00C21B57">
        <w:rPr>
          <w:rFonts w:ascii="Arial" w:hAnsi="Arial" w:cs="Arial"/>
          <w:spacing w:val="-1"/>
          <w:sz w:val="22"/>
          <w:szCs w:val="22"/>
        </w:rPr>
        <w:t>are also</w:t>
      </w:r>
      <w:r w:rsidRPr="00C21B57">
        <w:rPr>
          <w:rFonts w:ascii="Arial" w:hAnsi="Arial" w:cs="Arial"/>
          <w:spacing w:val="2"/>
          <w:sz w:val="22"/>
          <w:szCs w:val="22"/>
        </w:rPr>
        <w:t xml:space="preserve"> </w:t>
      </w:r>
      <w:r w:rsidRPr="00C21B57">
        <w:rPr>
          <w:rFonts w:ascii="Arial" w:hAnsi="Arial" w:cs="Arial"/>
          <w:spacing w:val="-1"/>
          <w:sz w:val="22"/>
          <w:szCs w:val="22"/>
        </w:rPr>
        <w:t>covered</w:t>
      </w:r>
      <w:r w:rsidRPr="00C21B57">
        <w:rPr>
          <w:rFonts w:ascii="Arial" w:hAnsi="Arial" w:cs="Arial"/>
          <w:sz w:val="22"/>
          <w:szCs w:val="22"/>
        </w:rPr>
        <w:t xml:space="preserve"> </w:t>
      </w:r>
      <w:r w:rsidRPr="00C21B57">
        <w:rPr>
          <w:rFonts w:ascii="Arial" w:hAnsi="Arial" w:cs="Arial"/>
          <w:spacing w:val="2"/>
          <w:sz w:val="22"/>
          <w:szCs w:val="22"/>
        </w:rPr>
        <w:t>by</w:t>
      </w:r>
      <w:r w:rsidRPr="00C21B57">
        <w:rPr>
          <w:rFonts w:ascii="Arial" w:hAnsi="Arial" w:cs="Arial"/>
          <w:spacing w:val="-5"/>
          <w:sz w:val="22"/>
          <w:szCs w:val="22"/>
        </w:rPr>
        <w:t xml:space="preserve"> </w:t>
      </w:r>
      <w:r w:rsidRPr="00C21B57">
        <w:rPr>
          <w:rFonts w:ascii="Arial" w:hAnsi="Arial" w:cs="Arial"/>
          <w:spacing w:val="-1"/>
          <w:sz w:val="22"/>
          <w:szCs w:val="22"/>
        </w:rPr>
        <w:t>these</w:t>
      </w:r>
      <w:r w:rsidRPr="00C21B57">
        <w:rPr>
          <w:rFonts w:ascii="Arial" w:hAnsi="Arial" w:cs="Arial"/>
          <w:spacing w:val="1"/>
          <w:sz w:val="22"/>
          <w:szCs w:val="22"/>
        </w:rPr>
        <w:t xml:space="preserve"> </w:t>
      </w:r>
      <w:r w:rsidRPr="00C21B57">
        <w:rPr>
          <w:rFonts w:ascii="Arial" w:hAnsi="Arial" w:cs="Arial"/>
          <w:spacing w:val="-1"/>
          <w:sz w:val="22"/>
          <w:szCs w:val="22"/>
        </w:rPr>
        <w:t>procedures.</w:t>
      </w:r>
    </w:p>
    <w:p w:rsidR="003C607E" w:rsidRPr="00C21B57" w:rsidRDefault="003C607E" w:rsidP="003C607E">
      <w:pPr>
        <w:rPr>
          <w:rFonts w:ascii="Arial" w:hAnsi="Arial"/>
        </w:rPr>
      </w:pPr>
    </w:p>
    <w:p w:rsidR="003C607E" w:rsidRPr="00C21B57" w:rsidRDefault="003C607E" w:rsidP="003C607E">
      <w:pPr>
        <w:pStyle w:val="Heading1"/>
        <w:numPr>
          <w:ilvl w:val="0"/>
          <w:numId w:val="2"/>
        </w:numPr>
        <w:tabs>
          <w:tab w:val="left" w:pos="420"/>
        </w:tabs>
        <w:ind w:left="0" w:firstLine="0"/>
        <w:rPr>
          <w:rFonts w:ascii="Arial" w:hAnsi="Arial" w:cs="Arial"/>
          <w:b w:val="0"/>
          <w:bCs w:val="0"/>
          <w:sz w:val="22"/>
          <w:szCs w:val="22"/>
        </w:rPr>
      </w:pPr>
      <w:r w:rsidRPr="00C21B57">
        <w:rPr>
          <w:rFonts w:ascii="Arial" w:hAnsi="Arial" w:cs="Arial"/>
          <w:color w:val="211D1E"/>
          <w:spacing w:val="-1"/>
          <w:sz w:val="22"/>
          <w:szCs w:val="22"/>
        </w:rPr>
        <w:t>Equity</w:t>
      </w:r>
      <w:r w:rsidRPr="00C21B57">
        <w:rPr>
          <w:rFonts w:ascii="Arial" w:hAnsi="Arial" w:cs="Arial"/>
          <w:color w:val="211D1E"/>
          <w:sz w:val="22"/>
          <w:szCs w:val="22"/>
        </w:rPr>
        <w:t xml:space="preserve"> </w:t>
      </w:r>
      <w:r w:rsidRPr="00C21B57">
        <w:rPr>
          <w:rFonts w:ascii="Arial" w:hAnsi="Arial" w:cs="Arial"/>
          <w:color w:val="211D1E"/>
          <w:spacing w:val="-1"/>
          <w:sz w:val="22"/>
          <w:szCs w:val="22"/>
        </w:rPr>
        <w:t>Grievance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Panel</w:t>
      </w:r>
      <w:r w:rsidRPr="00C21B57">
        <w:rPr>
          <w:rFonts w:ascii="Arial" w:hAnsi="Arial" w:cs="Arial"/>
          <w:color w:val="211D1E"/>
          <w:sz w:val="22"/>
          <w:szCs w:val="22"/>
        </w:rPr>
        <w:t xml:space="preserve"> </w:t>
      </w:r>
      <w:r w:rsidRPr="00C21B57">
        <w:rPr>
          <w:rFonts w:ascii="Arial" w:hAnsi="Arial" w:cs="Arial"/>
          <w:color w:val="211D1E"/>
          <w:spacing w:val="-2"/>
          <w:sz w:val="22"/>
          <w:szCs w:val="22"/>
        </w:rPr>
        <w:t xml:space="preserve">(EGP) </w:t>
      </w:r>
    </w:p>
    <w:p w:rsidR="003C607E" w:rsidRPr="00C21B57" w:rsidRDefault="003C607E" w:rsidP="003C607E">
      <w:pPr>
        <w:rPr>
          <w:rFonts w:ascii="Arial" w:hAnsi="Arial"/>
          <w:b/>
          <w:bCs/>
        </w:rPr>
      </w:pPr>
    </w:p>
    <w:p w:rsidR="003C607E" w:rsidRPr="00C21B57" w:rsidRDefault="003C607E" w:rsidP="003C607E">
      <w:pPr>
        <w:pStyle w:val="BodyText"/>
        <w:ind w:left="0"/>
        <w:rPr>
          <w:rFonts w:ascii="Arial" w:hAnsi="Arial" w:cs="Arial"/>
          <w:sz w:val="22"/>
          <w:szCs w:val="22"/>
        </w:rPr>
      </w:pPr>
      <w:r w:rsidRPr="00C21B57">
        <w:rPr>
          <w:rFonts w:ascii="Arial" w:hAnsi="Arial" w:cs="Arial"/>
          <w:color w:val="211D1E"/>
          <w:sz w:val="22"/>
          <w:szCs w:val="22"/>
        </w:rPr>
        <w:t xml:space="preserve">The </w:t>
      </w:r>
      <w:r w:rsidR="00AD4980">
        <w:rPr>
          <w:rFonts w:ascii="Arial" w:hAnsi="Arial" w:cs="Arial"/>
          <w:color w:val="211D1E"/>
          <w:sz w:val="22"/>
          <w:szCs w:val="22"/>
        </w:rPr>
        <w:t>C</w:t>
      </w:r>
      <w:r w:rsidR="00DE0F57">
        <w:rPr>
          <w:rFonts w:ascii="Arial" w:hAnsi="Arial" w:cs="Arial"/>
          <w:color w:val="211D1E"/>
          <w:sz w:val="22"/>
          <w:szCs w:val="22"/>
        </w:rPr>
        <w:t>ollege will</w:t>
      </w:r>
      <w:r w:rsidRPr="00C21B57">
        <w:rPr>
          <w:rFonts w:ascii="Arial" w:hAnsi="Arial" w:cs="Arial"/>
          <w:color w:val="211D1E"/>
          <w:sz w:val="22"/>
          <w:szCs w:val="22"/>
        </w:rPr>
        <w:t xml:space="preserve"> distribute</w:t>
      </w:r>
      <w:r w:rsidR="00DE0F57">
        <w:rPr>
          <w:rFonts w:ascii="Arial" w:hAnsi="Arial" w:cs="Arial"/>
          <w:color w:val="211D1E"/>
          <w:sz w:val="22"/>
          <w:szCs w:val="22"/>
        </w:rPr>
        <w:t>/post</w:t>
      </w:r>
      <w:r w:rsidRPr="00C21B57">
        <w:rPr>
          <w:rFonts w:ascii="Arial" w:hAnsi="Arial" w:cs="Arial"/>
          <w:color w:val="211D1E"/>
          <w:sz w:val="22"/>
          <w:szCs w:val="22"/>
        </w:rPr>
        <w:t xml:space="preserve"> this policy annually to campus, prospective students, their parents, and prospective employees. The list of members and a description of the panel can be found at </w:t>
      </w:r>
      <w:r w:rsidRPr="00C21B57">
        <w:rPr>
          <w:rFonts w:ascii="Arial" w:hAnsi="Arial" w:cs="Arial"/>
          <w:sz w:val="22"/>
          <w:szCs w:val="22"/>
          <w:highlight w:val="yellow"/>
        </w:rPr>
        <w:t>XXX.</w:t>
      </w:r>
      <w:r w:rsidRPr="00C21B57">
        <w:rPr>
          <w:rFonts w:ascii="Arial" w:hAnsi="Arial" w:cs="Arial"/>
          <w:sz w:val="22"/>
          <w:szCs w:val="22"/>
        </w:rPr>
        <w:t xml:space="preserve">  </w:t>
      </w:r>
    </w:p>
    <w:p w:rsidR="003C607E" w:rsidRPr="00C21B57" w:rsidRDefault="003C607E" w:rsidP="003C607E">
      <w:pPr>
        <w:pStyle w:val="BodyText"/>
        <w:ind w:left="0"/>
        <w:rPr>
          <w:rFonts w:ascii="Arial" w:hAnsi="Arial" w:cs="Arial"/>
          <w:sz w:val="22"/>
          <w:szCs w:val="22"/>
        </w:rPr>
      </w:pPr>
    </w:p>
    <w:p w:rsidR="003C607E" w:rsidRPr="00692AAD" w:rsidRDefault="003C607E" w:rsidP="003C607E">
      <w:pPr>
        <w:pStyle w:val="BodyText"/>
        <w:ind w:left="0"/>
        <w:rPr>
          <w:rFonts w:ascii="Arial" w:hAnsi="Arial" w:cs="Arial"/>
          <w:sz w:val="22"/>
          <w:szCs w:val="22"/>
        </w:rPr>
      </w:pPr>
      <w:r w:rsidRPr="00C21B57">
        <w:rPr>
          <w:rFonts w:ascii="Arial" w:hAnsi="Arial" w:cs="Arial"/>
          <w:color w:val="211D1E"/>
          <w:spacing w:val="-1"/>
          <w:sz w:val="22"/>
          <w:szCs w:val="22"/>
        </w:rPr>
        <w:t>The President,</w:t>
      </w:r>
      <w:r w:rsidRPr="00C21B57">
        <w:rPr>
          <w:rFonts w:ascii="Arial" w:hAnsi="Arial" w:cs="Arial"/>
          <w:color w:val="211D1E"/>
          <w:sz w:val="22"/>
          <w:szCs w:val="22"/>
        </w:rPr>
        <w:t xml:space="preserve"> in </w:t>
      </w:r>
      <w:r w:rsidRPr="00C21B57">
        <w:rPr>
          <w:rFonts w:ascii="Arial" w:hAnsi="Arial" w:cs="Arial"/>
          <w:color w:val="211D1E"/>
          <w:spacing w:val="-1"/>
          <w:sz w:val="22"/>
          <w:szCs w:val="22"/>
        </w:rPr>
        <w:t>consultation</w:t>
      </w:r>
      <w:r w:rsidRPr="00C21B57">
        <w:rPr>
          <w:rFonts w:ascii="Arial" w:hAnsi="Arial" w:cs="Arial"/>
          <w:color w:val="211D1E"/>
          <w:sz w:val="22"/>
          <w:szCs w:val="22"/>
        </w:rPr>
        <w:t xml:space="preserve"> </w:t>
      </w:r>
      <w:r w:rsidRPr="00C21B57">
        <w:rPr>
          <w:rFonts w:ascii="Arial" w:hAnsi="Arial" w:cs="Arial"/>
          <w:color w:val="211D1E"/>
          <w:spacing w:val="-1"/>
          <w:sz w:val="22"/>
          <w:szCs w:val="22"/>
        </w:rPr>
        <w:t>with</w:t>
      </w:r>
      <w:r w:rsidRPr="00C21B57">
        <w:rPr>
          <w:rFonts w:ascii="Arial" w:hAnsi="Arial" w:cs="Arial"/>
          <w:color w:val="211D1E"/>
          <w:sz w:val="22"/>
          <w:szCs w:val="22"/>
        </w:rPr>
        <w:t xml:space="preserve"> the Sexual Misconduct &amp; Assault Response Team (SMART), </w:t>
      </w:r>
      <w:r w:rsidRPr="00C21B57">
        <w:rPr>
          <w:rFonts w:ascii="Arial" w:hAnsi="Arial" w:cs="Arial"/>
          <w:color w:val="211D1E"/>
          <w:spacing w:val="-1"/>
          <w:sz w:val="22"/>
          <w:szCs w:val="22"/>
        </w:rPr>
        <w:t>appoints</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panel,</w:t>
      </w:r>
      <w:r w:rsidRPr="00C21B57">
        <w:rPr>
          <w:rFonts w:ascii="Arial" w:hAnsi="Arial" w:cs="Arial"/>
          <w:color w:val="211D1E"/>
          <w:sz w:val="22"/>
          <w:szCs w:val="22"/>
        </w:rPr>
        <w:t xml:space="preserve"> </w:t>
      </w:r>
      <w:r w:rsidRPr="00C21B57">
        <w:rPr>
          <w:rFonts w:ascii="Arial" w:hAnsi="Arial" w:cs="Arial"/>
          <w:color w:val="211D1E"/>
          <w:spacing w:val="-1"/>
          <w:sz w:val="22"/>
          <w:szCs w:val="22"/>
        </w:rPr>
        <w:t>which</w:t>
      </w:r>
      <w:r w:rsidRPr="00C21B57">
        <w:rPr>
          <w:rFonts w:ascii="Arial" w:hAnsi="Arial" w:cs="Arial"/>
          <w:color w:val="211D1E"/>
          <w:sz w:val="22"/>
          <w:szCs w:val="22"/>
        </w:rPr>
        <w:t xml:space="preserve"> </w:t>
      </w:r>
      <w:r w:rsidRPr="00C21B57">
        <w:rPr>
          <w:rFonts w:ascii="Arial" w:hAnsi="Arial" w:cs="Arial"/>
          <w:color w:val="211D1E"/>
          <w:spacing w:val="-1"/>
          <w:sz w:val="22"/>
          <w:szCs w:val="22"/>
        </w:rPr>
        <w:t>reports</w:t>
      </w:r>
      <w:r w:rsidRPr="00C21B57">
        <w:rPr>
          <w:rFonts w:ascii="Arial" w:hAnsi="Arial" w:cs="Arial"/>
          <w:color w:val="211D1E"/>
          <w:sz w:val="22"/>
          <w:szCs w:val="22"/>
        </w:rPr>
        <w:t xml:space="preserve"> </w:t>
      </w:r>
      <w:r w:rsidRPr="00C21B57">
        <w:rPr>
          <w:rFonts w:ascii="Arial" w:hAnsi="Arial" w:cs="Arial"/>
          <w:color w:val="211D1E"/>
          <w:spacing w:val="1"/>
          <w:sz w:val="22"/>
          <w:szCs w:val="22"/>
        </w:rPr>
        <w:t>to</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Title IX Coordinator. </w:t>
      </w:r>
      <w:r w:rsidRPr="00C21B57">
        <w:rPr>
          <w:rFonts w:ascii="Arial" w:hAnsi="Arial" w:cs="Arial"/>
          <w:color w:val="211D1E"/>
          <w:sz w:val="22"/>
          <w:szCs w:val="22"/>
        </w:rPr>
        <w:t>At the direction of the Title IX Coordinator, members of the EGP are recruited to serve in specific roles. They receive annual training organized by SMART including a review of Barton Community College policies and procedures so that they can provide accurate information to members of the community. All EGP members are required to attend annual training.</w:t>
      </w:r>
    </w:p>
    <w:p w:rsidR="003C607E" w:rsidRPr="00C21B57" w:rsidRDefault="003C607E" w:rsidP="003C607E">
      <w:pPr>
        <w:pStyle w:val="Default"/>
        <w:ind w:right="34"/>
        <w:rPr>
          <w:rFonts w:ascii="Arial" w:hAnsi="Arial" w:cs="Arial"/>
          <w:color w:val="211D1E"/>
          <w:sz w:val="22"/>
          <w:szCs w:val="22"/>
        </w:rPr>
      </w:pPr>
    </w:p>
    <w:p w:rsidR="003C607E" w:rsidRPr="00C21B57" w:rsidRDefault="003C607E" w:rsidP="003C607E">
      <w:pPr>
        <w:pStyle w:val="Default"/>
        <w:ind w:left="180" w:right="34"/>
        <w:rPr>
          <w:rFonts w:ascii="Arial" w:hAnsi="Arial" w:cs="Arial"/>
          <w:sz w:val="22"/>
          <w:szCs w:val="22"/>
        </w:rPr>
      </w:pPr>
      <w:r w:rsidRPr="00C21B57">
        <w:rPr>
          <w:rFonts w:ascii="Arial" w:hAnsi="Arial" w:cs="Arial"/>
          <w:sz w:val="22"/>
          <w:szCs w:val="22"/>
        </w:rPr>
        <w:t xml:space="preserve">Title IX Deputy Coordinators </w:t>
      </w:r>
      <w:r w:rsidRPr="00C21B57">
        <w:rPr>
          <w:rFonts w:ascii="Arial" w:hAnsi="Arial" w:cs="Arial"/>
          <w:color w:val="FF0000"/>
          <w:sz w:val="22"/>
          <w:szCs w:val="22"/>
        </w:rPr>
        <w:t>(Angie Maddy, Julie Knoblich</w:t>
      </w:r>
      <w:r>
        <w:rPr>
          <w:rFonts w:ascii="Arial" w:hAnsi="Arial" w:cs="Arial"/>
          <w:color w:val="FF0000"/>
          <w:sz w:val="22"/>
          <w:szCs w:val="22"/>
        </w:rPr>
        <w:t>,</w:t>
      </w:r>
      <w:r w:rsidR="0059156E">
        <w:rPr>
          <w:rFonts w:ascii="Arial" w:hAnsi="Arial" w:cs="Arial"/>
          <w:color w:val="FF0000"/>
          <w:sz w:val="22"/>
          <w:szCs w:val="22"/>
        </w:rPr>
        <w:t xml:space="preserve"> Ashley Arnold,</w:t>
      </w:r>
      <w:r>
        <w:rPr>
          <w:rFonts w:ascii="Arial" w:hAnsi="Arial" w:cs="Arial"/>
          <w:color w:val="FF0000"/>
          <w:sz w:val="22"/>
          <w:szCs w:val="22"/>
        </w:rPr>
        <w:t xml:space="preserve"> haven’t decided on structure for others</w:t>
      </w:r>
      <w:r w:rsidRPr="00C21B57">
        <w:rPr>
          <w:rFonts w:ascii="Arial" w:hAnsi="Arial" w:cs="Arial"/>
          <w:color w:val="FF0000"/>
          <w:sz w:val="22"/>
          <w:szCs w:val="22"/>
        </w:rPr>
        <w:t>)</w:t>
      </w:r>
    </w:p>
    <w:p w:rsidR="003C607E" w:rsidRPr="00C21B57" w:rsidRDefault="003C607E" w:rsidP="003C607E">
      <w:pPr>
        <w:pStyle w:val="Default"/>
        <w:ind w:left="180" w:right="34"/>
        <w:rPr>
          <w:rFonts w:ascii="Arial" w:hAnsi="Arial" w:cs="Arial"/>
          <w:sz w:val="22"/>
          <w:szCs w:val="22"/>
        </w:rPr>
      </w:pP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Track and monitor incidents, including sex discrimination and sexual misconduct</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Assist in drafting, implementing, and evaluating College policies and procedures related to sex discrimination, including sexual misconduct</w:t>
      </w:r>
    </w:p>
    <w:p w:rsidR="003C607E" w:rsidRPr="00C21B57" w:rsidRDefault="003C607E" w:rsidP="003C607E">
      <w:pPr>
        <w:pStyle w:val="Default"/>
        <w:numPr>
          <w:ilvl w:val="0"/>
          <w:numId w:val="5"/>
        </w:numPr>
        <w:ind w:left="720" w:right="34"/>
        <w:rPr>
          <w:rFonts w:ascii="Arial" w:hAnsi="Arial" w:cs="Arial"/>
          <w:color w:val="auto"/>
          <w:sz w:val="22"/>
          <w:szCs w:val="22"/>
        </w:rPr>
      </w:pPr>
      <w:r w:rsidRPr="00C21B57">
        <w:rPr>
          <w:rFonts w:ascii="Arial" w:hAnsi="Arial" w:cs="Arial"/>
          <w:color w:val="auto"/>
          <w:sz w:val="22"/>
          <w:szCs w:val="22"/>
          <w:lang w:val="en"/>
        </w:rPr>
        <w:t xml:space="preserve">Provide oversight for investigations assigned to the area and for the development of the investigative report </w:t>
      </w:r>
    </w:p>
    <w:p w:rsidR="003C607E" w:rsidRPr="00C21B57" w:rsidRDefault="003C607E" w:rsidP="003C607E">
      <w:pPr>
        <w:pStyle w:val="Default"/>
        <w:numPr>
          <w:ilvl w:val="0"/>
          <w:numId w:val="5"/>
        </w:numPr>
        <w:ind w:left="720" w:right="34"/>
        <w:rPr>
          <w:rFonts w:ascii="Arial" w:hAnsi="Arial" w:cs="Arial"/>
          <w:color w:val="auto"/>
          <w:sz w:val="22"/>
          <w:szCs w:val="22"/>
        </w:rPr>
      </w:pPr>
      <w:r w:rsidRPr="00C21B57">
        <w:rPr>
          <w:rFonts w:ascii="Arial" w:hAnsi="Arial" w:cs="Arial"/>
          <w:color w:val="auto"/>
          <w:sz w:val="22"/>
          <w:szCs w:val="22"/>
          <w:lang w:val="en"/>
        </w:rPr>
        <w:t>Where appropriate, conduct investigations</w:t>
      </w:r>
    </w:p>
    <w:p w:rsidR="003C607E" w:rsidRPr="00C21B57" w:rsidRDefault="003C607E" w:rsidP="003C607E">
      <w:pPr>
        <w:pStyle w:val="Default"/>
        <w:numPr>
          <w:ilvl w:val="0"/>
          <w:numId w:val="5"/>
        </w:numPr>
        <w:ind w:left="720" w:right="34"/>
        <w:rPr>
          <w:rFonts w:ascii="Arial" w:hAnsi="Arial" w:cs="Arial"/>
          <w:color w:val="auto"/>
          <w:sz w:val="22"/>
          <w:szCs w:val="22"/>
        </w:rPr>
      </w:pPr>
      <w:r w:rsidRPr="00C21B57">
        <w:rPr>
          <w:rFonts w:ascii="Arial" w:hAnsi="Arial" w:cs="Arial"/>
          <w:color w:val="auto"/>
          <w:sz w:val="22"/>
          <w:szCs w:val="22"/>
          <w:lang w:val="en"/>
        </w:rPr>
        <w:t>Provide leadership as it relates to programming and training in the specific area</w:t>
      </w:r>
    </w:p>
    <w:p w:rsidR="003C607E" w:rsidRPr="00C21B57" w:rsidRDefault="003C607E" w:rsidP="003C607E">
      <w:pPr>
        <w:pStyle w:val="Default"/>
        <w:numPr>
          <w:ilvl w:val="0"/>
          <w:numId w:val="5"/>
        </w:numPr>
        <w:ind w:left="720" w:right="34"/>
        <w:rPr>
          <w:rFonts w:ascii="Arial" w:hAnsi="Arial" w:cs="Arial"/>
          <w:color w:val="auto"/>
          <w:sz w:val="22"/>
          <w:szCs w:val="22"/>
        </w:rPr>
      </w:pPr>
      <w:r w:rsidRPr="00C21B57">
        <w:rPr>
          <w:rFonts w:ascii="Arial" w:hAnsi="Arial" w:cs="Arial"/>
          <w:color w:val="auto"/>
          <w:sz w:val="22"/>
          <w:szCs w:val="22"/>
          <w:lang w:val="en"/>
        </w:rPr>
        <w:t>Active participation in SMART</w:t>
      </w:r>
    </w:p>
    <w:p w:rsidR="003C607E" w:rsidRPr="00C21B57" w:rsidRDefault="003C607E" w:rsidP="003C607E">
      <w:pPr>
        <w:pStyle w:val="Default"/>
        <w:ind w:right="34"/>
        <w:rPr>
          <w:rFonts w:ascii="Arial" w:hAnsi="Arial" w:cs="Arial"/>
          <w:color w:val="211D1E"/>
          <w:sz w:val="22"/>
          <w:szCs w:val="22"/>
        </w:rPr>
      </w:pPr>
    </w:p>
    <w:p w:rsidR="003C607E" w:rsidRPr="00C21B57" w:rsidRDefault="003C607E" w:rsidP="003C607E">
      <w:pPr>
        <w:pStyle w:val="Default"/>
        <w:ind w:left="180" w:right="34"/>
        <w:rPr>
          <w:rFonts w:ascii="Arial" w:hAnsi="Arial" w:cs="Arial"/>
          <w:color w:val="211D1E"/>
          <w:sz w:val="22"/>
          <w:szCs w:val="22"/>
        </w:rPr>
      </w:pPr>
      <w:r w:rsidRPr="00C21B57">
        <w:rPr>
          <w:rFonts w:ascii="Arial" w:hAnsi="Arial" w:cs="Arial"/>
          <w:color w:val="211D1E"/>
          <w:sz w:val="22"/>
          <w:szCs w:val="22"/>
        </w:rPr>
        <w:t xml:space="preserve">Advocates </w:t>
      </w:r>
      <w:r w:rsidRPr="00C21B57">
        <w:rPr>
          <w:rFonts w:ascii="Arial" w:hAnsi="Arial" w:cs="Arial"/>
          <w:color w:val="FF0000"/>
          <w:sz w:val="22"/>
          <w:szCs w:val="22"/>
        </w:rPr>
        <w:t>(To be named)</w:t>
      </w:r>
    </w:p>
    <w:p w:rsidR="003C607E" w:rsidRPr="00C21B57" w:rsidRDefault="003C607E" w:rsidP="003C607E">
      <w:pPr>
        <w:pStyle w:val="Default"/>
        <w:ind w:left="180" w:right="34"/>
        <w:rPr>
          <w:rFonts w:ascii="Arial" w:hAnsi="Arial" w:cs="Arial"/>
          <w:color w:val="211D1E"/>
          <w:sz w:val="22"/>
          <w:szCs w:val="22"/>
        </w:rPr>
      </w:pP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Provide sensitive intake and support</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Act as an advocate assisting those involved in grievances to navigate the process, resources, and reporting options available to them.</w:t>
      </w:r>
    </w:p>
    <w:p w:rsidR="003C607E" w:rsidRPr="0094392A"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 xml:space="preserve">Provide </w:t>
      </w:r>
      <w:r w:rsidRPr="00C21B57">
        <w:rPr>
          <w:rFonts w:ascii="Arial" w:hAnsi="Arial" w:cs="Arial"/>
          <w:color w:val="211D1E"/>
          <w:sz w:val="22"/>
          <w:szCs w:val="22"/>
          <w:highlight w:val="yellow"/>
        </w:rPr>
        <w:t>limited</w:t>
      </w:r>
      <w:r w:rsidRPr="00C21B57">
        <w:rPr>
          <w:rFonts w:ascii="Arial" w:hAnsi="Arial" w:cs="Arial"/>
          <w:color w:val="211D1E"/>
          <w:sz w:val="22"/>
          <w:szCs w:val="22"/>
        </w:rPr>
        <w:t xml:space="preserve"> confidentiality except in extreme cases</w:t>
      </w:r>
    </w:p>
    <w:p w:rsidR="0094392A" w:rsidRPr="0094392A" w:rsidRDefault="0094392A" w:rsidP="003C607E">
      <w:pPr>
        <w:pStyle w:val="Default"/>
        <w:numPr>
          <w:ilvl w:val="0"/>
          <w:numId w:val="5"/>
        </w:numPr>
        <w:ind w:left="720" w:right="34"/>
        <w:rPr>
          <w:rFonts w:ascii="Arial" w:hAnsi="Arial" w:cs="Arial"/>
          <w:sz w:val="22"/>
          <w:szCs w:val="22"/>
          <w:highlight w:val="cyan"/>
        </w:rPr>
      </w:pPr>
      <w:r>
        <w:rPr>
          <w:rFonts w:ascii="Arial" w:hAnsi="Arial" w:cs="Arial"/>
          <w:color w:val="211D1E"/>
          <w:sz w:val="22"/>
          <w:szCs w:val="22"/>
        </w:rPr>
        <w:t xml:space="preserve"> </w:t>
      </w:r>
      <w:r w:rsidRPr="0094392A">
        <w:rPr>
          <w:rFonts w:ascii="Arial" w:hAnsi="Arial" w:cs="Arial"/>
          <w:color w:val="211D1E"/>
          <w:sz w:val="22"/>
          <w:szCs w:val="22"/>
          <w:highlight w:val="cyan"/>
        </w:rPr>
        <w:t>(Stephanie will work on bulleted list)</w:t>
      </w:r>
    </w:p>
    <w:p w:rsidR="003C607E" w:rsidRPr="00C21B57" w:rsidRDefault="003C607E" w:rsidP="003C607E">
      <w:pPr>
        <w:pStyle w:val="Default"/>
        <w:ind w:left="720" w:right="34"/>
        <w:rPr>
          <w:rFonts w:ascii="Arial" w:hAnsi="Arial" w:cs="Arial"/>
          <w:color w:val="211D1E"/>
          <w:sz w:val="22"/>
          <w:szCs w:val="22"/>
        </w:rPr>
      </w:pPr>
    </w:p>
    <w:p w:rsidR="003C607E" w:rsidRPr="00C21B57" w:rsidRDefault="003C607E" w:rsidP="003C607E">
      <w:pPr>
        <w:pStyle w:val="BodyText"/>
        <w:ind w:left="720" w:right="144"/>
        <w:rPr>
          <w:rFonts w:ascii="Arial" w:hAnsi="Arial" w:cs="Arial"/>
          <w:sz w:val="22"/>
          <w:szCs w:val="22"/>
        </w:rPr>
      </w:pPr>
      <w:r w:rsidRPr="00C21B57">
        <w:rPr>
          <w:rFonts w:ascii="Arial" w:hAnsi="Arial" w:cs="Arial"/>
          <w:sz w:val="22"/>
          <w:szCs w:val="22"/>
          <w:highlight w:val="yellow"/>
        </w:rPr>
        <w:t>Advocates are an informal source of advice and referral for those who seek a solution to problems of harassment or who wish to discuss the issue before filing a formal complaint. Advocates endeavor to respect and follow the wishes of an individual who brings forward a discrimination or harassment concern. However, due to ethical and legal obligations to investigate incidents, it may not be possible for a conversation to be kept in confidence without taking action.</w:t>
      </w:r>
    </w:p>
    <w:p w:rsidR="003C607E" w:rsidRPr="00C21B57" w:rsidRDefault="003C607E" w:rsidP="003C607E">
      <w:pPr>
        <w:pStyle w:val="Default"/>
        <w:ind w:right="34"/>
        <w:rPr>
          <w:rFonts w:ascii="Arial" w:hAnsi="Arial" w:cs="Arial"/>
          <w:color w:val="211D1E"/>
          <w:sz w:val="22"/>
          <w:szCs w:val="22"/>
        </w:rPr>
      </w:pPr>
    </w:p>
    <w:p w:rsidR="003C607E" w:rsidRPr="00C21B57" w:rsidRDefault="003C607E" w:rsidP="003C607E">
      <w:pPr>
        <w:pStyle w:val="Default"/>
        <w:ind w:left="180" w:right="34"/>
        <w:rPr>
          <w:rFonts w:ascii="Arial" w:hAnsi="Arial" w:cs="Arial"/>
          <w:color w:val="FF0000"/>
          <w:sz w:val="22"/>
          <w:szCs w:val="22"/>
        </w:rPr>
      </w:pPr>
      <w:r w:rsidRPr="00C21B57">
        <w:rPr>
          <w:rFonts w:ascii="Arial" w:hAnsi="Arial" w:cs="Arial"/>
          <w:color w:val="211D1E"/>
          <w:sz w:val="22"/>
          <w:szCs w:val="22"/>
        </w:rPr>
        <w:t>Confidential Advocates (Kathy Brock</w:t>
      </w:r>
      <w:r w:rsidR="00FE5211">
        <w:rPr>
          <w:rFonts w:ascii="Arial" w:hAnsi="Arial" w:cs="Arial"/>
          <w:color w:val="211D1E"/>
          <w:sz w:val="22"/>
          <w:szCs w:val="22"/>
        </w:rPr>
        <w:t xml:space="preserve"> </w:t>
      </w:r>
      <w:r w:rsidR="00FE5211" w:rsidRPr="00FE5211">
        <w:rPr>
          <w:rFonts w:ascii="Arial" w:hAnsi="Arial" w:cs="Arial"/>
          <w:color w:val="211D1E"/>
          <w:sz w:val="22"/>
          <w:szCs w:val="22"/>
          <w:highlight w:val="cyan"/>
        </w:rPr>
        <w:t>(put letters after name)</w:t>
      </w:r>
      <w:r w:rsidRPr="00C21B57">
        <w:rPr>
          <w:rFonts w:ascii="Arial" w:hAnsi="Arial" w:cs="Arial"/>
          <w:color w:val="211D1E"/>
          <w:sz w:val="22"/>
          <w:szCs w:val="22"/>
        </w:rPr>
        <w:t>; Jakki Maser, M.S., LPC)</w:t>
      </w:r>
    </w:p>
    <w:p w:rsidR="003C607E" w:rsidRPr="00C21B57" w:rsidRDefault="003C607E" w:rsidP="003C607E">
      <w:pPr>
        <w:pStyle w:val="Default"/>
        <w:ind w:left="180" w:right="34"/>
        <w:rPr>
          <w:rFonts w:ascii="Arial" w:hAnsi="Arial" w:cs="Arial"/>
          <w:color w:val="211D1E"/>
          <w:sz w:val="22"/>
          <w:szCs w:val="22"/>
        </w:rPr>
      </w:pPr>
    </w:p>
    <w:p w:rsidR="003C607E" w:rsidRPr="00C21B57" w:rsidRDefault="003C607E" w:rsidP="003C607E">
      <w:pPr>
        <w:pStyle w:val="Default"/>
        <w:numPr>
          <w:ilvl w:val="0"/>
          <w:numId w:val="5"/>
        </w:numPr>
        <w:ind w:left="720" w:right="29"/>
        <w:rPr>
          <w:rFonts w:ascii="Arial" w:hAnsi="Arial" w:cs="Arial"/>
          <w:sz w:val="22"/>
          <w:szCs w:val="22"/>
        </w:rPr>
      </w:pPr>
      <w:r w:rsidRPr="00C21B57">
        <w:rPr>
          <w:rFonts w:ascii="Arial" w:hAnsi="Arial" w:cs="Arial"/>
          <w:color w:val="211D1E"/>
          <w:sz w:val="22"/>
          <w:szCs w:val="22"/>
        </w:rPr>
        <w:t>Provide sensitive intake and initial counseling of grievances</w:t>
      </w:r>
    </w:p>
    <w:p w:rsidR="003C607E" w:rsidRPr="00C21B57" w:rsidRDefault="003C607E" w:rsidP="003C607E">
      <w:pPr>
        <w:pStyle w:val="Default"/>
        <w:numPr>
          <w:ilvl w:val="0"/>
          <w:numId w:val="5"/>
        </w:numPr>
        <w:ind w:left="720" w:right="29"/>
        <w:rPr>
          <w:rFonts w:ascii="Arial" w:hAnsi="Arial" w:cs="Arial"/>
          <w:sz w:val="22"/>
          <w:szCs w:val="22"/>
        </w:rPr>
      </w:pPr>
      <w:r w:rsidRPr="00C21B57">
        <w:rPr>
          <w:rFonts w:ascii="Arial" w:hAnsi="Arial" w:cs="Arial"/>
          <w:color w:val="211D1E"/>
          <w:sz w:val="22"/>
          <w:szCs w:val="22"/>
        </w:rPr>
        <w:t>Act as a</w:t>
      </w:r>
      <w:r w:rsidR="00E41101">
        <w:rPr>
          <w:rFonts w:ascii="Arial" w:hAnsi="Arial" w:cs="Arial"/>
          <w:color w:val="211D1E"/>
          <w:sz w:val="22"/>
          <w:szCs w:val="22"/>
        </w:rPr>
        <w:t xml:space="preserve"> confidential </w:t>
      </w:r>
      <w:r w:rsidRPr="00C21B57">
        <w:rPr>
          <w:rFonts w:ascii="Arial" w:hAnsi="Arial" w:cs="Arial"/>
          <w:color w:val="211D1E"/>
          <w:sz w:val="22"/>
          <w:szCs w:val="22"/>
        </w:rPr>
        <w:t>advocate to those involved in grievances</w:t>
      </w:r>
    </w:p>
    <w:p w:rsidR="003C607E" w:rsidRPr="00C21B57" w:rsidRDefault="003C607E" w:rsidP="003C607E">
      <w:pPr>
        <w:pStyle w:val="Default"/>
        <w:numPr>
          <w:ilvl w:val="0"/>
          <w:numId w:val="5"/>
        </w:numPr>
        <w:ind w:left="720" w:right="29"/>
        <w:rPr>
          <w:rFonts w:ascii="Arial" w:hAnsi="Arial" w:cs="Arial"/>
          <w:sz w:val="22"/>
          <w:szCs w:val="22"/>
        </w:rPr>
      </w:pPr>
      <w:r w:rsidRPr="00C21B57">
        <w:rPr>
          <w:rFonts w:ascii="Arial" w:hAnsi="Arial" w:cs="Arial"/>
          <w:color w:val="211D1E"/>
          <w:sz w:val="22"/>
          <w:szCs w:val="22"/>
        </w:rPr>
        <w:t>Refer individuals to appropriate resources</w:t>
      </w:r>
    </w:p>
    <w:p w:rsidR="003C607E" w:rsidRPr="00C21B57" w:rsidRDefault="003C607E" w:rsidP="003C607E">
      <w:pPr>
        <w:pStyle w:val="Default"/>
        <w:numPr>
          <w:ilvl w:val="0"/>
          <w:numId w:val="5"/>
        </w:numPr>
        <w:ind w:left="720" w:right="29"/>
        <w:rPr>
          <w:rFonts w:ascii="Arial" w:hAnsi="Arial" w:cs="Arial"/>
          <w:sz w:val="22"/>
          <w:szCs w:val="22"/>
        </w:rPr>
      </w:pPr>
      <w:r w:rsidRPr="00C21B57">
        <w:rPr>
          <w:rFonts w:ascii="Arial" w:hAnsi="Arial" w:cs="Arial"/>
          <w:color w:val="211D1E"/>
          <w:sz w:val="22"/>
          <w:szCs w:val="22"/>
        </w:rPr>
        <w:lastRenderedPageBreak/>
        <w:t>Provide complete confidentiality except in extreme cases</w:t>
      </w:r>
    </w:p>
    <w:p w:rsidR="003C607E" w:rsidRPr="00C21B57" w:rsidRDefault="003C607E" w:rsidP="003C607E">
      <w:pPr>
        <w:pStyle w:val="Default"/>
        <w:ind w:left="720" w:right="34"/>
        <w:rPr>
          <w:rFonts w:ascii="Arial" w:hAnsi="Arial" w:cs="Arial"/>
          <w:sz w:val="22"/>
          <w:szCs w:val="22"/>
        </w:rPr>
      </w:pPr>
    </w:p>
    <w:p w:rsidR="003C607E" w:rsidRPr="00C21B57" w:rsidRDefault="003C607E" w:rsidP="003C607E">
      <w:pPr>
        <w:pStyle w:val="Default"/>
        <w:ind w:left="180" w:right="34"/>
        <w:rPr>
          <w:rFonts w:ascii="Arial" w:hAnsi="Arial" w:cs="Arial"/>
          <w:sz w:val="22"/>
          <w:szCs w:val="22"/>
        </w:rPr>
      </w:pPr>
      <w:r w:rsidRPr="00C21B57">
        <w:rPr>
          <w:rFonts w:ascii="Arial" w:hAnsi="Arial" w:cs="Arial"/>
          <w:sz w:val="22"/>
          <w:szCs w:val="22"/>
        </w:rPr>
        <w:t>Appeals Panelist</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 xml:space="preserve">Serve on appeal panels for grievances </w:t>
      </w:r>
      <w:r w:rsidRPr="00C21B57">
        <w:rPr>
          <w:rFonts w:ascii="Arial" w:hAnsi="Arial" w:cs="Arial"/>
          <w:color w:val="FF0000"/>
          <w:sz w:val="22"/>
          <w:szCs w:val="22"/>
        </w:rPr>
        <w:t>(Current Appeals Panel for student conduct: Patrick Busch, Vic Martin, Kathy Boeger have been the ones who have served most often. We have also had Michelle Ka</w:t>
      </w:r>
      <w:r>
        <w:rPr>
          <w:rFonts w:ascii="Arial" w:hAnsi="Arial" w:cs="Arial"/>
          <w:color w:val="FF0000"/>
          <w:sz w:val="22"/>
          <w:szCs w:val="22"/>
        </w:rPr>
        <w:t>iser and Teresa Johnson</w:t>
      </w:r>
      <w:r w:rsidRPr="00C21B57">
        <w:rPr>
          <w:rFonts w:ascii="Arial" w:hAnsi="Arial" w:cs="Arial"/>
          <w:color w:val="FF0000"/>
          <w:sz w:val="22"/>
          <w:szCs w:val="22"/>
        </w:rPr>
        <w:t>)</w:t>
      </w:r>
    </w:p>
    <w:p w:rsidR="003C607E" w:rsidRPr="00C21B57" w:rsidRDefault="003C607E" w:rsidP="003C607E">
      <w:pPr>
        <w:pStyle w:val="Default"/>
        <w:ind w:right="34"/>
        <w:rPr>
          <w:rFonts w:ascii="Arial" w:hAnsi="Arial" w:cs="Arial"/>
          <w:sz w:val="22"/>
          <w:szCs w:val="22"/>
        </w:rPr>
      </w:pPr>
    </w:p>
    <w:p w:rsidR="003C607E" w:rsidRPr="00C21B57" w:rsidRDefault="003C607E" w:rsidP="003C607E">
      <w:pPr>
        <w:pStyle w:val="Default"/>
        <w:ind w:left="180" w:right="34"/>
        <w:rPr>
          <w:rFonts w:ascii="Arial" w:hAnsi="Arial" w:cs="Arial"/>
          <w:color w:val="FF0000"/>
          <w:sz w:val="22"/>
          <w:szCs w:val="22"/>
        </w:rPr>
      </w:pPr>
      <w:r w:rsidRPr="00C21B57">
        <w:rPr>
          <w:rFonts w:ascii="Arial" w:hAnsi="Arial" w:cs="Arial"/>
          <w:sz w:val="22"/>
          <w:szCs w:val="22"/>
        </w:rPr>
        <w:t xml:space="preserve">Investigators </w:t>
      </w:r>
      <w:r w:rsidRPr="00C21B57">
        <w:rPr>
          <w:rFonts w:ascii="Arial" w:hAnsi="Arial" w:cs="Arial"/>
          <w:color w:val="FF0000"/>
          <w:sz w:val="22"/>
          <w:szCs w:val="22"/>
        </w:rPr>
        <w:t>(Currently Angie Maddy, Julie Knoblich, Cathie Oshiro</w:t>
      </w:r>
      <w:r w:rsidR="00270C70">
        <w:rPr>
          <w:rFonts w:ascii="Arial" w:hAnsi="Arial" w:cs="Arial"/>
          <w:color w:val="FF0000"/>
          <w:sz w:val="22"/>
          <w:szCs w:val="22"/>
        </w:rPr>
        <w:t>, Jonathan Dietz</w:t>
      </w:r>
      <w:r w:rsidRPr="00C21B57">
        <w:rPr>
          <w:rFonts w:ascii="Arial" w:hAnsi="Arial" w:cs="Arial"/>
          <w:color w:val="FF0000"/>
          <w:sz w:val="22"/>
          <w:szCs w:val="22"/>
        </w:rPr>
        <w:t>. Amye Schneider has substituted once, others to be named.)</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color w:val="211D1E"/>
          <w:sz w:val="22"/>
          <w:szCs w:val="22"/>
        </w:rPr>
        <w:t>Investigate grievances – interview relevant parties, gather evidence</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sz w:val="22"/>
          <w:szCs w:val="22"/>
        </w:rPr>
        <w:t>Create</w:t>
      </w:r>
      <w:r w:rsidRPr="00C21B57">
        <w:rPr>
          <w:rFonts w:ascii="Arial" w:hAnsi="Arial" w:cs="Arial"/>
          <w:spacing w:val="-5"/>
          <w:sz w:val="22"/>
          <w:szCs w:val="22"/>
        </w:rPr>
        <w:t xml:space="preserve"> </w:t>
      </w:r>
      <w:r w:rsidRPr="00C21B57">
        <w:rPr>
          <w:rFonts w:ascii="Arial" w:hAnsi="Arial" w:cs="Arial"/>
          <w:sz w:val="22"/>
          <w:szCs w:val="22"/>
        </w:rPr>
        <w:t>comprehensive,</w:t>
      </w:r>
      <w:r w:rsidRPr="00C21B57">
        <w:rPr>
          <w:rFonts w:ascii="Arial" w:hAnsi="Arial" w:cs="Arial"/>
          <w:spacing w:val="-5"/>
          <w:sz w:val="22"/>
          <w:szCs w:val="22"/>
        </w:rPr>
        <w:t xml:space="preserve"> </w:t>
      </w:r>
      <w:r w:rsidRPr="00C21B57">
        <w:rPr>
          <w:rFonts w:ascii="Arial" w:hAnsi="Arial" w:cs="Arial"/>
          <w:sz w:val="22"/>
          <w:szCs w:val="22"/>
        </w:rPr>
        <w:t>written</w:t>
      </w:r>
      <w:r w:rsidRPr="00C21B57">
        <w:rPr>
          <w:rFonts w:ascii="Arial" w:hAnsi="Arial" w:cs="Arial"/>
          <w:spacing w:val="-5"/>
          <w:sz w:val="22"/>
          <w:szCs w:val="22"/>
        </w:rPr>
        <w:t xml:space="preserve"> </w:t>
      </w:r>
      <w:r w:rsidRPr="00C21B57">
        <w:rPr>
          <w:rFonts w:ascii="Arial" w:hAnsi="Arial" w:cs="Arial"/>
          <w:sz w:val="22"/>
          <w:szCs w:val="22"/>
        </w:rPr>
        <w:t>investigative</w:t>
      </w:r>
      <w:r w:rsidRPr="00C21B57">
        <w:rPr>
          <w:rFonts w:ascii="Arial" w:hAnsi="Arial" w:cs="Arial"/>
          <w:spacing w:val="-5"/>
          <w:sz w:val="22"/>
          <w:szCs w:val="22"/>
        </w:rPr>
        <w:t xml:space="preserve"> </w:t>
      </w:r>
      <w:r w:rsidRPr="00C21B57">
        <w:rPr>
          <w:rFonts w:ascii="Arial" w:hAnsi="Arial" w:cs="Arial"/>
          <w:sz w:val="22"/>
          <w:szCs w:val="22"/>
        </w:rPr>
        <w:t>reports</w:t>
      </w:r>
    </w:p>
    <w:p w:rsidR="003C607E" w:rsidRPr="00C21B57" w:rsidRDefault="003C607E" w:rsidP="003C607E">
      <w:pPr>
        <w:pStyle w:val="Default"/>
        <w:numPr>
          <w:ilvl w:val="0"/>
          <w:numId w:val="5"/>
        </w:numPr>
        <w:ind w:left="720" w:right="34"/>
        <w:rPr>
          <w:rFonts w:ascii="Arial" w:hAnsi="Arial" w:cs="Arial"/>
          <w:sz w:val="22"/>
          <w:szCs w:val="22"/>
        </w:rPr>
      </w:pPr>
      <w:r w:rsidRPr="00C21B57">
        <w:rPr>
          <w:rFonts w:ascii="Arial" w:hAnsi="Arial" w:cs="Arial"/>
          <w:sz w:val="22"/>
          <w:szCs w:val="22"/>
        </w:rPr>
        <w:t>Recommend appropriate remedial steps</w:t>
      </w:r>
    </w:p>
    <w:p w:rsidR="003C607E" w:rsidRPr="00C21B57" w:rsidRDefault="003C607E" w:rsidP="003C607E">
      <w:pPr>
        <w:pStyle w:val="Default"/>
        <w:ind w:left="720" w:right="34"/>
        <w:rPr>
          <w:rFonts w:ascii="Arial" w:hAnsi="Arial" w:cs="Arial"/>
          <w:sz w:val="22"/>
          <w:szCs w:val="22"/>
        </w:rPr>
      </w:pPr>
    </w:p>
    <w:p w:rsidR="003C607E" w:rsidRPr="00C21B57" w:rsidRDefault="003C607E" w:rsidP="003C607E">
      <w:pPr>
        <w:pStyle w:val="Default"/>
        <w:ind w:right="34"/>
        <w:rPr>
          <w:rFonts w:ascii="Arial" w:hAnsi="Arial" w:cs="Arial"/>
          <w:sz w:val="22"/>
          <w:szCs w:val="22"/>
        </w:rPr>
      </w:pPr>
      <w:r w:rsidRPr="00C21B57">
        <w:rPr>
          <w:rFonts w:ascii="Arial" w:hAnsi="Arial" w:cs="Arial"/>
          <w:color w:val="211D1E"/>
          <w:sz w:val="22"/>
          <w:szCs w:val="22"/>
        </w:rPr>
        <w:t>The Equity Grievance Panel includes:</w:t>
      </w:r>
    </w:p>
    <w:p w:rsidR="003C607E" w:rsidRPr="00C21B57" w:rsidRDefault="003C607E" w:rsidP="003C607E">
      <w:pPr>
        <w:pStyle w:val="Default"/>
        <w:ind w:right="34"/>
        <w:rPr>
          <w:rFonts w:ascii="Arial" w:hAnsi="Arial" w:cs="Arial"/>
          <w:color w:val="211D1E"/>
          <w:sz w:val="22"/>
          <w:szCs w:val="22"/>
        </w:rPr>
      </w:pPr>
    </w:p>
    <w:p w:rsidR="003C607E" w:rsidRPr="00C21B57" w:rsidRDefault="003C607E" w:rsidP="003C607E">
      <w:pPr>
        <w:pStyle w:val="Default"/>
        <w:numPr>
          <w:ilvl w:val="0"/>
          <w:numId w:val="3"/>
        </w:numPr>
        <w:ind w:right="34"/>
        <w:rPr>
          <w:rFonts w:ascii="Arial" w:hAnsi="Arial" w:cs="Arial"/>
          <w:color w:val="211D1E"/>
          <w:sz w:val="22"/>
          <w:szCs w:val="22"/>
          <w:highlight w:val="yellow"/>
        </w:rPr>
      </w:pPr>
      <w:r w:rsidRPr="00C21B57">
        <w:rPr>
          <w:rFonts w:ascii="Arial" w:hAnsi="Arial" w:cs="Arial"/>
          <w:color w:val="211D1E"/>
          <w:sz w:val="22"/>
          <w:szCs w:val="22"/>
          <w:highlight w:val="yellow"/>
        </w:rPr>
        <w:t xml:space="preserve">Title IX Deputy Coordinators: </w:t>
      </w:r>
    </w:p>
    <w:p w:rsidR="003C607E" w:rsidRPr="00C21B57" w:rsidRDefault="003C607E" w:rsidP="003C607E">
      <w:pPr>
        <w:pStyle w:val="Default"/>
        <w:numPr>
          <w:ilvl w:val="0"/>
          <w:numId w:val="3"/>
        </w:numPr>
        <w:ind w:left="1080" w:right="34"/>
        <w:rPr>
          <w:rFonts w:ascii="Arial" w:hAnsi="Arial" w:cs="Arial"/>
          <w:color w:val="211D1E"/>
          <w:sz w:val="22"/>
          <w:szCs w:val="22"/>
          <w:highlight w:val="yellow"/>
        </w:rPr>
      </w:pPr>
      <w:r w:rsidRPr="00C21B57">
        <w:rPr>
          <w:rFonts w:ascii="Arial" w:hAnsi="Arial" w:cs="Arial"/>
          <w:color w:val="211D1E"/>
          <w:sz w:val="22"/>
          <w:szCs w:val="22"/>
          <w:highlight w:val="yellow"/>
        </w:rPr>
        <w:t>Dean of Student Services: Students</w:t>
      </w:r>
    </w:p>
    <w:p w:rsidR="003C607E" w:rsidRPr="00C21B57" w:rsidRDefault="003C607E" w:rsidP="003C607E">
      <w:pPr>
        <w:pStyle w:val="Default"/>
        <w:numPr>
          <w:ilvl w:val="0"/>
          <w:numId w:val="3"/>
        </w:numPr>
        <w:ind w:left="1080" w:right="34"/>
        <w:rPr>
          <w:rFonts w:ascii="Arial" w:hAnsi="Arial" w:cs="Arial"/>
          <w:color w:val="211D1E"/>
          <w:sz w:val="22"/>
          <w:szCs w:val="22"/>
          <w:highlight w:val="yellow"/>
        </w:rPr>
      </w:pPr>
      <w:r w:rsidRPr="00C21B57">
        <w:rPr>
          <w:rFonts w:ascii="Arial" w:hAnsi="Arial" w:cs="Arial"/>
          <w:color w:val="211D1E"/>
          <w:sz w:val="22"/>
          <w:szCs w:val="22"/>
          <w:highlight w:val="yellow"/>
        </w:rPr>
        <w:t>Director of Human Resources: Employees and Guests</w:t>
      </w:r>
    </w:p>
    <w:p w:rsidR="003C607E" w:rsidRPr="00C21B57" w:rsidRDefault="003C607E" w:rsidP="003C607E">
      <w:pPr>
        <w:pStyle w:val="Default"/>
        <w:numPr>
          <w:ilvl w:val="0"/>
          <w:numId w:val="3"/>
        </w:numPr>
        <w:ind w:left="1080" w:right="34"/>
        <w:rPr>
          <w:rFonts w:ascii="Arial" w:hAnsi="Arial" w:cs="Arial"/>
          <w:color w:val="211D1E"/>
          <w:sz w:val="22"/>
          <w:szCs w:val="22"/>
          <w:highlight w:val="yellow"/>
        </w:rPr>
      </w:pPr>
      <w:r w:rsidRPr="00C21B57">
        <w:rPr>
          <w:rFonts w:ascii="Arial" w:hAnsi="Arial" w:cs="Arial"/>
          <w:color w:val="211D1E"/>
          <w:sz w:val="22"/>
          <w:szCs w:val="22"/>
          <w:highlight w:val="yellow"/>
        </w:rPr>
        <w:t>XX: Fort Leavenworth</w:t>
      </w:r>
    </w:p>
    <w:p w:rsidR="003C607E" w:rsidRPr="00C21B57" w:rsidRDefault="003C607E" w:rsidP="003C607E">
      <w:pPr>
        <w:pStyle w:val="Default"/>
        <w:numPr>
          <w:ilvl w:val="0"/>
          <w:numId w:val="3"/>
        </w:numPr>
        <w:ind w:left="1080" w:right="34"/>
        <w:rPr>
          <w:rFonts w:ascii="Arial" w:hAnsi="Arial" w:cs="Arial"/>
          <w:color w:val="211D1E"/>
          <w:sz w:val="22"/>
          <w:szCs w:val="22"/>
          <w:highlight w:val="yellow"/>
        </w:rPr>
      </w:pPr>
      <w:r w:rsidRPr="00C21B57">
        <w:rPr>
          <w:rFonts w:ascii="Arial" w:hAnsi="Arial" w:cs="Arial"/>
          <w:color w:val="211D1E"/>
          <w:sz w:val="22"/>
          <w:szCs w:val="22"/>
          <w:highlight w:val="yellow"/>
        </w:rPr>
        <w:t>XX: Fort Riley</w:t>
      </w:r>
    </w:p>
    <w:p w:rsidR="003C607E" w:rsidRPr="00C21B57" w:rsidRDefault="003C607E" w:rsidP="003C607E">
      <w:pPr>
        <w:pStyle w:val="Default"/>
        <w:numPr>
          <w:ilvl w:val="0"/>
          <w:numId w:val="3"/>
        </w:numPr>
        <w:ind w:left="1080" w:right="34"/>
        <w:rPr>
          <w:rFonts w:ascii="Arial" w:hAnsi="Arial" w:cs="Arial"/>
          <w:color w:val="211D1E"/>
          <w:sz w:val="22"/>
          <w:szCs w:val="22"/>
          <w:highlight w:val="yellow"/>
        </w:rPr>
      </w:pPr>
      <w:r w:rsidRPr="00C21B57">
        <w:rPr>
          <w:rFonts w:ascii="Arial" w:hAnsi="Arial" w:cs="Arial"/>
          <w:color w:val="211D1E"/>
          <w:sz w:val="22"/>
          <w:szCs w:val="22"/>
          <w:highlight w:val="yellow"/>
        </w:rPr>
        <w:t>XX: Grandview Plaza</w:t>
      </w:r>
    </w:p>
    <w:p w:rsidR="003C607E" w:rsidRPr="00C21B57" w:rsidRDefault="003C607E" w:rsidP="003C607E">
      <w:pPr>
        <w:pStyle w:val="Default"/>
        <w:numPr>
          <w:ilvl w:val="0"/>
          <w:numId w:val="4"/>
        </w:numPr>
        <w:ind w:right="34"/>
        <w:rPr>
          <w:rFonts w:ascii="Arial" w:hAnsi="Arial" w:cs="Arial"/>
          <w:color w:val="211D1E"/>
          <w:sz w:val="22"/>
          <w:szCs w:val="22"/>
          <w:highlight w:val="yellow"/>
        </w:rPr>
      </w:pPr>
      <w:r w:rsidRPr="00C21B57">
        <w:rPr>
          <w:rFonts w:ascii="Arial" w:hAnsi="Arial" w:cs="Arial"/>
          <w:color w:val="211D1E"/>
          <w:sz w:val="22"/>
          <w:szCs w:val="22"/>
          <w:highlight w:val="yellow"/>
        </w:rPr>
        <w:t>At least X investigators (including representation of groups protected by the harassment and non-discrimination policy)</w:t>
      </w:r>
    </w:p>
    <w:p w:rsidR="003C607E" w:rsidRPr="00C21B57" w:rsidRDefault="003C607E" w:rsidP="003C607E">
      <w:pPr>
        <w:pStyle w:val="Default"/>
        <w:numPr>
          <w:ilvl w:val="0"/>
          <w:numId w:val="4"/>
        </w:numPr>
        <w:ind w:right="34"/>
        <w:rPr>
          <w:rFonts w:ascii="Arial" w:hAnsi="Arial" w:cs="Arial"/>
          <w:color w:val="211D1E"/>
          <w:sz w:val="22"/>
          <w:szCs w:val="22"/>
          <w:highlight w:val="yellow"/>
        </w:rPr>
      </w:pPr>
      <w:r w:rsidRPr="00C21B57">
        <w:rPr>
          <w:rFonts w:ascii="Arial" w:hAnsi="Arial" w:cs="Arial"/>
          <w:color w:val="211D1E"/>
          <w:sz w:val="22"/>
          <w:szCs w:val="22"/>
          <w:highlight w:val="yellow"/>
        </w:rPr>
        <w:t>At least X advocates (How do we differentiate advocate from confidential advocate?) (including representation of groups protected by the harassment and non-discrimination policy)</w:t>
      </w:r>
    </w:p>
    <w:p w:rsidR="003C607E" w:rsidRPr="00C21B57" w:rsidRDefault="003C607E" w:rsidP="003C607E">
      <w:pPr>
        <w:pStyle w:val="Default"/>
        <w:numPr>
          <w:ilvl w:val="0"/>
          <w:numId w:val="4"/>
        </w:numPr>
        <w:ind w:right="34"/>
        <w:rPr>
          <w:rFonts w:ascii="Arial" w:hAnsi="Arial" w:cs="Arial"/>
          <w:color w:val="211D1E"/>
          <w:sz w:val="22"/>
          <w:szCs w:val="22"/>
          <w:highlight w:val="yellow"/>
        </w:rPr>
      </w:pPr>
      <w:r w:rsidRPr="00C21B57">
        <w:rPr>
          <w:rFonts w:ascii="Arial" w:hAnsi="Arial" w:cs="Arial"/>
          <w:color w:val="211D1E"/>
          <w:sz w:val="22"/>
          <w:szCs w:val="22"/>
          <w:highlight w:val="yellow"/>
        </w:rPr>
        <w:t>At least X grievance panel members (including representation of groups protected by the harassment and non-discrimination policy)</w:t>
      </w:r>
    </w:p>
    <w:p w:rsidR="003C607E" w:rsidRPr="00C21B57" w:rsidRDefault="003C607E" w:rsidP="003C607E">
      <w:pPr>
        <w:pStyle w:val="Default"/>
        <w:numPr>
          <w:ilvl w:val="0"/>
          <w:numId w:val="4"/>
        </w:numPr>
        <w:ind w:right="34"/>
        <w:rPr>
          <w:rFonts w:ascii="Arial" w:hAnsi="Arial" w:cs="Arial"/>
          <w:color w:val="211D1E"/>
          <w:sz w:val="22"/>
          <w:szCs w:val="22"/>
          <w:highlight w:val="yellow"/>
        </w:rPr>
      </w:pPr>
      <w:r w:rsidRPr="00C21B57">
        <w:rPr>
          <w:rFonts w:ascii="Arial" w:hAnsi="Arial" w:cs="Arial"/>
          <w:color w:val="211D1E"/>
          <w:sz w:val="22"/>
          <w:szCs w:val="22"/>
          <w:highlight w:val="yellow"/>
        </w:rPr>
        <w:t>Two Confidential Advocates – College Counselor, College Nurse</w:t>
      </w:r>
    </w:p>
    <w:p w:rsidR="003C607E" w:rsidRPr="00C21B57" w:rsidRDefault="003C607E" w:rsidP="003C607E">
      <w:pPr>
        <w:pStyle w:val="Default"/>
        <w:numPr>
          <w:ilvl w:val="0"/>
          <w:numId w:val="4"/>
        </w:numPr>
        <w:ind w:right="34"/>
        <w:rPr>
          <w:rFonts w:ascii="Arial" w:hAnsi="Arial" w:cs="Arial"/>
          <w:color w:val="211D1E"/>
          <w:sz w:val="22"/>
          <w:szCs w:val="22"/>
          <w:highlight w:val="yellow"/>
        </w:rPr>
      </w:pPr>
      <w:r w:rsidRPr="00C21B57">
        <w:rPr>
          <w:rFonts w:ascii="Arial" w:hAnsi="Arial" w:cs="Arial"/>
          <w:color w:val="211D1E"/>
          <w:sz w:val="22"/>
          <w:szCs w:val="22"/>
          <w:highlight w:val="yellow"/>
        </w:rPr>
        <w:t>Lead Campus Safety Officer</w:t>
      </w:r>
    </w:p>
    <w:p w:rsidR="003C607E" w:rsidRPr="00C21B57" w:rsidRDefault="003C607E" w:rsidP="003C607E">
      <w:pPr>
        <w:rPr>
          <w:rFonts w:ascii="Arial" w:hAnsi="Arial"/>
        </w:rPr>
      </w:pPr>
    </w:p>
    <w:p w:rsidR="003C607E" w:rsidRDefault="003C607E" w:rsidP="003C607E">
      <w:pPr>
        <w:pStyle w:val="BodyText"/>
        <w:ind w:left="0" w:right="144"/>
        <w:rPr>
          <w:rFonts w:ascii="Arial" w:hAnsi="Arial" w:cs="Arial"/>
          <w:color w:val="211D1E"/>
          <w:spacing w:val="2"/>
          <w:sz w:val="22"/>
          <w:szCs w:val="22"/>
        </w:rPr>
      </w:pPr>
      <w:r w:rsidRPr="00C21B57">
        <w:rPr>
          <w:rFonts w:ascii="Arial" w:hAnsi="Arial" w:cs="Arial"/>
          <w:color w:val="211D1E"/>
          <w:spacing w:val="-1"/>
          <w:sz w:val="22"/>
          <w:szCs w:val="22"/>
        </w:rPr>
        <w:t>Appointments</w:t>
      </w:r>
      <w:r w:rsidRPr="00C21B57">
        <w:rPr>
          <w:rFonts w:ascii="Arial" w:hAnsi="Arial" w:cs="Arial"/>
          <w:color w:val="211D1E"/>
          <w:sz w:val="22"/>
          <w:szCs w:val="22"/>
        </w:rPr>
        <w:t xml:space="preserve"> to the</w:t>
      </w:r>
      <w:r w:rsidRPr="00C21B57">
        <w:rPr>
          <w:rFonts w:ascii="Arial" w:hAnsi="Arial" w:cs="Arial"/>
          <w:color w:val="211D1E"/>
          <w:spacing w:val="-1"/>
          <w:sz w:val="22"/>
          <w:szCs w:val="22"/>
        </w:rPr>
        <w:t xml:space="preserve"> EGP</w:t>
      </w:r>
      <w:r w:rsidRPr="00C21B57">
        <w:rPr>
          <w:rFonts w:ascii="Arial" w:hAnsi="Arial" w:cs="Arial"/>
          <w:color w:val="211D1E"/>
          <w:sz w:val="22"/>
          <w:szCs w:val="22"/>
        </w:rPr>
        <w:t xml:space="preserve"> </w:t>
      </w:r>
      <w:r>
        <w:rPr>
          <w:rFonts w:ascii="Arial" w:hAnsi="Arial" w:cs="Arial"/>
          <w:color w:val="211D1E"/>
          <w:sz w:val="22"/>
          <w:szCs w:val="22"/>
        </w:rPr>
        <w:t xml:space="preserve">are </w:t>
      </w:r>
      <w:r w:rsidRPr="00C21B57">
        <w:rPr>
          <w:rFonts w:ascii="Arial" w:hAnsi="Arial" w:cs="Arial"/>
          <w:color w:val="211D1E"/>
          <w:spacing w:val="-1"/>
          <w:sz w:val="22"/>
          <w:szCs w:val="22"/>
        </w:rPr>
        <w:t>made with</w:t>
      </w:r>
      <w:r w:rsidRPr="00C21B57">
        <w:rPr>
          <w:rFonts w:ascii="Arial" w:hAnsi="Arial" w:cs="Arial"/>
          <w:color w:val="211D1E"/>
          <w:sz w:val="22"/>
          <w:szCs w:val="22"/>
        </w:rPr>
        <w:t xml:space="preserve"> </w:t>
      </w:r>
      <w:r w:rsidRPr="00C21B57">
        <w:rPr>
          <w:rFonts w:ascii="Arial" w:hAnsi="Arial" w:cs="Arial"/>
          <w:color w:val="211D1E"/>
          <w:spacing w:val="-1"/>
          <w:sz w:val="22"/>
          <w:szCs w:val="22"/>
        </w:rPr>
        <w:t>attention</w:t>
      </w:r>
      <w:r w:rsidRPr="00C21B57">
        <w:rPr>
          <w:rFonts w:ascii="Arial" w:hAnsi="Arial" w:cs="Arial"/>
          <w:color w:val="211D1E"/>
          <w:sz w:val="22"/>
          <w:szCs w:val="22"/>
        </w:rPr>
        <w:t xml:space="preserve"> to </w:t>
      </w:r>
      <w:r w:rsidRPr="00C21B57">
        <w:rPr>
          <w:rFonts w:ascii="Arial" w:hAnsi="Arial" w:cs="Arial"/>
          <w:color w:val="211D1E"/>
          <w:spacing w:val="-1"/>
          <w:sz w:val="22"/>
          <w:szCs w:val="22"/>
        </w:rPr>
        <w:t>representation</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groups</w:t>
      </w:r>
      <w:r w:rsidRPr="00C21B57">
        <w:rPr>
          <w:rFonts w:ascii="Arial" w:hAnsi="Arial" w:cs="Arial"/>
          <w:color w:val="211D1E"/>
          <w:sz w:val="22"/>
          <w:szCs w:val="22"/>
        </w:rPr>
        <w:t xml:space="preserve"> protected </w:t>
      </w:r>
      <w:r w:rsidRPr="00C21B57">
        <w:rPr>
          <w:rFonts w:ascii="Arial" w:hAnsi="Arial" w:cs="Arial"/>
          <w:color w:val="211D1E"/>
          <w:spacing w:val="2"/>
          <w:sz w:val="22"/>
          <w:szCs w:val="22"/>
        </w:rPr>
        <w:t>by</w:t>
      </w:r>
      <w:r w:rsidRPr="00C21B57">
        <w:rPr>
          <w:rFonts w:ascii="Arial" w:hAnsi="Arial" w:cs="Arial"/>
          <w:color w:val="211D1E"/>
          <w:spacing w:val="-5"/>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harassment </w:t>
      </w:r>
      <w:r w:rsidRPr="00C21B57">
        <w:rPr>
          <w:rFonts w:ascii="Arial" w:hAnsi="Arial" w:cs="Arial"/>
          <w:color w:val="211D1E"/>
          <w:spacing w:val="-1"/>
          <w:sz w:val="22"/>
          <w:szCs w:val="22"/>
        </w:rPr>
        <w:t>and</w:t>
      </w:r>
      <w:r w:rsidRPr="00C21B57">
        <w:rPr>
          <w:rFonts w:ascii="Arial" w:hAnsi="Arial" w:cs="Arial"/>
          <w:color w:val="211D1E"/>
          <w:sz w:val="22"/>
          <w:szCs w:val="22"/>
        </w:rPr>
        <w:t xml:space="preserve"> non-</w:t>
      </w:r>
      <w:r w:rsidRPr="00C21B57">
        <w:rPr>
          <w:rFonts w:ascii="Arial" w:hAnsi="Arial" w:cs="Arial"/>
          <w:color w:val="211D1E"/>
          <w:spacing w:val="-1"/>
          <w:sz w:val="22"/>
          <w:szCs w:val="22"/>
        </w:rPr>
        <w:t>discrimination</w:t>
      </w:r>
      <w:r w:rsidRPr="00C21B57">
        <w:rPr>
          <w:rFonts w:ascii="Arial" w:hAnsi="Arial" w:cs="Arial"/>
          <w:color w:val="211D1E"/>
          <w:sz w:val="22"/>
          <w:szCs w:val="22"/>
        </w:rPr>
        <w:t xml:space="preserve"> </w:t>
      </w:r>
      <w:r w:rsidRPr="00C21B57">
        <w:rPr>
          <w:rFonts w:ascii="Arial" w:hAnsi="Arial" w:cs="Arial"/>
          <w:color w:val="211D1E"/>
          <w:spacing w:val="-1"/>
          <w:sz w:val="22"/>
          <w:szCs w:val="22"/>
        </w:rPr>
        <w:t>policy.</w:t>
      </w:r>
      <w:r w:rsidRPr="00C21B57">
        <w:rPr>
          <w:rFonts w:ascii="Arial" w:hAnsi="Arial" w:cs="Arial"/>
          <w:color w:val="211D1E"/>
          <w:sz w:val="22"/>
          <w:szCs w:val="22"/>
        </w:rPr>
        <w:t xml:space="preserve"> </w:t>
      </w:r>
      <w:r w:rsidRPr="00C21B57">
        <w:rPr>
          <w:rFonts w:ascii="Arial" w:hAnsi="Arial" w:cs="Arial"/>
          <w:color w:val="211D1E"/>
          <w:spacing w:val="2"/>
          <w:sz w:val="22"/>
          <w:szCs w:val="22"/>
        </w:rPr>
        <w:t xml:space="preserve"> </w:t>
      </w:r>
    </w:p>
    <w:p w:rsidR="003C607E" w:rsidRPr="00C21B57" w:rsidRDefault="003C607E" w:rsidP="003C607E">
      <w:pPr>
        <w:pStyle w:val="BodyText"/>
        <w:ind w:left="0" w:right="144"/>
        <w:rPr>
          <w:rFonts w:ascii="Arial" w:hAnsi="Arial" w:cs="Arial"/>
          <w:color w:val="211D1E"/>
          <w:spacing w:val="2"/>
          <w:sz w:val="22"/>
          <w:szCs w:val="22"/>
        </w:rPr>
      </w:pPr>
    </w:p>
    <w:p w:rsidR="003C607E" w:rsidRPr="00C21B57" w:rsidRDefault="003C607E" w:rsidP="003C607E">
      <w:pPr>
        <w:pStyle w:val="Heading1"/>
        <w:numPr>
          <w:ilvl w:val="0"/>
          <w:numId w:val="2"/>
        </w:numPr>
        <w:tabs>
          <w:tab w:val="left" w:pos="420"/>
        </w:tabs>
        <w:rPr>
          <w:rFonts w:ascii="Arial" w:hAnsi="Arial" w:cs="Arial"/>
          <w:b w:val="0"/>
          <w:bCs w:val="0"/>
          <w:sz w:val="22"/>
          <w:szCs w:val="22"/>
        </w:rPr>
      </w:pPr>
      <w:r w:rsidRPr="00C21B57">
        <w:rPr>
          <w:rFonts w:ascii="Arial" w:hAnsi="Arial" w:cs="Arial"/>
          <w:color w:val="211D1E"/>
          <w:spacing w:val="-1"/>
          <w:sz w:val="22"/>
          <w:szCs w:val="22"/>
        </w:rPr>
        <w:t>Filing</w:t>
      </w:r>
      <w:r w:rsidRPr="00C21B57">
        <w:rPr>
          <w:rFonts w:ascii="Arial" w:hAnsi="Arial" w:cs="Arial"/>
          <w:color w:val="211D1E"/>
          <w:sz w:val="22"/>
          <w:szCs w:val="22"/>
        </w:rPr>
        <w:t xml:space="preserve"> a </w:t>
      </w:r>
      <w:r w:rsidRPr="00C21B57">
        <w:rPr>
          <w:rFonts w:ascii="Arial" w:hAnsi="Arial" w:cs="Arial"/>
          <w:color w:val="211D1E"/>
          <w:spacing w:val="-1"/>
          <w:sz w:val="22"/>
          <w:szCs w:val="22"/>
        </w:rPr>
        <w:t>grievance</w:t>
      </w:r>
    </w:p>
    <w:p w:rsidR="003C607E" w:rsidRPr="00C21B57" w:rsidRDefault="003C607E" w:rsidP="003C607E">
      <w:pPr>
        <w:rPr>
          <w:rFonts w:ascii="Arial" w:hAnsi="Arial"/>
          <w:b/>
          <w:bCs/>
        </w:rPr>
      </w:pPr>
    </w:p>
    <w:p w:rsidR="003C607E" w:rsidRPr="00C21B57" w:rsidRDefault="003C607E" w:rsidP="003C607E">
      <w:pPr>
        <w:pStyle w:val="BodyText"/>
        <w:ind w:right="197"/>
        <w:rPr>
          <w:rFonts w:ascii="Arial" w:hAnsi="Arial" w:cs="Arial"/>
          <w:sz w:val="22"/>
          <w:szCs w:val="22"/>
        </w:rPr>
      </w:pPr>
      <w:r w:rsidRPr="00C21B57">
        <w:rPr>
          <w:rFonts w:ascii="Arial" w:hAnsi="Arial" w:cs="Arial"/>
          <w:color w:val="211D1E"/>
          <w:sz w:val="22"/>
          <w:szCs w:val="22"/>
        </w:rPr>
        <w:t>Any</w:t>
      </w:r>
      <w:r w:rsidRPr="00C21B57">
        <w:rPr>
          <w:rFonts w:ascii="Arial" w:hAnsi="Arial" w:cs="Arial"/>
          <w:color w:val="211D1E"/>
          <w:spacing w:val="-5"/>
          <w:sz w:val="22"/>
          <w:szCs w:val="22"/>
        </w:rPr>
        <w:t xml:space="preserve"> </w:t>
      </w:r>
      <w:r w:rsidRPr="00C21B57">
        <w:rPr>
          <w:rFonts w:ascii="Arial" w:hAnsi="Arial" w:cs="Arial"/>
          <w:color w:val="211D1E"/>
          <w:sz w:val="22"/>
          <w:szCs w:val="22"/>
        </w:rPr>
        <w:t>member</w:t>
      </w:r>
      <w:r w:rsidRPr="00C21B57">
        <w:rPr>
          <w:rFonts w:ascii="Arial" w:hAnsi="Arial" w:cs="Arial"/>
          <w:color w:val="211D1E"/>
          <w:spacing w:val="-1"/>
          <w:sz w:val="22"/>
          <w:szCs w:val="22"/>
        </w:rPr>
        <w:t xml:space="preserve"> </w:t>
      </w:r>
      <w:r w:rsidRPr="00C21B57">
        <w:rPr>
          <w:rFonts w:ascii="Arial" w:hAnsi="Arial" w:cs="Arial"/>
          <w:color w:val="211D1E"/>
          <w:sz w:val="22"/>
          <w:szCs w:val="22"/>
        </w:rPr>
        <w:t>of</w:t>
      </w:r>
      <w:r w:rsidRPr="00C21B57">
        <w:rPr>
          <w:rFonts w:ascii="Arial" w:hAnsi="Arial" w:cs="Arial"/>
          <w:color w:val="211D1E"/>
          <w:spacing w:val="-1"/>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community,</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guest</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w:t>
      </w:r>
      <w:r w:rsidRPr="00C21B57">
        <w:rPr>
          <w:rFonts w:ascii="Arial" w:hAnsi="Arial" w:cs="Arial"/>
          <w:color w:val="211D1E"/>
          <w:sz w:val="22"/>
          <w:szCs w:val="22"/>
        </w:rPr>
        <w:t>visitor</w:t>
      </w:r>
      <w:r w:rsidRPr="00C21B57">
        <w:rPr>
          <w:rFonts w:ascii="Arial" w:hAnsi="Arial" w:cs="Arial"/>
          <w:color w:val="211D1E"/>
          <w:spacing w:val="-1"/>
          <w:sz w:val="22"/>
          <w:szCs w:val="22"/>
        </w:rPr>
        <w:t xml:space="preserve"> who</w:t>
      </w:r>
      <w:r w:rsidRPr="00C21B57">
        <w:rPr>
          <w:rFonts w:ascii="Arial" w:hAnsi="Arial" w:cs="Arial"/>
          <w:color w:val="211D1E"/>
          <w:sz w:val="22"/>
          <w:szCs w:val="22"/>
        </w:rPr>
        <w:t xml:space="preserve"> </w:t>
      </w:r>
      <w:r w:rsidRPr="00C21B57">
        <w:rPr>
          <w:rFonts w:ascii="Arial" w:hAnsi="Arial" w:cs="Arial"/>
          <w:color w:val="211D1E"/>
          <w:spacing w:val="-1"/>
          <w:sz w:val="22"/>
          <w:szCs w:val="22"/>
        </w:rPr>
        <w:t>believes</w:t>
      </w:r>
      <w:r w:rsidRPr="00C21B57">
        <w:rPr>
          <w:rFonts w:ascii="Arial" w:hAnsi="Arial" w:cs="Arial"/>
          <w:color w:val="211D1E"/>
          <w:sz w:val="22"/>
          <w:szCs w:val="22"/>
        </w:rPr>
        <w:t xml:space="preserve"> </w:t>
      </w:r>
      <w:r w:rsidRPr="00C21B57">
        <w:rPr>
          <w:rFonts w:ascii="Arial" w:hAnsi="Arial" w:cs="Arial"/>
          <w:color w:val="211D1E"/>
          <w:spacing w:val="-1"/>
          <w:sz w:val="22"/>
          <w:szCs w:val="22"/>
        </w:rPr>
        <w:t>that</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w:t>
      </w:r>
      <w:r w:rsidRPr="00C21B57">
        <w:rPr>
          <w:rFonts w:ascii="Arial" w:hAnsi="Arial" w:cs="Arial"/>
          <w:color w:val="211D1E"/>
          <w:sz w:val="22"/>
          <w:szCs w:val="22"/>
        </w:rPr>
        <w:t>policy</w:t>
      </w:r>
      <w:r w:rsidRPr="00C21B57">
        <w:rPr>
          <w:rFonts w:ascii="Arial" w:hAnsi="Arial" w:cs="Arial"/>
          <w:color w:val="211D1E"/>
          <w:spacing w:val="-5"/>
          <w:sz w:val="22"/>
          <w:szCs w:val="22"/>
        </w:rPr>
        <w:t xml:space="preserve"> </w:t>
      </w:r>
      <w:r w:rsidRPr="00C21B57">
        <w:rPr>
          <w:rFonts w:ascii="Arial" w:hAnsi="Arial" w:cs="Arial"/>
          <w:color w:val="211D1E"/>
          <w:sz w:val="22"/>
          <w:szCs w:val="22"/>
        </w:rPr>
        <w:t xml:space="preserve">on </w:t>
      </w:r>
      <w:r w:rsidRPr="00C21B57">
        <w:rPr>
          <w:rFonts w:ascii="Arial" w:hAnsi="Arial" w:cs="Arial"/>
          <w:spacing w:val="-1"/>
          <w:sz w:val="22"/>
          <w:szCs w:val="22"/>
        </w:rPr>
        <w:t>Equal</w:t>
      </w:r>
      <w:r w:rsidRPr="00C21B57">
        <w:rPr>
          <w:rFonts w:ascii="Arial" w:hAnsi="Arial" w:cs="Arial"/>
          <w:spacing w:val="52"/>
          <w:sz w:val="22"/>
          <w:szCs w:val="22"/>
        </w:rPr>
        <w:t xml:space="preserve"> </w:t>
      </w:r>
      <w:r w:rsidRPr="00C21B57">
        <w:rPr>
          <w:rFonts w:ascii="Arial" w:hAnsi="Arial" w:cs="Arial"/>
          <w:spacing w:val="-1"/>
          <w:sz w:val="22"/>
          <w:szCs w:val="22"/>
        </w:rPr>
        <w:t>Opportunity,</w:t>
      </w:r>
      <w:r w:rsidRPr="00C21B57">
        <w:rPr>
          <w:rFonts w:ascii="Arial" w:hAnsi="Arial" w:cs="Arial"/>
          <w:sz w:val="22"/>
          <w:szCs w:val="22"/>
        </w:rPr>
        <w:t xml:space="preserve"> </w:t>
      </w:r>
      <w:r w:rsidRPr="00C21B57">
        <w:rPr>
          <w:rFonts w:ascii="Arial" w:hAnsi="Arial" w:cs="Arial"/>
          <w:spacing w:val="-1"/>
          <w:sz w:val="22"/>
          <w:szCs w:val="22"/>
        </w:rPr>
        <w:t>Harassment</w:t>
      </w:r>
      <w:r w:rsidRPr="00C21B57">
        <w:rPr>
          <w:rFonts w:ascii="Arial" w:hAnsi="Arial" w:cs="Arial"/>
          <w:spacing w:val="2"/>
          <w:sz w:val="22"/>
          <w:szCs w:val="22"/>
        </w:rPr>
        <w:t xml:space="preserve"> </w:t>
      </w:r>
      <w:r w:rsidRPr="00C21B57">
        <w:rPr>
          <w:rFonts w:ascii="Arial" w:hAnsi="Arial" w:cs="Arial"/>
          <w:spacing w:val="-1"/>
          <w:sz w:val="22"/>
          <w:szCs w:val="22"/>
        </w:rPr>
        <w:t>and</w:t>
      </w:r>
      <w:r w:rsidRPr="00C21B57">
        <w:rPr>
          <w:rFonts w:ascii="Arial" w:hAnsi="Arial" w:cs="Arial"/>
          <w:sz w:val="22"/>
          <w:szCs w:val="22"/>
        </w:rPr>
        <w:t xml:space="preserve"> </w:t>
      </w:r>
      <w:r w:rsidRPr="00C21B57">
        <w:rPr>
          <w:rFonts w:ascii="Arial" w:hAnsi="Arial" w:cs="Arial"/>
          <w:spacing w:val="-1"/>
          <w:sz w:val="22"/>
          <w:szCs w:val="22"/>
        </w:rPr>
        <w:t>Nondiscrimination</w:t>
      </w:r>
      <w:r w:rsidRPr="00C21B57">
        <w:rPr>
          <w:rFonts w:ascii="Arial" w:hAnsi="Arial" w:cs="Arial"/>
          <w:sz w:val="22"/>
          <w:szCs w:val="22"/>
        </w:rPr>
        <w:t xml:space="preserve"> </w:t>
      </w:r>
      <w:r w:rsidRPr="00C21B57">
        <w:rPr>
          <w:rFonts w:ascii="Arial" w:hAnsi="Arial" w:cs="Arial"/>
          <w:color w:val="211D1E"/>
          <w:spacing w:val="-1"/>
          <w:sz w:val="22"/>
          <w:szCs w:val="22"/>
        </w:rPr>
        <w:t>has</w:t>
      </w:r>
      <w:r w:rsidRPr="00C21B57">
        <w:rPr>
          <w:rFonts w:ascii="Arial" w:hAnsi="Arial" w:cs="Arial"/>
          <w:color w:val="211D1E"/>
          <w:sz w:val="22"/>
          <w:szCs w:val="22"/>
        </w:rPr>
        <w:t xml:space="preserve"> </w:t>
      </w:r>
      <w:r w:rsidRPr="00C21B57">
        <w:rPr>
          <w:rFonts w:ascii="Arial" w:hAnsi="Arial" w:cs="Arial"/>
          <w:color w:val="211D1E"/>
          <w:spacing w:val="-1"/>
          <w:sz w:val="22"/>
          <w:szCs w:val="22"/>
        </w:rPr>
        <w:t>been</w:t>
      </w:r>
      <w:r w:rsidRPr="00C21B57">
        <w:rPr>
          <w:rFonts w:ascii="Arial" w:hAnsi="Arial" w:cs="Arial"/>
          <w:color w:val="211D1E"/>
          <w:sz w:val="22"/>
          <w:szCs w:val="22"/>
        </w:rPr>
        <w:t xml:space="preserve"> </w:t>
      </w:r>
      <w:r w:rsidRPr="00C21B57">
        <w:rPr>
          <w:rFonts w:ascii="Arial" w:hAnsi="Arial" w:cs="Arial"/>
          <w:color w:val="211D1E"/>
          <w:spacing w:val="-1"/>
          <w:sz w:val="22"/>
          <w:szCs w:val="22"/>
        </w:rPr>
        <w:t>violated</w:t>
      </w:r>
      <w:r w:rsidRPr="00C21B57">
        <w:rPr>
          <w:rFonts w:ascii="Arial" w:hAnsi="Arial" w:cs="Arial"/>
          <w:color w:val="211D1E"/>
          <w:sz w:val="22"/>
          <w:szCs w:val="22"/>
        </w:rPr>
        <w:t xml:space="preserve"> should </w:t>
      </w:r>
      <w:r w:rsidRPr="00C21B57">
        <w:rPr>
          <w:rFonts w:ascii="Arial" w:hAnsi="Arial" w:cs="Arial"/>
          <w:color w:val="211D1E"/>
          <w:spacing w:val="-1"/>
          <w:sz w:val="22"/>
          <w:szCs w:val="22"/>
        </w:rPr>
        <w:t>contact</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Title IX Coordinator or a Title IX Deputy Coordinator.</w:t>
      </w:r>
      <w:r w:rsidRPr="00C21B57">
        <w:rPr>
          <w:rFonts w:ascii="Arial" w:hAnsi="Arial" w:cs="Arial"/>
          <w:color w:val="211D1E"/>
          <w:sz w:val="22"/>
          <w:szCs w:val="22"/>
        </w:rPr>
        <w:t xml:space="preserve"> </w:t>
      </w:r>
      <w:r w:rsidRPr="00C21B57">
        <w:rPr>
          <w:rFonts w:ascii="Arial" w:hAnsi="Arial" w:cs="Arial"/>
          <w:color w:val="211D1E"/>
          <w:spacing w:val="-1"/>
          <w:sz w:val="22"/>
          <w:szCs w:val="22"/>
        </w:rPr>
        <w:t>It</w:t>
      </w:r>
      <w:r w:rsidRPr="00C21B57">
        <w:rPr>
          <w:rFonts w:ascii="Arial" w:hAnsi="Arial" w:cs="Arial"/>
          <w:color w:val="211D1E"/>
          <w:sz w:val="22"/>
          <w:szCs w:val="22"/>
        </w:rPr>
        <w:t xml:space="preserve"> is </w:t>
      </w:r>
      <w:r w:rsidRPr="00C21B57">
        <w:rPr>
          <w:rFonts w:ascii="Arial" w:hAnsi="Arial" w:cs="Arial"/>
          <w:color w:val="211D1E"/>
          <w:spacing w:val="-1"/>
          <w:sz w:val="22"/>
          <w:szCs w:val="22"/>
        </w:rPr>
        <w:t>also</w:t>
      </w:r>
      <w:r w:rsidRPr="00C21B57">
        <w:rPr>
          <w:rFonts w:ascii="Arial" w:hAnsi="Arial" w:cs="Arial"/>
          <w:color w:val="211D1E"/>
          <w:sz w:val="22"/>
          <w:szCs w:val="22"/>
        </w:rPr>
        <w:t xml:space="preserve"> possible</w:t>
      </w:r>
      <w:r w:rsidRPr="00C21B57">
        <w:rPr>
          <w:rFonts w:ascii="Arial" w:hAnsi="Arial" w:cs="Arial"/>
          <w:color w:val="211D1E"/>
          <w:spacing w:val="-1"/>
          <w:sz w:val="22"/>
          <w:szCs w:val="22"/>
        </w:rPr>
        <w:t xml:space="preserve"> for</w:t>
      </w:r>
      <w:r w:rsidRPr="00C21B57">
        <w:rPr>
          <w:rFonts w:ascii="Arial" w:hAnsi="Arial" w:cs="Arial"/>
          <w:color w:val="211D1E"/>
          <w:spacing w:val="41"/>
          <w:sz w:val="22"/>
          <w:szCs w:val="22"/>
        </w:rPr>
        <w:t xml:space="preserve"> </w:t>
      </w:r>
      <w:r w:rsidRPr="00C21B57">
        <w:rPr>
          <w:rFonts w:ascii="Arial" w:hAnsi="Arial" w:cs="Arial"/>
          <w:color w:val="211D1E"/>
          <w:spacing w:val="-1"/>
          <w:sz w:val="22"/>
          <w:szCs w:val="22"/>
        </w:rPr>
        <w:t>employees</w:t>
      </w:r>
      <w:r w:rsidRPr="00C21B57">
        <w:rPr>
          <w:rFonts w:ascii="Arial" w:hAnsi="Arial" w:cs="Arial"/>
          <w:color w:val="211D1E"/>
          <w:sz w:val="22"/>
          <w:szCs w:val="22"/>
        </w:rPr>
        <w:t xml:space="preserve"> to notify</w:t>
      </w:r>
      <w:r w:rsidRPr="00C21B57">
        <w:rPr>
          <w:rFonts w:ascii="Arial" w:hAnsi="Arial" w:cs="Arial"/>
          <w:color w:val="211D1E"/>
          <w:spacing w:val="-3"/>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supervisor,</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w:t>
      </w:r>
      <w:r w:rsidRPr="00C21B57">
        <w:rPr>
          <w:rFonts w:ascii="Arial" w:hAnsi="Arial" w:cs="Arial"/>
          <w:color w:val="211D1E"/>
          <w:sz w:val="22"/>
          <w:szCs w:val="22"/>
        </w:rPr>
        <w:t>for</w:t>
      </w:r>
      <w:r w:rsidRPr="00C21B57">
        <w:rPr>
          <w:rFonts w:ascii="Arial" w:hAnsi="Arial" w:cs="Arial"/>
          <w:color w:val="211D1E"/>
          <w:spacing w:val="-1"/>
          <w:sz w:val="22"/>
          <w:szCs w:val="22"/>
        </w:rPr>
        <w:t xml:space="preserve"> students</w:t>
      </w:r>
      <w:r w:rsidRPr="00C21B57">
        <w:rPr>
          <w:rFonts w:ascii="Arial" w:hAnsi="Arial" w:cs="Arial"/>
          <w:color w:val="211D1E"/>
          <w:sz w:val="22"/>
          <w:szCs w:val="22"/>
        </w:rPr>
        <w:t xml:space="preserve"> to notify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an</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 xml:space="preserve">advisor </w:t>
      </w:r>
      <w:r w:rsidRPr="00C21B57">
        <w:rPr>
          <w:rFonts w:ascii="Arial" w:hAnsi="Arial" w:cs="Arial"/>
          <w:color w:val="211D1E"/>
          <w:sz w:val="22"/>
          <w:szCs w:val="22"/>
        </w:rPr>
        <w:t>or</w:t>
      </w:r>
      <w:r w:rsidRPr="00C21B57">
        <w:rPr>
          <w:rFonts w:ascii="Arial" w:hAnsi="Arial" w:cs="Arial"/>
          <w:color w:val="211D1E"/>
          <w:spacing w:val="-1"/>
          <w:sz w:val="22"/>
          <w:szCs w:val="22"/>
        </w:rPr>
        <w:t xml:space="preserve"> </w:t>
      </w:r>
      <w:r w:rsidRPr="00C21B57">
        <w:rPr>
          <w:rFonts w:ascii="Arial" w:hAnsi="Arial" w:cs="Arial"/>
          <w:color w:val="211D1E"/>
          <w:sz w:val="22"/>
          <w:szCs w:val="22"/>
        </w:rPr>
        <w:t>faculty</w:t>
      </w:r>
      <w:r w:rsidRPr="00C21B57">
        <w:rPr>
          <w:rFonts w:ascii="Arial" w:hAnsi="Arial" w:cs="Arial"/>
          <w:color w:val="211D1E"/>
          <w:spacing w:val="95"/>
          <w:sz w:val="22"/>
          <w:szCs w:val="22"/>
        </w:rPr>
        <w:t xml:space="preserve"> </w:t>
      </w:r>
      <w:r w:rsidRPr="00C21B57">
        <w:rPr>
          <w:rFonts w:ascii="Arial" w:hAnsi="Arial" w:cs="Arial"/>
          <w:color w:val="211D1E"/>
          <w:spacing w:val="-1"/>
          <w:sz w:val="22"/>
          <w:szCs w:val="22"/>
        </w:rPr>
        <w:t>member. These</w:t>
      </w:r>
      <w:r w:rsidRPr="00C21B57">
        <w:rPr>
          <w:rFonts w:ascii="Arial" w:hAnsi="Arial" w:cs="Arial"/>
          <w:color w:val="211D1E"/>
          <w:spacing w:val="63"/>
          <w:sz w:val="22"/>
          <w:szCs w:val="22"/>
        </w:rPr>
        <w:t xml:space="preserve"> </w:t>
      </w:r>
      <w:r w:rsidRPr="00C21B57">
        <w:rPr>
          <w:rFonts w:ascii="Arial" w:hAnsi="Arial" w:cs="Arial"/>
          <w:color w:val="211D1E"/>
          <w:spacing w:val="-1"/>
          <w:sz w:val="22"/>
          <w:szCs w:val="22"/>
        </w:rPr>
        <w:t>individuals</w:t>
      </w:r>
      <w:r w:rsidRPr="00C21B57">
        <w:rPr>
          <w:rFonts w:ascii="Arial" w:hAnsi="Arial" w:cs="Arial"/>
          <w:color w:val="211D1E"/>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in </w:t>
      </w:r>
      <w:r w:rsidRPr="00C21B57">
        <w:rPr>
          <w:rFonts w:ascii="Arial" w:hAnsi="Arial" w:cs="Arial"/>
          <w:color w:val="211D1E"/>
          <w:spacing w:val="-1"/>
          <w:sz w:val="22"/>
          <w:szCs w:val="22"/>
        </w:rPr>
        <w:t>turn</w:t>
      </w:r>
      <w:r w:rsidRPr="00C21B57">
        <w:rPr>
          <w:rFonts w:ascii="Arial" w:hAnsi="Arial" w:cs="Arial"/>
          <w:color w:val="211D1E"/>
          <w:sz w:val="22"/>
          <w:szCs w:val="22"/>
        </w:rPr>
        <w:t xml:space="preserve"> </w:t>
      </w:r>
      <w:r w:rsidRPr="00C21B57">
        <w:rPr>
          <w:rFonts w:ascii="Arial" w:hAnsi="Arial" w:cs="Arial"/>
          <w:color w:val="211D1E"/>
          <w:spacing w:val="-1"/>
          <w:sz w:val="22"/>
          <w:szCs w:val="22"/>
        </w:rPr>
        <w:t>notify</w:t>
      </w:r>
      <w:r w:rsidRPr="00C21B57">
        <w:rPr>
          <w:rFonts w:ascii="Arial" w:hAnsi="Arial" w:cs="Arial"/>
          <w:color w:val="211D1E"/>
          <w:spacing w:val="-5"/>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Title</w:t>
      </w:r>
      <w:r w:rsidRPr="00C21B57">
        <w:rPr>
          <w:rFonts w:ascii="Arial" w:hAnsi="Arial" w:cs="Arial"/>
          <w:color w:val="211D1E"/>
          <w:sz w:val="22"/>
          <w:szCs w:val="22"/>
        </w:rPr>
        <w:t xml:space="preserve"> </w:t>
      </w:r>
      <w:r w:rsidRPr="00C21B57">
        <w:rPr>
          <w:rFonts w:ascii="Arial" w:hAnsi="Arial" w:cs="Arial"/>
          <w:color w:val="211D1E"/>
          <w:spacing w:val="-1"/>
          <w:sz w:val="22"/>
          <w:szCs w:val="22"/>
        </w:rPr>
        <w:t>IX Coordinator. The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Barton</w:t>
      </w:r>
      <w:r w:rsidRPr="00C21B57">
        <w:rPr>
          <w:rFonts w:ascii="Arial" w:hAnsi="Arial" w:cs="Arial"/>
          <w:color w:val="211D1E"/>
          <w:sz w:val="22"/>
          <w:szCs w:val="22"/>
        </w:rPr>
        <w:t xml:space="preserve"> website</w:t>
      </w:r>
      <w:r w:rsidRPr="00C21B57">
        <w:rPr>
          <w:rFonts w:ascii="Arial" w:hAnsi="Arial" w:cs="Arial"/>
          <w:color w:val="211D1E"/>
          <w:spacing w:val="-1"/>
          <w:sz w:val="22"/>
          <w:szCs w:val="22"/>
        </w:rPr>
        <w:t xml:space="preserve"> also</w:t>
      </w:r>
      <w:r w:rsidRPr="00C21B57">
        <w:rPr>
          <w:rFonts w:ascii="Arial" w:hAnsi="Arial" w:cs="Arial"/>
          <w:color w:val="211D1E"/>
          <w:sz w:val="22"/>
          <w:szCs w:val="22"/>
        </w:rPr>
        <w:t xml:space="preserve"> includes a</w:t>
      </w:r>
      <w:r w:rsidRPr="00C21B57">
        <w:rPr>
          <w:rFonts w:ascii="Arial" w:hAnsi="Arial" w:cs="Arial"/>
          <w:color w:val="211D1E"/>
          <w:spacing w:val="-1"/>
          <w:sz w:val="22"/>
          <w:szCs w:val="22"/>
        </w:rPr>
        <w:t xml:space="preserve"> reporting</w:t>
      </w:r>
      <w:r w:rsidRPr="00C21B57">
        <w:rPr>
          <w:rFonts w:ascii="Arial" w:hAnsi="Arial" w:cs="Arial"/>
          <w:color w:val="211D1E"/>
          <w:sz w:val="22"/>
          <w:szCs w:val="22"/>
        </w:rPr>
        <w:t xml:space="preserve"> </w:t>
      </w:r>
      <w:r w:rsidRPr="00C21B57">
        <w:rPr>
          <w:rFonts w:ascii="Arial" w:hAnsi="Arial" w:cs="Arial"/>
          <w:color w:val="211D1E"/>
          <w:spacing w:val="-1"/>
          <w:sz w:val="22"/>
          <w:szCs w:val="22"/>
        </w:rPr>
        <w:t>form</w:t>
      </w:r>
      <w:r w:rsidRPr="00C21B57">
        <w:rPr>
          <w:rFonts w:ascii="Arial" w:hAnsi="Arial" w:cs="Arial"/>
          <w:color w:val="211D1E"/>
          <w:sz w:val="22"/>
          <w:szCs w:val="22"/>
        </w:rPr>
        <w:t xml:space="preserve"> </w:t>
      </w:r>
      <w:r w:rsidRPr="00C21B57">
        <w:rPr>
          <w:rFonts w:ascii="Arial" w:hAnsi="Arial" w:cs="Arial"/>
          <w:color w:val="211D1E"/>
          <w:spacing w:val="-1"/>
          <w:sz w:val="22"/>
          <w:szCs w:val="22"/>
        </w:rPr>
        <w:t>at</w:t>
      </w:r>
      <w:r w:rsidRPr="00C21B57">
        <w:rPr>
          <w:rFonts w:ascii="Arial" w:hAnsi="Arial" w:cs="Arial"/>
          <w:color w:val="211D1E"/>
          <w:spacing w:val="2"/>
          <w:sz w:val="22"/>
          <w:szCs w:val="22"/>
        </w:rPr>
        <w:t xml:space="preserve"> </w:t>
      </w:r>
      <w:hyperlink r:id="rId8" w:history="1">
        <w:r w:rsidRPr="00C21B57">
          <w:rPr>
            <w:rStyle w:val="Hyperlink"/>
            <w:rFonts w:ascii="Arial" w:hAnsi="Arial" w:cs="Arial"/>
            <w:sz w:val="22"/>
            <w:szCs w:val="22"/>
          </w:rPr>
          <w:t>http://bartonccc.edu/campussafety/file-a-report</w:t>
        </w:r>
      </w:hyperlink>
      <w:r w:rsidRPr="00C21B57">
        <w:rPr>
          <w:rStyle w:val="Hyperlink"/>
          <w:rFonts w:ascii="Arial" w:hAnsi="Arial" w:cs="Arial"/>
          <w:sz w:val="22"/>
          <w:szCs w:val="22"/>
        </w:rPr>
        <w:t xml:space="preserve"> </w:t>
      </w:r>
      <w:r w:rsidRPr="00C21B57">
        <w:rPr>
          <w:rFonts w:ascii="Arial" w:hAnsi="Arial" w:cs="Arial"/>
          <w:color w:val="211D1E"/>
          <w:spacing w:val="-1"/>
          <w:sz w:val="22"/>
          <w:szCs w:val="22"/>
        </w:rPr>
        <w:t>which</w:t>
      </w:r>
      <w:r w:rsidRPr="00C21B57">
        <w:rPr>
          <w:rFonts w:ascii="Arial" w:hAnsi="Arial" w:cs="Arial"/>
          <w:color w:val="211D1E"/>
          <w:sz w:val="22"/>
          <w:szCs w:val="22"/>
        </w:rPr>
        <w:t xml:space="preserve"> </w:t>
      </w:r>
      <w:r w:rsidRPr="00C21B57">
        <w:rPr>
          <w:rFonts w:ascii="Arial" w:hAnsi="Arial" w:cs="Arial"/>
          <w:color w:val="211D1E"/>
          <w:spacing w:val="1"/>
          <w:sz w:val="22"/>
          <w:szCs w:val="22"/>
        </w:rPr>
        <w:t>may</w:t>
      </w:r>
      <w:r w:rsidRPr="00C21B57">
        <w:rPr>
          <w:rFonts w:ascii="Arial" w:hAnsi="Arial" w:cs="Arial"/>
          <w:color w:val="211D1E"/>
          <w:spacing w:val="-5"/>
          <w:sz w:val="22"/>
          <w:szCs w:val="22"/>
        </w:rPr>
        <w:t xml:space="preserve"> </w:t>
      </w:r>
      <w:r w:rsidRPr="00C21B57">
        <w:rPr>
          <w:rFonts w:ascii="Arial" w:hAnsi="Arial" w:cs="Arial"/>
          <w:color w:val="211D1E"/>
          <w:sz w:val="22"/>
          <w:szCs w:val="22"/>
        </w:rPr>
        <w:t>serve</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to </w:t>
      </w:r>
      <w:r w:rsidRPr="00C21B57">
        <w:rPr>
          <w:rFonts w:ascii="Arial" w:hAnsi="Arial" w:cs="Arial"/>
          <w:color w:val="211D1E"/>
          <w:spacing w:val="-1"/>
          <w:sz w:val="22"/>
          <w:szCs w:val="22"/>
        </w:rPr>
        <w:t xml:space="preserve">initiate </w:t>
      </w:r>
      <w:r w:rsidRPr="00C21B57">
        <w:rPr>
          <w:rFonts w:ascii="Arial" w:hAnsi="Arial" w:cs="Arial"/>
          <w:color w:val="211D1E"/>
          <w:sz w:val="22"/>
          <w:szCs w:val="22"/>
        </w:rPr>
        <w:t>a</w:t>
      </w:r>
      <w:r w:rsidRPr="00C21B57">
        <w:rPr>
          <w:rFonts w:ascii="Arial" w:hAnsi="Arial" w:cs="Arial"/>
          <w:color w:val="211D1E"/>
          <w:spacing w:val="-1"/>
          <w:sz w:val="22"/>
          <w:szCs w:val="22"/>
        </w:rPr>
        <w:t xml:space="preserve"> grievance.</w:t>
      </w:r>
    </w:p>
    <w:p w:rsidR="003C607E" w:rsidRPr="00C21B57" w:rsidRDefault="003C607E" w:rsidP="003C607E">
      <w:pPr>
        <w:rPr>
          <w:rFonts w:ascii="Arial" w:hAnsi="Arial"/>
        </w:rPr>
      </w:pPr>
    </w:p>
    <w:p w:rsidR="003C607E" w:rsidRPr="00C21B57" w:rsidRDefault="003C607E" w:rsidP="003C607E">
      <w:pPr>
        <w:pStyle w:val="BodyText"/>
        <w:ind w:left="119" w:right="140"/>
        <w:rPr>
          <w:rFonts w:ascii="Arial" w:hAnsi="Arial" w:cs="Arial"/>
          <w:color w:val="211D1E"/>
          <w:spacing w:val="-1"/>
          <w:sz w:val="22"/>
          <w:szCs w:val="22"/>
        </w:rPr>
      </w:pPr>
      <w:r w:rsidRPr="00C21B57">
        <w:rPr>
          <w:rFonts w:ascii="Arial" w:hAnsi="Arial" w:cs="Arial"/>
          <w:color w:val="211D1E"/>
          <w:spacing w:val="-1"/>
          <w:sz w:val="22"/>
          <w:szCs w:val="22"/>
        </w:rPr>
        <w:t>All</w:t>
      </w:r>
      <w:r w:rsidRPr="00C21B57">
        <w:rPr>
          <w:rFonts w:ascii="Arial" w:hAnsi="Arial" w:cs="Arial"/>
          <w:color w:val="211D1E"/>
          <w:sz w:val="22"/>
          <w:szCs w:val="22"/>
        </w:rPr>
        <w:t xml:space="preserve"> </w:t>
      </w:r>
      <w:r w:rsidRPr="00C21B57">
        <w:rPr>
          <w:rFonts w:ascii="Arial" w:hAnsi="Arial" w:cs="Arial"/>
          <w:color w:val="211D1E"/>
          <w:spacing w:val="-1"/>
          <w:sz w:val="22"/>
          <w:szCs w:val="22"/>
        </w:rPr>
        <w:t>employees</w:t>
      </w:r>
      <w:r w:rsidRPr="00C21B57">
        <w:rPr>
          <w:rFonts w:ascii="Arial" w:hAnsi="Arial" w:cs="Arial"/>
          <w:color w:val="211D1E"/>
          <w:sz w:val="22"/>
          <w:szCs w:val="22"/>
        </w:rPr>
        <w:t xml:space="preserve"> receiving </w:t>
      </w:r>
      <w:r w:rsidRPr="00C21B57">
        <w:rPr>
          <w:rFonts w:ascii="Arial" w:hAnsi="Arial" w:cs="Arial"/>
          <w:color w:val="211D1E"/>
          <w:spacing w:val="-1"/>
          <w:sz w:val="22"/>
          <w:szCs w:val="22"/>
        </w:rPr>
        <w:t>reports</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potential </w:t>
      </w:r>
      <w:r w:rsidRPr="00C21B57">
        <w:rPr>
          <w:rFonts w:ascii="Arial" w:hAnsi="Arial" w:cs="Arial"/>
          <w:color w:val="211D1E"/>
          <w:spacing w:val="-1"/>
          <w:sz w:val="22"/>
          <w:szCs w:val="22"/>
        </w:rPr>
        <w:t>violation</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Barton</w:t>
      </w:r>
      <w:r w:rsidRPr="00C21B57">
        <w:rPr>
          <w:rFonts w:ascii="Arial" w:hAnsi="Arial" w:cs="Arial"/>
          <w:color w:val="211D1E"/>
          <w:sz w:val="22"/>
          <w:szCs w:val="22"/>
        </w:rPr>
        <w:t xml:space="preserve"> Community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 xml:space="preserve">College </w:t>
      </w:r>
      <w:r w:rsidRPr="00C21B57">
        <w:rPr>
          <w:rFonts w:ascii="Arial" w:hAnsi="Arial" w:cs="Arial"/>
          <w:color w:val="211D1E"/>
          <w:sz w:val="22"/>
          <w:szCs w:val="22"/>
        </w:rPr>
        <w:t>policy</w:t>
      </w:r>
      <w:r w:rsidRPr="00C21B57">
        <w:rPr>
          <w:rFonts w:ascii="Arial" w:hAnsi="Arial" w:cs="Arial"/>
          <w:color w:val="211D1E"/>
          <w:spacing w:val="-5"/>
          <w:sz w:val="22"/>
          <w:szCs w:val="22"/>
        </w:rPr>
        <w:t xml:space="preserve"> </w:t>
      </w:r>
      <w:r w:rsidRPr="00C21B57">
        <w:rPr>
          <w:rFonts w:ascii="Arial" w:hAnsi="Arial" w:cs="Arial"/>
          <w:color w:val="211D1E"/>
          <w:sz w:val="22"/>
          <w:szCs w:val="22"/>
        </w:rPr>
        <w:t>are</w:t>
      </w:r>
      <w:r w:rsidRPr="00C21B57">
        <w:rPr>
          <w:rFonts w:ascii="Arial" w:hAnsi="Arial" w:cs="Arial"/>
          <w:color w:val="211D1E"/>
          <w:spacing w:val="68"/>
          <w:sz w:val="22"/>
          <w:szCs w:val="22"/>
        </w:rPr>
        <w:t xml:space="preserve"> </w:t>
      </w:r>
      <w:r w:rsidRPr="00C21B57">
        <w:rPr>
          <w:rFonts w:ascii="Arial" w:hAnsi="Arial" w:cs="Arial"/>
          <w:color w:val="211D1E"/>
          <w:spacing w:val="-1"/>
          <w:sz w:val="22"/>
          <w:szCs w:val="22"/>
        </w:rPr>
        <w:t>expected</w:t>
      </w:r>
      <w:r w:rsidRPr="00C21B57">
        <w:rPr>
          <w:rFonts w:ascii="Arial" w:hAnsi="Arial" w:cs="Arial"/>
          <w:color w:val="211D1E"/>
          <w:sz w:val="22"/>
          <w:szCs w:val="22"/>
        </w:rPr>
        <w:t xml:space="preserve"> to promptly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contact</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Title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IX Coordinator,</w:t>
      </w:r>
      <w:r w:rsidRPr="00C21B57">
        <w:rPr>
          <w:rFonts w:ascii="Arial" w:hAnsi="Arial" w:cs="Arial"/>
          <w:color w:val="211D1E"/>
          <w:sz w:val="22"/>
          <w:szCs w:val="22"/>
        </w:rPr>
        <w:t xml:space="preserve"> </w:t>
      </w:r>
      <w:r w:rsidRPr="00C21B57">
        <w:rPr>
          <w:rFonts w:ascii="Arial" w:hAnsi="Arial" w:cs="Arial"/>
          <w:color w:val="211D1E"/>
          <w:spacing w:val="-1"/>
          <w:sz w:val="22"/>
          <w:szCs w:val="22"/>
        </w:rPr>
        <w:t>within</w:t>
      </w:r>
      <w:r w:rsidRPr="00C21B57">
        <w:rPr>
          <w:rFonts w:ascii="Arial" w:hAnsi="Arial" w:cs="Arial"/>
          <w:color w:val="211D1E"/>
          <w:sz w:val="22"/>
          <w:szCs w:val="22"/>
        </w:rPr>
        <w:t xml:space="preserve"> 24 </w:t>
      </w:r>
      <w:r w:rsidRPr="00C21B57">
        <w:rPr>
          <w:rFonts w:ascii="Arial" w:hAnsi="Arial" w:cs="Arial"/>
          <w:color w:val="211D1E"/>
          <w:spacing w:val="-1"/>
          <w:sz w:val="22"/>
          <w:szCs w:val="22"/>
        </w:rPr>
        <w:t>hours</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w:t>
      </w:r>
      <w:r w:rsidRPr="00C21B57">
        <w:rPr>
          <w:rFonts w:ascii="Arial" w:hAnsi="Arial" w:cs="Arial"/>
          <w:color w:val="211D1E"/>
          <w:sz w:val="22"/>
          <w:szCs w:val="22"/>
        </w:rPr>
        <w:t>becoming</w:t>
      </w:r>
      <w:r w:rsidRPr="00C21B57">
        <w:rPr>
          <w:rFonts w:ascii="Arial" w:hAnsi="Arial" w:cs="Arial"/>
          <w:color w:val="211D1E"/>
          <w:spacing w:val="79"/>
          <w:sz w:val="22"/>
          <w:szCs w:val="22"/>
        </w:rPr>
        <w:t xml:space="preserve"> </w:t>
      </w:r>
      <w:r w:rsidRPr="00C21B57">
        <w:rPr>
          <w:rFonts w:ascii="Arial" w:hAnsi="Arial" w:cs="Arial"/>
          <w:color w:val="211D1E"/>
          <w:spacing w:val="-1"/>
          <w:sz w:val="22"/>
          <w:szCs w:val="22"/>
        </w:rPr>
        <w:t xml:space="preserve">aware </w:t>
      </w:r>
      <w:r w:rsidRPr="00C21B57">
        <w:rPr>
          <w:rFonts w:ascii="Arial" w:hAnsi="Arial" w:cs="Arial"/>
          <w:color w:val="211D1E"/>
          <w:sz w:val="22"/>
          <w:szCs w:val="22"/>
        </w:rPr>
        <w:t>of</w:t>
      </w:r>
      <w:r w:rsidRPr="00C21B57">
        <w:rPr>
          <w:rFonts w:ascii="Arial" w:hAnsi="Arial" w:cs="Arial"/>
          <w:color w:val="211D1E"/>
          <w:spacing w:val="-1"/>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report</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incident.</w:t>
      </w:r>
      <w:r w:rsidRPr="00C21B57">
        <w:rPr>
          <w:rFonts w:ascii="Arial" w:hAnsi="Arial" w:cs="Arial"/>
          <w:color w:val="211D1E"/>
          <w:sz w:val="22"/>
          <w:szCs w:val="22"/>
        </w:rPr>
        <w:t xml:space="preserve">  </w:t>
      </w:r>
      <w:r w:rsidRPr="00C21B57">
        <w:rPr>
          <w:rFonts w:ascii="Arial" w:hAnsi="Arial" w:cs="Arial"/>
          <w:color w:val="211D1E"/>
          <w:spacing w:val="-1"/>
          <w:sz w:val="22"/>
          <w:szCs w:val="22"/>
        </w:rPr>
        <w:t>All</w:t>
      </w:r>
      <w:r w:rsidRPr="00C21B57">
        <w:rPr>
          <w:rFonts w:ascii="Arial" w:hAnsi="Arial" w:cs="Arial"/>
          <w:color w:val="211D1E"/>
          <w:sz w:val="22"/>
          <w:szCs w:val="22"/>
        </w:rPr>
        <w:t xml:space="preserve"> </w:t>
      </w:r>
      <w:r w:rsidRPr="00C21B57">
        <w:rPr>
          <w:rFonts w:ascii="Arial" w:hAnsi="Arial" w:cs="Arial"/>
          <w:color w:val="211D1E"/>
          <w:spacing w:val="-1"/>
          <w:sz w:val="22"/>
          <w:szCs w:val="22"/>
        </w:rPr>
        <w:t>initial</w:t>
      </w:r>
      <w:r w:rsidRPr="00C21B57">
        <w:rPr>
          <w:rFonts w:ascii="Arial" w:hAnsi="Arial" w:cs="Arial"/>
          <w:color w:val="211D1E"/>
          <w:sz w:val="22"/>
          <w:szCs w:val="22"/>
        </w:rPr>
        <w:t xml:space="preserve"> </w:t>
      </w:r>
      <w:r w:rsidRPr="00C21B57">
        <w:rPr>
          <w:rFonts w:ascii="Arial" w:hAnsi="Arial" w:cs="Arial"/>
          <w:color w:val="211D1E"/>
          <w:spacing w:val="-1"/>
          <w:sz w:val="22"/>
          <w:szCs w:val="22"/>
        </w:rPr>
        <w:t>contacts</w:t>
      </w:r>
      <w:r w:rsidRPr="00C21B57">
        <w:rPr>
          <w:rFonts w:ascii="Arial" w:hAnsi="Arial" w:cs="Arial"/>
          <w:color w:val="211D1E"/>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be</w:t>
      </w:r>
      <w:r w:rsidRPr="00C21B57">
        <w:rPr>
          <w:rFonts w:ascii="Arial" w:hAnsi="Arial" w:cs="Arial"/>
          <w:color w:val="211D1E"/>
          <w:spacing w:val="-1"/>
          <w:sz w:val="22"/>
          <w:szCs w:val="22"/>
        </w:rPr>
        <w:t xml:space="preserve"> treated</w:t>
      </w:r>
      <w:r w:rsidRPr="00C21B57">
        <w:rPr>
          <w:rFonts w:ascii="Arial" w:hAnsi="Arial" w:cs="Arial"/>
          <w:color w:val="211D1E"/>
          <w:sz w:val="22"/>
          <w:szCs w:val="22"/>
        </w:rPr>
        <w:t xml:space="preserve"> </w:t>
      </w:r>
      <w:r w:rsidRPr="00C21B57">
        <w:rPr>
          <w:rFonts w:ascii="Arial" w:hAnsi="Arial" w:cs="Arial"/>
          <w:color w:val="211D1E"/>
          <w:spacing w:val="-1"/>
          <w:sz w:val="22"/>
          <w:szCs w:val="22"/>
        </w:rPr>
        <w:t>with</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maximum </w:t>
      </w:r>
      <w:r w:rsidRPr="00C21B57">
        <w:rPr>
          <w:rFonts w:ascii="Arial" w:hAnsi="Arial" w:cs="Arial"/>
          <w:color w:val="211D1E"/>
          <w:spacing w:val="-1"/>
          <w:sz w:val="22"/>
          <w:szCs w:val="22"/>
        </w:rPr>
        <w:t>possible</w:t>
      </w:r>
      <w:r w:rsidRPr="00C21B57">
        <w:rPr>
          <w:rFonts w:ascii="Arial" w:hAnsi="Arial" w:cs="Arial"/>
          <w:color w:val="211D1E"/>
          <w:spacing w:val="85"/>
          <w:sz w:val="22"/>
          <w:szCs w:val="22"/>
        </w:rPr>
        <w:t xml:space="preserve"> </w:t>
      </w:r>
      <w:r w:rsidRPr="00C21B57">
        <w:rPr>
          <w:rFonts w:ascii="Arial" w:hAnsi="Arial" w:cs="Arial"/>
          <w:color w:val="211D1E"/>
          <w:spacing w:val="-1"/>
          <w:sz w:val="22"/>
          <w:szCs w:val="22"/>
        </w:rPr>
        <w:t>privacy</w:t>
      </w:r>
      <w:r w:rsidR="00A37055">
        <w:rPr>
          <w:rFonts w:ascii="Arial" w:hAnsi="Arial" w:cs="Arial"/>
          <w:color w:val="211D1E"/>
          <w:spacing w:val="-1"/>
          <w:sz w:val="22"/>
          <w:szCs w:val="22"/>
        </w:rPr>
        <w:t>. S</w:t>
      </w:r>
      <w:r w:rsidRPr="00C21B57">
        <w:rPr>
          <w:rFonts w:ascii="Arial" w:hAnsi="Arial" w:cs="Arial"/>
          <w:color w:val="211D1E"/>
          <w:spacing w:val="-1"/>
          <w:sz w:val="22"/>
          <w:szCs w:val="22"/>
        </w:rPr>
        <w:t>pecific information</w:t>
      </w:r>
      <w:r w:rsidRPr="00C21B57">
        <w:rPr>
          <w:rFonts w:ascii="Arial" w:hAnsi="Arial" w:cs="Arial"/>
          <w:color w:val="211D1E"/>
          <w:sz w:val="22"/>
          <w:szCs w:val="22"/>
        </w:rPr>
        <w:t xml:space="preserve"> on any</w:t>
      </w:r>
      <w:r w:rsidRPr="00C21B57">
        <w:rPr>
          <w:rFonts w:ascii="Arial" w:hAnsi="Arial" w:cs="Arial"/>
          <w:color w:val="211D1E"/>
          <w:spacing w:val="-3"/>
          <w:sz w:val="22"/>
          <w:szCs w:val="22"/>
        </w:rPr>
        <w:t xml:space="preserve"> </w:t>
      </w:r>
      <w:r w:rsidRPr="00C21B57">
        <w:rPr>
          <w:rFonts w:ascii="Arial" w:hAnsi="Arial" w:cs="Arial"/>
          <w:color w:val="211D1E"/>
          <w:spacing w:val="-1"/>
          <w:sz w:val="22"/>
          <w:szCs w:val="22"/>
        </w:rPr>
        <w:t>grievances</w:t>
      </w:r>
      <w:r w:rsidRPr="00C21B57">
        <w:rPr>
          <w:rFonts w:ascii="Arial" w:hAnsi="Arial" w:cs="Arial"/>
          <w:color w:val="211D1E"/>
          <w:sz w:val="22"/>
          <w:szCs w:val="22"/>
        </w:rPr>
        <w:t xml:space="preserve"> </w:t>
      </w:r>
      <w:r w:rsidRPr="00C21B57">
        <w:rPr>
          <w:rFonts w:ascii="Arial" w:hAnsi="Arial" w:cs="Arial"/>
          <w:color w:val="211D1E"/>
          <w:spacing w:val="-1"/>
          <w:sz w:val="22"/>
          <w:szCs w:val="22"/>
        </w:rPr>
        <w:t>received</w:t>
      </w:r>
      <w:r w:rsidRPr="00C21B57">
        <w:rPr>
          <w:rFonts w:ascii="Arial" w:hAnsi="Arial" w:cs="Arial"/>
          <w:color w:val="211D1E"/>
          <w:sz w:val="22"/>
          <w:szCs w:val="22"/>
        </w:rPr>
        <w:t xml:space="preserve"> </w:t>
      </w:r>
      <w:r w:rsidRPr="00C21B57">
        <w:rPr>
          <w:rFonts w:ascii="Arial" w:hAnsi="Arial" w:cs="Arial"/>
          <w:color w:val="211D1E"/>
          <w:spacing w:val="2"/>
          <w:sz w:val="22"/>
          <w:szCs w:val="22"/>
        </w:rPr>
        <w:t>by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any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party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w:t>
      </w:r>
      <w:r w:rsidRPr="00C21B57">
        <w:rPr>
          <w:rFonts w:ascii="Arial" w:hAnsi="Arial" w:cs="Arial"/>
          <w:color w:val="211D1E"/>
          <w:spacing w:val="-1"/>
          <w:sz w:val="22"/>
          <w:szCs w:val="22"/>
        </w:rPr>
        <w:t>be reported</w:t>
      </w:r>
      <w:r w:rsidRPr="00C21B57">
        <w:rPr>
          <w:rFonts w:ascii="Arial" w:hAnsi="Arial" w:cs="Arial"/>
          <w:color w:val="211D1E"/>
          <w:sz w:val="22"/>
          <w:szCs w:val="22"/>
        </w:rPr>
        <w:t xml:space="preserve"> to the Title IX Coordinator</w:t>
      </w:r>
      <w:r w:rsidR="00A37055">
        <w:rPr>
          <w:rFonts w:ascii="Arial" w:hAnsi="Arial" w:cs="Arial"/>
          <w:color w:val="211D1E"/>
          <w:sz w:val="22"/>
          <w:szCs w:val="22"/>
        </w:rPr>
        <w:t>. S</w:t>
      </w:r>
      <w:r w:rsidRPr="00C21B57">
        <w:rPr>
          <w:rFonts w:ascii="Arial" w:hAnsi="Arial" w:cs="Arial"/>
          <w:color w:val="211D1E"/>
          <w:spacing w:val="-1"/>
          <w:sz w:val="22"/>
          <w:szCs w:val="22"/>
        </w:rPr>
        <w:t>ubject</w:t>
      </w:r>
      <w:r w:rsidRPr="00C21B57">
        <w:rPr>
          <w:rFonts w:ascii="Arial" w:hAnsi="Arial" w:cs="Arial"/>
          <w:color w:val="211D1E"/>
          <w:sz w:val="22"/>
          <w:szCs w:val="22"/>
        </w:rPr>
        <w:t xml:space="preserve"> to the</w:t>
      </w:r>
      <w:r w:rsidRPr="00C21B57">
        <w:rPr>
          <w:rFonts w:ascii="Arial" w:hAnsi="Arial" w:cs="Arial"/>
          <w:color w:val="211D1E"/>
          <w:spacing w:val="-1"/>
          <w:sz w:val="22"/>
          <w:szCs w:val="22"/>
        </w:rPr>
        <w:t xml:space="preserve"> College’s obligation</w:t>
      </w:r>
      <w:r w:rsidRPr="00C21B57">
        <w:rPr>
          <w:rFonts w:ascii="Arial" w:hAnsi="Arial" w:cs="Arial"/>
          <w:color w:val="211D1E"/>
          <w:sz w:val="22"/>
          <w:szCs w:val="22"/>
        </w:rPr>
        <w:t xml:space="preserve"> to </w:t>
      </w:r>
      <w:r w:rsidRPr="00C21B57">
        <w:rPr>
          <w:rFonts w:ascii="Arial" w:hAnsi="Arial" w:cs="Arial"/>
          <w:color w:val="211D1E"/>
          <w:spacing w:val="-1"/>
          <w:sz w:val="22"/>
          <w:szCs w:val="22"/>
        </w:rPr>
        <w:t>redress violations</w:t>
      </w:r>
      <w:r w:rsidR="00A37055">
        <w:rPr>
          <w:rFonts w:ascii="Arial" w:hAnsi="Arial" w:cs="Arial"/>
          <w:color w:val="211D1E"/>
          <w:spacing w:val="-1"/>
          <w:sz w:val="22"/>
          <w:szCs w:val="22"/>
        </w:rPr>
        <w:t xml:space="preserve"> s</w:t>
      </w:r>
      <w:r w:rsidRPr="00C21B57">
        <w:rPr>
          <w:rFonts w:ascii="Arial" w:hAnsi="Arial" w:cs="Arial"/>
          <w:color w:val="211D1E"/>
          <w:spacing w:val="-1"/>
          <w:sz w:val="22"/>
          <w:szCs w:val="22"/>
        </w:rPr>
        <w:t xml:space="preserve">ome details of the case may have to be shared with </w:t>
      </w:r>
      <w:r w:rsidR="00A37055">
        <w:rPr>
          <w:rFonts w:ascii="Arial" w:hAnsi="Arial" w:cs="Arial"/>
          <w:color w:val="211D1E"/>
          <w:spacing w:val="-1"/>
          <w:sz w:val="22"/>
          <w:szCs w:val="22"/>
        </w:rPr>
        <w:t xml:space="preserve">appropriate </w:t>
      </w:r>
      <w:r w:rsidRPr="00C21B57">
        <w:rPr>
          <w:rFonts w:ascii="Arial" w:hAnsi="Arial" w:cs="Arial"/>
          <w:color w:val="211D1E"/>
          <w:spacing w:val="-1"/>
          <w:sz w:val="22"/>
          <w:szCs w:val="22"/>
        </w:rPr>
        <w:t>parties</w:t>
      </w:r>
      <w:r w:rsidR="00A37055">
        <w:rPr>
          <w:rFonts w:ascii="Arial" w:hAnsi="Arial" w:cs="Arial"/>
          <w:color w:val="211D1E"/>
          <w:spacing w:val="-1"/>
          <w:sz w:val="22"/>
          <w:szCs w:val="22"/>
        </w:rPr>
        <w:t>.</w:t>
      </w:r>
    </w:p>
    <w:p w:rsidR="003C607E" w:rsidRPr="00C21B57" w:rsidRDefault="003C607E" w:rsidP="003C607E">
      <w:pPr>
        <w:pStyle w:val="BodyText"/>
        <w:ind w:left="119" w:right="140"/>
        <w:rPr>
          <w:rFonts w:ascii="Arial" w:hAnsi="Arial" w:cs="Arial"/>
          <w:sz w:val="22"/>
          <w:szCs w:val="22"/>
        </w:rPr>
      </w:pPr>
    </w:p>
    <w:p w:rsidR="003C607E" w:rsidRPr="00C21B57" w:rsidRDefault="003C607E" w:rsidP="003C607E">
      <w:pPr>
        <w:pStyle w:val="Heading1"/>
        <w:numPr>
          <w:ilvl w:val="0"/>
          <w:numId w:val="2"/>
        </w:numPr>
        <w:tabs>
          <w:tab w:val="left" w:pos="420"/>
        </w:tabs>
        <w:rPr>
          <w:rFonts w:ascii="Arial" w:hAnsi="Arial" w:cs="Arial"/>
          <w:b w:val="0"/>
          <w:bCs w:val="0"/>
          <w:sz w:val="22"/>
          <w:szCs w:val="22"/>
        </w:rPr>
      </w:pPr>
      <w:r w:rsidRPr="00C21B57">
        <w:rPr>
          <w:rFonts w:ascii="Arial" w:hAnsi="Arial" w:cs="Arial"/>
          <w:color w:val="211D1E"/>
          <w:spacing w:val="-1"/>
          <w:sz w:val="22"/>
          <w:szCs w:val="22"/>
        </w:rPr>
        <w:t>Grievance Intake</w:t>
      </w:r>
    </w:p>
    <w:p w:rsidR="003C607E" w:rsidRPr="00C21B57" w:rsidRDefault="003C607E" w:rsidP="003C607E">
      <w:pPr>
        <w:rPr>
          <w:rFonts w:ascii="Arial" w:hAnsi="Arial"/>
          <w:b/>
          <w:bCs/>
        </w:rPr>
      </w:pPr>
    </w:p>
    <w:p w:rsidR="003C607E" w:rsidRPr="00C21B57" w:rsidRDefault="003C607E" w:rsidP="003C607E">
      <w:pPr>
        <w:pStyle w:val="BodyText"/>
        <w:ind w:left="119" w:right="149"/>
        <w:rPr>
          <w:rFonts w:ascii="Arial" w:hAnsi="Arial" w:cs="Arial"/>
          <w:color w:val="211D1E"/>
          <w:sz w:val="22"/>
          <w:szCs w:val="22"/>
        </w:rPr>
      </w:pPr>
      <w:r w:rsidRPr="00C21B57">
        <w:rPr>
          <w:rFonts w:ascii="Arial" w:hAnsi="Arial" w:cs="Arial"/>
          <w:color w:val="211D1E"/>
          <w:sz w:val="22"/>
          <w:szCs w:val="22"/>
        </w:rPr>
        <w:t>Following receipt of a notice or a grievance, the Title IX Coordinator</w:t>
      </w:r>
      <w:r>
        <w:rPr>
          <w:rStyle w:val="FootnoteReference"/>
          <w:rFonts w:ascii="Arial" w:hAnsi="Arial" w:cs="Arial"/>
          <w:color w:val="211D1E"/>
          <w:sz w:val="22"/>
          <w:szCs w:val="22"/>
        </w:rPr>
        <w:footnoteReference w:id="1"/>
      </w:r>
      <w:r w:rsidRPr="00C21B57">
        <w:rPr>
          <w:rFonts w:ascii="Arial" w:hAnsi="Arial" w:cs="Arial"/>
          <w:color w:val="211D1E"/>
          <w:sz w:val="22"/>
          <w:szCs w:val="22"/>
        </w:rPr>
        <w:t>, in consultation with the appropriate Deputy Coordinator will assign an advocate to the person who reported the grievance. The party bringing the grievance also has the option to choose an advocate from either the EGP, or they may choose a non-trained advocate from outside the panel, or if preferred, proceed without an advocate.</w:t>
      </w:r>
      <w:r w:rsidR="0016402E">
        <w:rPr>
          <w:rFonts w:ascii="Arial" w:hAnsi="Arial" w:cs="Arial"/>
          <w:color w:val="211D1E"/>
          <w:sz w:val="22"/>
          <w:szCs w:val="22"/>
        </w:rPr>
        <w:t xml:space="preserve"> </w:t>
      </w:r>
      <w:r w:rsidR="0016402E" w:rsidRPr="0016402E">
        <w:rPr>
          <w:rFonts w:ascii="Arial" w:hAnsi="Arial" w:cs="Arial"/>
          <w:color w:val="211D1E"/>
          <w:sz w:val="22"/>
          <w:szCs w:val="22"/>
          <w:highlight w:val="cyan"/>
        </w:rPr>
        <w:t>(See Student conduct – attorney)</w:t>
      </w:r>
    </w:p>
    <w:p w:rsidR="003C607E" w:rsidRPr="00C21B57" w:rsidRDefault="003C607E" w:rsidP="003C607E">
      <w:pPr>
        <w:pStyle w:val="BodyText"/>
        <w:ind w:left="119" w:right="149"/>
        <w:rPr>
          <w:rFonts w:ascii="Arial" w:hAnsi="Arial" w:cs="Arial"/>
          <w:color w:val="211D1E"/>
          <w:spacing w:val="2"/>
          <w:sz w:val="22"/>
          <w:szCs w:val="22"/>
        </w:rPr>
      </w:pPr>
      <w:r w:rsidRPr="00C21B57">
        <w:rPr>
          <w:rFonts w:ascii="Arial" w:hAnsi="Arial" w:cs="Arial"/>
          <w:color w:val="211D1E"/>
          <w:sz w:val="22"/>
          <w:szCs w:val="22"/>
        </w:rPr>
        <w:t xml:space="preserve"> </w:t>
      </w:r>
      <w:r w:rsidRPr="00C21B57">
        <w:rPr>
          <w:rFonts w:ascii="Arial" w:hAnsi="Arial" w:cs="Arial"/>
          <w:color w:val="211D1E"/>
          <w:spacing w:val="2"/>
          <w:sz w:val="22"/>
          <w:szCs w:val="22"/>
        </w:rPr>
        <w:t xml:space="preserve"> </w:t>
      </w:r>
    </w:p>
    <w:p w:rsidR="003C607E" w:rsidRPr="00C21B57" w:rsidRDefault="003C607E" w:rsidP="003C607E">
      <w:pPr>
        <w:pStyle w:val="BodyText"/>
        <w:ind w:left="119" w:right="149"/>
        <w:rPr>
          <w:rFonts w:ascii="Arial" w:hAnsi="Arial" w:cs="Arial"/>
          <w:color w:val="211D1E"/>
          <w:spacing w:val="-1"/>
          <w:sz w:val="22"/>
          <w:szCs w:val="22"/>
        </w:rPr>
      </w:pPr>
      <w:r w:rsidRPr="00C21B57">
        <w:rPr>
          <w:rFonts w:ascii="Arial" w:hAnsi="Arial" w:cs="Arial"/>
          <w:color w:val="211D1E"/>
          <w:spacing w:val="-1"/>
          <w:sz w:val="22"/>
          <w:szCs w:val="22"/>
        </w:rPr>
        <w:t>Normally,</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within</w:t>
      </w:r>
      <w:r w:rsidRPr="00C21B57">
        <w:rPr>
          <w:rFonts w:ascii="Arial" w:hAnsi="Arial" w:cs="Arial"/>
          <w:color w:val="211D1E"/>
          <w:spacing w:val="83"/>
          <w:sz w:val="22"/>
          <w:szCs w:val="22"/>
        </w:rPr>
        <w:t xml:space="preserve"> </w:t>
      </w:r>
      <w:r w:rsidRPr="00C21B57">
        <w:rPr>
          <w:rFonts w:ascii="Arial" w:hAnsi="Arial" w:cs="Arial"/>
          <w:color w:val="211D1E"/>
          <w:spacing w:val="-1"/>
          <w:sz w:val="22"/>
          <w:szCs w:val="22"/>
        </w:rPr>
        <w:t>two</w:t>
      </w:r>
      <w:r w:rsidRPr="00C21B57">
        <w:rPr>
          <w:rFonts w:ascii="Arial" w:hAnsi="Arial" w:cs="Arial"/>
          <w:color w:val="211D1E"/>
          <w:sz w:val="22"/>
          <w:szCs w:val="22"/>
        </w:rPr>
        <w:t xml:space="preserve"> </w:t>
      </w:r>
      <w:r w:rsidR="0016402E">
        <w:rPr>
          <w:rFonts w:ascii="Arial" w:hAnsi="Arial" w:cs="Arial"/>
          <w:color w:val="211D1E"/>
          <w:sz w:val="22"/>
          <w:szCs w:val="22"/>
        </w:rPr>
        <w:t xml:space="preserve">College </w:t>
      </w:r>
      <w:r w:rsidRPr="00C21B57">
        <w:rPr>
          <w:rFonts w:ascii="Arial" w:hAnsi="Arial" w:cs="Arial"/>
          <w:color w:val="211D1E"/>
          <w:spacing w:val="-1"/>
          <w:sz w:val="22"/>
          <w:szCs w:val="22"/>
        </w:rPr>
        <w:t>business</w:t>
      </w:r>
      <w:r w:rsidRPr="00C21B57">
        <w:rPr>
          <w:rFonts w:ascii="Arial" w:hAnsi="Arial" w:cs="Arial"/>
          <w:color w:val="211D1E"/>
          <w:sz w:val="22"/>
          <w:szCs w:val="22"/>
        </w:rPr>
        <w:t xml:space="preserve"> </w:t>
      </w:r>
      <w:r w:rsidRPr="00C21B57">
        <w:rPr>
          <w:rFonts w:ascii="Arial" w:hAnsi="Arial" w:cs="Arial"/>
          <w:color w:val="211D1E"/>
          <w:spacing w:val="-1"/>
          <w:sz w:val="22"/>
          <w:szCs w:val="22"/>
        </w:rPr>
        <w:t>days,</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an</w:t>
      </w:r>
      <w:r w:rsidRPr="00C21B57">
        <w:rPr>
          <w:rFonts w:ascii="Arial" w:hAnsi="Arial" w:cs="Arial"/>
          <w:color w:val="211D1E"/>
          <w:sz w:val="22"/>
          <w:szCs w:val="22"/>
        </w:rPr>
        <w:t xml:space="preserve"> </w:t>
      </w:r>
      <w:r w:rsidRPr="00C21B57">
        <w:rPr>
          <w:rFonts w:ascii="Arial" w:hAnsi="Arial" w:cs="Arial"/>
          <w:color w:val="211D1E"/>
          <w:spacing w:val="-1"/>
          <w:sz w:val="22"/>
          <w:szCs w:val="22"/>
        </w:rPr>
        <w:t>initial</w:t>
      </w:r>
      <w:r w:rsidRPr="00C21B57">
        <w:rPr>
          <w:rFonts w:ascii="Arial" w:hAnsi="Arial" w:cs="Arial"/>
          <w:color w:val="211D1E"/>
          <w:sz w:val="22"/>
          <w:szCs w:val="22"/>
        </w:rPr>
        <w:t xml:space="preserve"> </w:t>
      </w:r>
      <w:r w:rsidRPr="00C21B57">
        <w:rPr>
          <w:rFonts w:ascii="Arial" w:hAnsi="Arial" w:cs="Arial"/>
          <w:color w:val="211D1E"/>
          <w:spacing w:val="-1"/>
          <w:sz w:val="22"/>
          <w:szCs w:val="22"/>
        </w:rPr>
        <w:t>determination</w:t>
      </w:r>
      <w:r w:rsidRPr="00C21B57">
        <w:rPr>
          <w:rFonts w:ascii="Arial" w:hAnsi="Arial" w:cs="Arial"/>
          <w:color w:val="211D1E"/>
          <w:sz w:val="22"/>
          <w:szCs w:val="22"/>
        </w:rPr>
        <w:t xml:space="preserve"> is </w:t>
      </w:r>
      <w:r w:rsidRPr="00C21B57">
        <w:rPr>
          <w:rFonts w:ascii="Arial" w:hAnsi="Arial" w:cs="Arial"/>
          <w:color w:val="211D1E"/>
          <w:spacing w:val="-1"/>
          <w:sz w:val="22"/>
          <w:szCs w:val="22"/>
        </w:rPr>
        <w:t>made whether</w:t>
      </w:r>
      <w:r w:rsidRPr="00C21B57">
        <w:rPr>
          <w:rFonts w:ascii="Arial" w:hAnsi="Arial" w:cs="Arial"/>
          <w:color w:val="211D1E"/>
          <w:spacing w:val="1"/>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w:t>
      </w:r>
      <w:r w:rsidRPr="00C21B57">
        <w:rPr>
          <w:rFonts w:ascii="Arial" w:hAnsi="Arial" w:cs="Arial"/>
          <w:color w:val="211D1E"/>
          <w:sz w:val="22"/>
          <w:szCs w:val="22"/>
        </w:rPr>
        <w:t>policy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violation</w:t>
      </w:r>
      <w:r w:rsidRPr="00C21B57">
        <w:rPr>
          <w:rFonts w:ascii="Arial" w:hAnsi="Arial" w:cs="Arial"/>
          <w:color w:val="211D1E"/>
          <w:sz w:val="22"/>
          <w:szCs w:val="22"/>
        </w:rPr>
        <w:t xml:space="preserve"> may</w:t>
      </w:r>
      <w:r w:rsidRPr="00C21B57">
        <w:rPr>
          <w:rFonts w:ascii="Arial" w:hAnsi="Arial" w:cs="Arial"/>
          <w:color w:val="211D1E"/>
          <w:spacing w:val="-5"/>
          <w:sz w:val="22"/>
          <w:szCs w:val="22"/>
        </w:rPr>
        <w:t xml:space="preserve"> </w:t>
      </w:r>
      <w:r w:rsidRPr="00C21B57">
        <w:rPr>
          <w:rFonts w:ascii="Arial" w:hAnsi="Arial" w:cs="Arial"/>
          <w:color w:val="211D1E"/>
          <w:sz w:val="22"/>
          <w:szCs w:val="22"/>
        </w:rPr>
        <w:t>have</w:t>
      </w:r>
      <w:r w:rsidRPr="00C21B57">
        <w:rPr>
          <w:rFonts w:ascii="Arial" w:hAnsi="Arial" w:cs="Arial"/>
          <w:color w:val="211D1E"/>
          <w:spacing w:val="-1"/>
          <w:sz w:val="22"/>
          <w:szCs w:val="22"/>
        </w:rPr>
        <w:t xml:space="preserve"> occurred and/or whether conflict</w:t>
      </w:r>
      <w:r w:rsidRPr="00C21B57">
        <w:rPr>
          <w:rFonts w:ascii="Arial" w:hAnsi="Arial" w:cs="Arial"/>
          <w:color w:val="211D1E"/>
          <w:sz w:val="22"/>
          <w:szCs w:val="22"/>
        </w:rPr>
        <w:t xml:space="preserve"> resolution </w:t>
      </w:r>
      <w:r w:rsidRPr="00C21B57">
        <w:rPr>
          <w:rFonts w:ascii="Arial" w:hAnsi="Arial" w:cs="Arial"/>
          <w:color w:val="211D1E"/>
          <w:spacing w:val="-1"/>
          <w:sz w:val="22"/>
          <w:szCs w:val="22"/>
        </w:rPr>
        <w:t>might</w:t>
      </w:r>
      <w:r w:rsidRPr="00C21B57">
        <w:rPr>
          <w:rFonts w:ascii="Arial" w:hAnsi="Arial" w:cs="Arial"/>
          <w:color w:val="211D1E"/>
          <w:sz w:val="22"/>
          <w:szCs w:val="22"/>
        </w:rPr>
        <w:t xml:space="preserve"> be</w:t>
      </w:r>
      <w:r w:rsidRPr="00C21B57">
        <w:rPr>
          <w:rFonts w:ascii="Arial" w:hAnsi="Arial" w:cs="Arial"/>
          <w:color w:val="211D1E"/>
          <w:spacing w:val="-1"/>
          <w:sz w:val="22"/>
          <w:szCs w:val="22"/>
        </w:rPr>
        <w:t xml:space="preserve"> appropriate.</w:t>
      </w:r>
      <w:r w:rsidRPr="00C21B57">
        <w:rPr>
          <w:rFonts w:ascii="Arial" w:hAnsi="Arial" w:cs="Arial"/>
          <w:color w:val="211D1E"/>
          <w:sz w:val="22"/>
          <w:szCs w:val="22"/>
        </w:rPr>
        <w:t xml:space="preserve"> </w:t>
      </w:r>
      <w:r w:rsidRPr="00C21B57">
        <w:rPr>
          <w:rFonts w:ascii="Arial" w:hAnsi="Arial" w:cs="Arial"/>
          <w:color w:val="211D1E"/>
          <w:spacing w:val="-2"/>
          <w:sz w:val="22"/>
          <w:szCs w:val="22"/>
        </w:rPr>
        <w:t>If</w:t>
      </w:r>
      <w:r w:rsidRPr="00C21B57">
        <w:rPr>
          <w:rFonts w:ascii="Arial" w:hAnsi="Arial" w:cs="Arial"/>
          <w:color w:val="211D1E"/>
          <w:spacing w:val="-1"/>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 xml:space="preserve">grievance </w:t>
      </w:r>
      <w:r w:rsidRPr="00C21B57">
        <w:rPr>
          <w:rFonts w:ascii="Arial" w:hAnsi="Arial" w:cs="Arial"/>
          <w:color w:val="211D1E"/>
          <w:sz w:val="22"/>
          <w:szCs w:val="22"/>
        </w:rPr>
        <w:t xml:space="preserve">does not </w:t>
      </w:r>
      <w:r w:rsidRPr="00C21B57">
        <w:rPr>
          <w:rFonts w:ascii="Arial" w:hAnsi="Arial" w:cs="Arial"/>
          <w:color w:val="211D1E"/>
          <w:spacing w:val="-1"/>
          <w:sz w:val="22"/>
          <w:szCs w:val="22"/>
        </w:rPr>
        <w:t xml:space="preserve">appear </w:t>
      </w:r>
      <w:r w:rsidRPr="00C21B57">
        <w:rPr>
          <w:rFonts w:ascii="Arial" w:hAnsi="Arial" w:cs="Arial"/>
          <w:color w:val="211D1E"/>
          <w:sz w:val="22"/>
          <w:szCs w:val="22"/>
        </w:rPr>
        <w:t xml:space="preserve">to </w:t>
      </w:r>
      <w:r w:rsidRPr="00C21B57">
        <w:rPr>
          <w:rFonts w:ascii="Arial" w:hAnsi="Arial" w:cs="Arial"/>
          <w:color w:val="211D1E"/>
          <w:spacing w:val="-1"/>
          <w:sz w:val="22"/>
          <w:szCs w:val="22"/>
        </w:rPr>
        <w:t xml:space="preserve">allege </w:t>
      </w:r>
      <w:r w:rsidRPr="00C21B57">
        <w:rPr>
          <w:rFonts w:ascii="Arial" w:hAnsi="Arial" w:cs="Arial"/>
          <w:color w:val="211D1E"/>
          <w:sz w:val="22"/>
          <w:szCs w:val="22"/>
        </w:rPr>
        <w:t>a</w:t>
      </w:r>
      <w:r w:rsidRPr="00C21B57">
        <w:rPr>
          <w:rFonts w:ascii="Arial" w:hAnsi="Arial" w:cs="Arial"/>
          <w:color w:val="211D1E"/>
          <w:spacing w:val="-1"/>
          <w:sz w:val="22"/>
          <w:szCs w:val="22"/>
        </w:rPr>
        <w:t xml:space="preserve"> </w:t>
      </w:r>
      <w:r w:rsidRPr="00C21B57">
        <w:rPr>
          <w:rFonts w:ascii="Arial" w:hAnsi="Arial" w:cs="Arial"/>
          <w:color w:val="211D1E"/>
          <w:sz w:val="22"/>
          <w:szCs w:val="22"/>
        </w:rPr>
        <w:t>policy</w:t>
      </w:r>
      <w:r w:rsidRPr="00C21B57">
        <w:rPr>
          <w:rFonts w:ascii="Arial" w:hAnsi="Arial" w:cs="Arial"/>
          <w:color w:val="211D1E"/>
          <w:spacing w:val="-5"/>
          <w:sz w:val="22"/>
          <w:szCs w:val="22"/>
        </w:rPr>
        <w:t xml:space="preserve"> </w:t>
      </w:r>
      <w:r w:rsidRPr="00C21B57">
        <w:rPr>
          <w:rFonts w:ascii="Arial" w:hAnsi="Arial" w:cs="Arial"/>
          <w:color w:val="211D1E"/>
          <w:spacing w:val="-1"/>
          <w:sz w:val="22"/>
          <w:szCs w:val="22"/>
        </w:rPr>
        <w:t>violation</w:t>
      </w:r>
      <w:r w:rsidRPr="00C21B57">
        <w:rPr>
          <w:rFonts w:ascii="Arial" w:hAnsi="Arial" w:cs="Arial"/>
          <w:color w:val="211D1E"/>
          <w:spacing w:val="2"/>
          <w:sz w:val="22"/>
          <w:szCs w:val="22"/>
        </w:rPr>
        <w:t xml:space="preserve"> </w:t>
      </w:r>
      <w:r w:rsidRPr="00C21B57">
        <w:rPr>
          <w:rFonts w:ascii="Arial" w:hAnsi="Arial" w:cs="Arial"/>
          <w:color w:val="211D1E"/>
          <w:sz w:val="22"/>
          <w:szCs w:val="22"/>
        </w:rPr>
        <w:t>or</w:t>
      </w:r>
      <w:r w:rsidRPr="00C21B57">
        <w:rPr>
          <w:rFonts w:ascii="Arial" w:hAnsi="Arial" w:cs="Arial"/>
          <w:color w:val="211D1E"/>
          <w:spacing w:val="-1"/>
          <w:sz w:val="22"/>
          <w:szCs w:val="22"/>
        </w:rPr>
        <w:t xml:space="preserve"> </w:t>
      </w:r>
      <w:r w:rsidRPr="00C21B57">
        <w:rPr>
          <w:rFonts w:ascii="Arial" w:hAnsi="Arial" w:cs="Arial"/>
          <w:color w:val="211D1E"/>
          <w:sz w:val="22"/>
          <w:szCs w:val="22"/>
        </w:rPr>
        <w:t>if</w:t>
      </w:r>
      <w:r w:rsidRPr="00C21B57">
        <w:rPr>
          <w:rFonts w:ascii="Arial" w:hAnsi="Arial" w:cs="Arial"/>
          <w:color w:val="211D1E"/>
          <w:spacing w:val="-1"/>
          <w:sz w:val="22"/>
          <w:szCs w:val="22"/>
        </w:rPr>
        <w:t xml:space="preserve"> conflict</w:t>
      </w:r>
      <w:r w:rsidRPr="00C21B57">
        <w:rPr>
          <w:rFonts w:ascii="Arial" w:hAnsi="Arial" w:cs="Arial"/>
          <w:color w:val="211D1E"/>
          <w:sz w:val="22"/>
          <w:szCs w:val="22"/>
        </w:rPr>
        <w:t xml:space="preserve"> </w:t>
      </w:r>
      <w:r w:rsidRPr="00C21B57">
        <w:rPr>
          <w:rFonts w:ascii="Arial" w:hAnsi="Arial" w:cs="Arial"/>
          <w:color w:val="211D1E"/>
          <w:spacing w:val="-1"/>
          <w:sz w:val="22"/>
          <w:szCs w:val="22"/>
        </w:rPr>
        <w:t>resolution</w:t>
      </w:r>
      <w:r w:rsidRPr="00C21B57">
        <w:rPr>
          <w:rFonts w:ascii="Arial" w:hAnsi="Arial" w:cs="Arial"/>
          <w:color w:val="211D1E"/>
          <w:sz w:val="22"/>
          <w:szCs w:val="22"/>
        </w:rPr>
        <w:t xml:space="preserve"> is </w:t>
      </w:r>
      <w:r w:rsidRPr="00C21B57">
        <w:rPr>
          <w:rFonts w:ascii="Arial" w:hAnsi="Arial" w:cs="Arial"/>
          <w:color w:val="211D1E"/>
          <w:spacing w:val="-1"/>
          <w:sz w:val="22"/>
          <w:szCs w:val="22"/>
        </w:rPr>
        <w:t>desired</w:t>
      </w:r>
      <w:r w:rsidRPr="00C21B57">
        <w:rPr>
          <w:rFonts w:ascii="Arial" w:hAnsi="Arial" w:cs="Arial"/>
          <w:color w:val="211D1E"/>
          <w:sz w:val="22"/>
          <w:szCs w:val="22"/>
        </w:rPr>
        <w:t xml:space="preserve"> </w:t>
      </w:r>
      <w:r w:rsidRPr="00C21B57">
        <w:rPr>
          <w:rFonts w:ascii="Arial" w:hAnsi="Arial" w:cs="Arial"/>
          <w:color w:val="211D1E"/>
          <w:spacing w:val="2"/>
          <w:sz w:val="22"/>
          <w:szCs w:val="22"/>
        </w:rPr>
        <w:t>by</w:t>
      </w:r>
      <w:r w:rsidRPr="00C21B57">
        <w:rPr>
          <w:rFonts w:ascii="Arial" w:hAnsi="Arial" w:cs="Arial"/>
          <w:color w:val="211D1E"/>
          <w:spacing w:val="-5"/>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w:t>
      </w:r>
      <w:r w:rsidRPr="00C21B57">
        <w:rPr>
          <w:rFonts w:ascii="Arial" w:hAnsi="Arial" w:cs="Arial"/>
          <w:color w:val="211D1E"/>
          <w:sz w:val="22"/>
          <w:szCs w:val="22"/>
        </w:rPr>
        <w:t>party</w:t>
      </w:r>
      <w:r w:rsidRPr="00C21B57">
        <w:rPr>
          <w:rFonts w:ascii="Arial" w:hAnsi="Arial" w:cs="Arial"/>
          <w:color w:val="211D1E"/>
          <w:spacing w:val="-5"/>
          <w:sz w:val="22"/>
          <w:szCs w:val="22"/>
        </w:rPr>
        <w:t xml:space="preserve"> </w:t>
      </w:r>
      <w:r w:rsidRPr="00C21B57">
        <w:rPr>
          <w:rFonts w:ascii="Arial" w:hAnsi="Arial" w:cs="Arial"/>
          <w:color w:val="211D1E"/>
          <w:sz w:val="22"/>
          <w:szCs w:val="22"/>
        </w:rPr>
        <w:t>bringing</w:t>
      </w:r>
      <w:r w:rsidRPr="00C21B57">
        <w:rPr>
          <w:rFonts w:ascii="Arial" w:hAnsi="Arial" w:cs="Arial"/>
          <w:color w:val="211D1E"/>
          <w:spacing w:val="-3"/>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grievance,</w:t>
      </w:r>
      <w:r w:rsidRPr="00C21B57">
        <w:rPr>
          <w:rFonts w:ascii="Arial" w:hAnsi="Arial" w:cs="Arial"/>
          <w:color w:val="211D1E"/>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pacing w:val="91"/>
          <w:sz w:val="22"/>
          <w:szCs w:val="22"/>
        </w:rPr>
        <w:t xml:space="preserve"> </w:t>
      </w:r>
      <w:r w:rsidRPr="00C21B57">
        <w:rPr>
          <w:rFonts w:ascii="Arial" w:hAnsi="Arial" w:cs="Arial"/>
          <w:color w:val="211D1E"/>
          <w:spacing w:val="-1"/>
          <w:sz w:val="22"/>
          <w:szCs w:val="22"/>
        </w:rPr>
        <w:t>appears</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appropriate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given</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nature </w:t>
      </w:r>
      <w:r w:rsidRPr="00C21B57">
        <w:rPr>
          <w:rFonts w:ascii="Arial" w:hAnsi="Arial" w:cs="Arial"/>
          <w:color w:val="211D1E"/>
          <w:sz w:val="22"/>
          <w:szCs w:val="22"/>
        </w:rPr>
        <w:t>of</w:t>
      </w:r>
      <w:r w:rsidRPr="00C21B57">
        <w:rPr>
          <w:rFonts w:ascii="Arial" w:hAnsi="Arial" w:cs="Arial"/>
          <w:color w:val="211D1E"/>
          <w:spacing w:val="-1"/>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alleged</w:t>
      </w:r>
      <w:r w:rsidRPr="00C21B57">
        <w:rPr>
          <w:rFonts w:ascii="Arial" w:hAnsi="Arial" w:cs="Arial"/>
          <w:color w:val="211D1E"/>
          <w:sz w:val="22"/>
          <w:szCs w:val="22"/>
        </w:rPr>
        <w:t xml:space="preserve"> </w:t>
      </w:r>
      <w:r w:rsidRPr="00C21B57">
        <w:rPr>
          <w:rFonts w:ascii="Arial" w:hAnsi="Arial" w:cs="Arial"/>
          <w:color w:val="211D1E"/>
          <w:spacing w:val="-1"/>
          <w:sz w:val="22"/>
          <w:szCs w:val="22"/>
        </w:rPr>
        <w:t>behavior,</w:t>
      </w:r>
      <w:r w:rsidRPr="00C21B57">
        <w:rPr>
          <w:rFonts w:ascii="Arial" w:hAnsi="Arial" w:cs="Arial"/>
          <w:color w:val="211D1E"/>
          <w:sz w:val="22"/>
          <w:szCs w:val="22"/>
        </w:rPr>
        <w:t xml:space="preserve"> </w:t>
      </w:r>
      <w:r w:rsidRPr="00C21B57">
        <w:rPr>
          <w:rFonts w:ascii="Arial" w:hAnsi="Arial" w:cs="Arial"/>
          <w:color w:val="211D1E"/>
          <w:spacing w:val="-1"/>
          <w:sz w:val="22"/>
          <w:szCs w:val="22"/>
        </w:rPr>
        <w:t>then</w:t>
      </w:r>
      <w:r w:rsidRPr="00C21B57">
        <w:rPr>
          <w:rFonts w:ascii="Arial" w:hAnsi="Arial" w:cs="Arial"/>
          <w:color w:val="211D1E"/>
          <w:sz w:val="22"/>
          <w:szCs w:val="22"/>
        </w:rPr>
        <w:t xml:space="preserve"> the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 xml:space="preserve">grievance </w:t>
      </w:r>
      <w:r w:rsidRPr="00C21B57">
        <w:rPr>
          <w:rFonts w:ascii="Arial" w:hAnsi="Arial" w:cs="Arial"/>
          <w:color w:val="211D1E"/>
          <w:sz w:val="22"/>
          <w:szCs w:val="22"/>
        </w:rPr>
        <w:t xml:space="preserve">does not </w:t>
      </w:r>
      <w:r w:rsidRPr="00C21B57">
        <w:rPr>
          <w:rFonts w:ascii="Arial" w:hAnsi="Arial" w:cs="Arial"/>
          <w:color w:val="211D1E"/>
          <w:spacing w:val="-1"/>
          <w:sz w:val="22"/>
          <w:szCs w:val="22"/>
        </w:rPr>
        <w:t>proceed</w:t>
      </w:r>
      <w:r w:rsidRPr="00C21B57">
        <w:rPr>
          <w:rFonts w:ascii="Arial" w:hAnsi="Arial" w:cs="Arial"/>
          <w:color w:val="211D1E"/>
          <w:spacing w:val="97"/>
          <w:sz w:val="22"/>
          <w:szCs w:val="22"/>
        </w:rPr>
        <w:t xml:space="preserve"> </w:t>
      </w:r>
      <w:r w:rsidRPr="00C21B57">
        <w:rPr>
          <w:rFonts w:ascii="Arial" w:hAnsi="Arial" w:cs="Arial"/>
          <w:color w:val="211D1E"/>
          <w:sz w:val="22"/>
          <w:szCs w:val="22"/>
        </w:rPr>
        <w:t xml:space="preserve">to </w:t>
      </w:r>
      <w:r w:rsidRPr="00C21B57">
        <w:rPr>
          <w:rFonts w:ascii="Arial" w:hAnsi="Arial" w:cs="Arial"/>
          <w:color w:val="211D1E"/>
          <w:spacing w:val="-1"/>
          <w:sz w:val="22"/>
          <w:szCs w:val="22"/>
        </w:rPr>
        <w:t>investigation.</w:t>
      </w:r>
    </w:p>
    <w:p w:rsidR="003C607E" w:rsidRPr="00C21B57" w:rsidRDefault="003C607E" w:rsidP="003C607E">
      <w:pPr>
        <w:pStyle w:val="BodyText"/>
        <w:ind w:left="119" w:right="149"/>
        <w:rPr>
          <w:rFonts w:ascii="Arial" w:hAnsi="Arial" w:cs="Arial"/>
          <w:sz w:val="22"/>
          <w:szCs w:val="22"/>
        </w:rPr>
      </w:pPr>
    </w:p>
    <w:p w:rsidR="003C607E" w:rsidRPr="00C21B57" w:rsidRDefault="003C607E" w:rsidP="003C607E">
      <w:pPr>
        <w:pStyle w:val="BodyText"/>
        <w:ind w:right="156"/>
        <w:rPr>
          <w:rFonts w:ascii="Arial" w:hAnsi="Arial" w:cs="Arial"/>
          <w:color w:val="211D1E"/>
          <w:sz w:val="22"/>
          <w:szCs w:val="22"/>
        </w:rPr>
      </w:pPr>
      <w:r w:rsidRPr="00C21B57">
        <w:rPr>
          <w:rFonts w:ascii="Arial" w:hAnsi="Arial" w:cs="Arial"/>
          <w:color w:val="211D1E"/>
          <w:sz w:val="22"/>
          <w:szCs w:val="22"/>
        </w:rPr>
        <w:t>The College is required to conduct a full investigation if there is evidence of a pattern of misconduct or a perceived threat of further harm to the community or any of its members. The College aims to complete all investigations within a 60 business day period. The Title IX Coordinator can extend the period as necessary for appropriate cause with notice to the parties.</w:t>
      </w:r>
    </w:p>
    <w:p w:rsidR="003C607E" w:rsidRPr="00C21B57" w:rsidRDefault="003C607E" w:rsidP="003C607E">
      <w:pPr>
        <w:pStyle w:val="BodyText"/>
        <w:ind w:right="156"/>
        <w:rPr>
          <w:rFonts w:ascii="Arial" w:hAnsi="Arial" w:cs="Arial"/>
          <w:sz w:val="22"/>
          <w:szCs w:val="22"/>
        </w:rPr>
      </w:pPr>
    </w:p>
    <w:p w:rsidR="003C607E" w:rsidRPr="00C21B57" w:rsidRDefault="003C607E" w:rsidP="003C607E">
      <w:pPr>
        <w:pStyle w:val="Heading1"/>
        <w:numPr>
          <w:ilvl w:val="0"/>
          <w:numId w:val="2"/>
        </w:numPr>
        <w:tabs>
          <w:tab w:val="left" w:pos="420"/>
        </w:tabs>
        <w:rPr>
          <w:rFonts w:ascii="Arial" w:hAnsi="Arial" w:cs="Arial"/>
          <w:b w:val="0"/>
          <w:bCs w:val="0"/>
          <w:sz w:val="22"/>
          <w:szCs w:val="22"/>
        </w:rPr>
      </w:pPr>
      <w:r w:rsidRPr="00C21B57">
        <w:rPr>
          <w:rFonts w:ascii="Arial" w:hAnsi="Arial" w:cs="Arial"/>
          <w:color w:val="211D1E"/>
          <w:spacing w:val="-1"/>
          <w:sz w:val="22"/>
          <w:szCs w:val="22"/>
        </w:rPr>
        <w:t xml:space="preserve">Investigation </w:t>
      </w:r>
    </w:p>
    <w:p w:rsidR="003C607E" w:rsidRPr="00C21B57" w:rsidRDefault="003C607E" w:rsidP="003C607E">
      <w:pPr>
        <w:rPr>
          <w:rFonts w:ascii="Arial" w:hAnsi="Arial"/>
          <w:b/>
          <w:bCs/>
        </w:rPr>
      </w:pPr>
    </w:p>
    <w:p w:rsidR="003C607E" w:rsidRPr="00C21B57" w:rsidRDefault="003C607E" w:rsidP="003C607E">
      <w:pPr>
        <w:pStyle w:val="BodyText"/>
        <w:ind w:left="119" w:right="133"/>
        <w:rPr>
          <w:rFonts w:ascii="Arial" w:hAnsi="Arial" w:cs="Arial"/>
          <w:color w:val="211D1E"/>
          <w:spacing w:val="-1"/>
          <w:sz w:val="22"/>
          <w:szCs w:val="22"/>
        </w:rPr>
      </w:pPr>
      <w:r w:rsidRPr="00C21B57">
        <w:rPr>
          <w:rFonts w:ascii="Arial" w:hAnsi="Arial" w:cs="Arial"/>
          <w:color w:val="211D1E"/>
          <w:spacing w:val="-1"/>
          <w:sz w:val="22"/>
          <w:szCs w:val="22"/>
        </w:rPr>
        <w:t xml:space="preserve">If a party bringing a grievance, or the College, based on the alleged policy violation, wishes to pursue a formal grievance, the following process occurs. The Title IX Coordinator appoints two EGP members to conduct an investigation, usually within two </w:t>
      </w:r>
      <w:r w:rsidR="00CE102C">
        <w:rPr>
          <w:rFonts w:ascii="Arial" w:hAnsi="Arial" w:cs="Arial"/>
          <w:color w:val="211D1E"/>
          <w:spacing w:val="-1"/>
          <w:sz w:val="22"/>
          <w:szCs w:val="22"/>
        </w:rPr>
        <w:t xml:space="preserve">College </w:t>
      </w:r>
      <w:r w:rsidRPr="00C21B57">
        <w:rPr>
          <w:rFonts w:ascii="Arial" w:hAnsi="Arial" w:cs="Arial"/>
          <w:color w:val="211D1E"/>
          <w:spacing w:val="-1"/>
          <w:sz w:val="22"/>
          <w:szCs w:val="22"/>
        </w:rPr>
        <w:t>business days of determining that a grievance should proceed.</w:t>
      </w:r>
    </w:p>
    <w:p w:rsidR="003C607E" w:rsidRPr="00C21B57" w:rsidRDefault="003C607E" w:rsidP="003C607E">
      <w:pPr>
        <w:pStyle w:val="BodyText"/>
        <w:ind w:left="119" w:right="133"/>
        <w:rPr>
          <w:rFonts w:ascii="Arial" w:hAnsi="Arial" w:cs="Arial"/>
          <w:color w:val="211D1E"/>
          <w:spacing w:val="-2"/>
          <w:sz w:val="22"/>
          <w:szCs w:val="22"/>
        </w:rPr>
      </w:pPr>
    </w:p>
    <w:p w:rsidR="003C607E" w:rsidRPr="009670DA" w:rsidRDefault="003C607E" w:rsidP="003C607E">
      <w:pPr>
        <w:pStyle w:val="BodyText"/>
        <w:ind w:left="119" w:right="133"/>
        <w:rPr>
          <w:rFonts w:ascii="Arial" w:hAnsi="Arial" w:cs="Arial"/>
          <w:sz w:val="22"/>
          <w:szCs w:val="22"/>
        </w:rPr>
      </w:pPr>
      <w:r w:rsidRPr="00C21B57">
        <w:rPr>
          <w:rFonts w:ascii="Arial" w:hAnsi="Arial" w:cs="Arial"/>
          <w:color w:val="211D1E"/>
          <w:spacing w:val="-1"/>
          <w:sz w:val="22"/>
          <w:szCs w:val="22"/>
        </w:rPr>
        <w:t>Investigation</w:t>
      </w:r>
      <w:r w:rsidRPr="00C21B57">
        <w:rPr>
          <w:rFonts w:ascii="Arial" w:hAnsi="Arial" w:cs="Arial"/>
          <w:color w:val="211D1E"/>
          <w:sz w:val="22"/>
          <w:szCs w:val="22"/>
        </w:rPr>
        <w:t xml:space="preserve"> of</w:t>
      </w:r>
      <w:r w:rsidRPr="00C21B57">
        <w:rPr>
          <w:rFonts w:ascii="Arial" w:hAnsi="Arial" w:cs="Arial"/>
          <w:color w:val="211D1E"/>
          <w:spacing w:val="93"/>
          <w:sz w:val="22"/>
          <w:szCs w:val="22"/>
        </w:rPr>
        <w:t xml:space="preserve"> </w:t>
      </w:r>
      <w:r w:rsidRPr="00C21B57">
        <w:rPr>
          <w:rFonts w:ascii="Arial" w:hAnsi="Arial" w:cs="Arial"/>
          <w:color w:val="211D1E"/>
          <w:spacing w:val="-1"/>
          <w:sz w:val="22"/>
          <w:szCs w:val="22"/>
        </w:rPr>
        <w:t>grievances</w:t>
      </w:r>
      <w:r w:rsidRPr="00C21B57">
        <w:rPr>
          <w:rFonts w:ascii="Arial" w:hAnsi="Arial" w:cs="Arial"/>
          <w:color w:val="211D1E"/>
          <w:sz w:val="22"/>
          <w:szCs w:val="22"/>
        </w:rPr>
        <w:t xml:space="preserve"> </w:t>
      </w:r>
      <w:r w:rsidRPr="00C21B57">
        <w:rPr>
          <w:rFonts w:ascii="Arial" w:hAnsi="Arial" w:cs="Arial"/>
          <w:color w:val="211D1E"/>
          <w:spacing w:val="-1"/>
          <w:sz w:val="22"/>
          <w:szCs w:val="22"/>
        </w:rPr>
        <w:t>brought</w:t>
      </w:r>
      <w:r w:rsidRPr="00C21B57">
        <w:rPr>
          <w:rFonts w:ascii="Arial" w:hAnsi="Arial" w:cs="Arial"/>
          <w:color w:val="211D1E"/>
          <w:sz w:val="22"/>
          <w:szCs w:val="22"/>
        </w:rPr>
        <w:t xml:space="preserve"> directly</w:t>
      </w:r>
      <w:r w:rsidRPr="00C21B57">
        <w:rPr>
          <w:rFonts w:ascii="Arial" w:hAnsi="Arial" w:cs="Arial"/>
          <w:color w:val="211D1E"/>
          <w:spacing w:val="-5"/>
          <w:sz w:val="22"/>
          <w:szCs w:val="22"/>
        </w:rPr>
        <w:t xml:space="preserve"> </w:t>
      </w:r>
      <w:r w:rsidRPr="00C21B57">
        <w:rPr>
          <w:rFonts w:ascii="Arial" w:hAnsi="Arial" w:cs="Arial"/>
          <w:color w:val="211D1E"/>
          <w:spacing w:val="2"/>
          <w:sz w:val="22"/>
          <w:szCs w:val="22"/>
        </w:rPr>
        <w:t>by</w:t>
      </w:r>
      <w:r w:rsidRPr="00C21B57">
        <w:rPr>
          <w:rFonts w:ascii="Arial" w:hAnsi="Arial" w:cs="Arial"/>
          <w:color w:val="211D1E"/>
          <w:spacing w:val="-5"/>
          <w:sz w:val="22"/>
          <w:szCs w:val="22"/>
        </w:rPr>
        <w:t xml:space="preserve"> </w:t>
      </w:r>
      <w:r w:rsidRPr="00C21B57">
        <w:rPr>
          <w:rFonts w:ascii="Arial" w:hAnsi="Arial" w:cs="Arial"/>
          <w:color w:val="211D1E"/>
          <w:sz w:val="22"/>
          <w:szCs w:val="22"/>
        </w:rPr>
        <w:t>those</w:t>
      </w:r>
      <w:r w:rsidRPr="00C21B57">
        <w:rPr>
          <w:rFonts w:ascii="Arial" w:hAnsi="Arial" w:cs="Arial"/>
          <w:color w:val="211D1E"/>
          <w:spacing w:val="-1"/>
          <w:sz w:val="22"/>
          <w:szCs w:val="22"/>
        </w:rPr>
        <w:t xml:space="preserve"> alleging</w:t>
      </w:r>
      <w:r w:rsidRPr="00C21B57">
        <w:rPr>
          <w:rFonts w:ascii="Arial" w:hAnsi="Arial" w:cs="Arial"/>
          <w:color w:val="211D1E"/>
          <w:spacing w:val="-3"/>
          <w:sz w:val="22"/>
          <w:szCs w:val="22"/>
        </w:rPr>
        <w:t xml:space="preserve"> </w:t>
      </w:r>
      <w:r w:rsidRPr="00C21B57">
        <w:rPr>
          <w:rFonts w:ascii="Arial" w:hAnsi="Arial" w:cs="Arial"/>
          <w:color w:val="211D1E"/>
          <w:sz w:val="22"/>
          <w:szCs w:val="22"/>
        </w:rPr>
        <w:t>harm</w:t>
      </w:r>
      <w:r w:rsidRPr="00C21B57">
        <w:rPr>
          <w:rFonts w:ascii="Arial" w:hAnsi="Arial" w:cs="Arial"/>
          <w:color w:val="211D1E"/>
          <w:spacing w:val="2"/>
          <w:sz w:val="22"/>
          <w:szCs w:val="22"/>
        </w:rPr>
        <w:t xml:space="preserve"> </w:t>
      </w:r>
      <w:r w:rsidRPr="00C21B57">
        <w:rPr>
          <w:rFonts w:ascii="Arial" w:hAnsi="Arial" w:cs="Arial"/>
          <w:color w:val="211D1E"/>
          <w:sz w:val="22"/>
          <w:szCs w:val="22"/>
        </w:rPr>
        <w:t>should be</w:t>
      </w:r>
      <w:r w:rsidRPr="00C21B57">
        <w:rPr>
          <w:rFonts w:ascii="Arial" w:hAnsi="Arial" w:cs="Arial"/>
          <w:color w:val="211D1E"/>
          <w:spacing w:val="-1"/>
          <w:sz w:val="22"/>
          <w:szCs w:val="22"/>
        </w:rPr>
        <w:t xml:space="preserve"> completed</w:t>
      </w:r>
      <w:r w:rsidRPr="00C21B57">
        <w:rPr>
          <w:rFonts w:ascii="Arial" w:hAnsi="Arial" w:cs="Arial"/>
          <w:color w:val="211D1E"/>
          <w:sz w:val="22"/>
          <w:szCs w:val="22"/>
        </w:rPr>
        <w:t xml:space="preserve"> </w:t>
      </w:r>
      <w:r w:rsidRPr="00C21B57">
        <w:rPr>
          <w:rFonts w:ascii="Arial" w:hAnsi="Arial" w:cs="Arial"/>
          <w:color w:val="211D1E"/>
          <w:spacing w:val="-1"/>
          <w:sz w:val="22"/>
          <w:szCs w:val="22"/>
        </w:rPr>
        <w:t>expeditiously</w:t>
      </w:r>
      <w:r w:rsidR="00CE102C">
        <w:rPr>
          <w:rFonts w:ascii="Arial" w:hAnsi="Arial" w:cs="Arial"/>
          <w:color w:val="211D1E"/>
          <w:spacing w:val="-1"/>
          <w:sz w:val="22"/>
          <w:szCs w:val="22"/>
        </w:rPr>
        <w:t>; however, t</w:t>
      </w:r>
      <w:r w:rsidRPr="00C21B57">
        <w:rPr>
          <w:rFonts w:ascii="Arial" w:hAnsi="Arial" w:cs="Arial"/>
          <w:color w:val="211D1E"/>
          <w:sz w:val="22"/>
          <w:szCs w:val="22"/>
        </w:rPr>
        <w:t>he i</w:t>
      </w:r>
      <w:r w:rsidRPr="00C21B57">
        <w:rPr>
          <w:rFonts w:ascii="Arial" w:hAnsi="Arial" w:cs="Arial"/>
          <w:color w:val="211D1E"/>
          <w:spacing w:val="-1"/>
          <w:sz w:val="22"/>
          <w:szCs w:val="22"/>
        </w:rPr>
        <w:t>nvestigation</w:t>
      </w:r>
      <w:r w:rsidRPr="00C21B57">
        <w:rPr>
          <w:rFonts w:ascii="Arial" w:hAnsi="Arial" w:cs="Arial"/>
          <w:color w:val="211D1E"/>
          <w:sz w:val="22"/>
          <w:szCs w:val="22"/>
        </w:rPr>
        <w:t xml:space="preserve"> may</w:t>
      </w:r>
      <w:r w:rsidRPr="00C21B57">
        <w:rPr>
          <w:rFonts w:ascii="Arial" w:hAnsi="Arial" w:cs="Arial"/>
          <w:color w:val="211D1E"/>
          <w:spacing w:val="-5"/>
          <w:sz w:val="22"/>
          <w:szCs w:val="22"/>
        </w:rPr>
        <w:t xml:space="preserve"> </w:t>
      </w:r>
      <w:r w:rsidRPr="00C21B57">
        <w:rPr>
          <w:rFonts w:ascii="Arial" w:hAnsi="Arial" w:cs="Arial"/>
          <w:color w:val="211D1E"/>
          <w:sz w:val="22"/>
          <w:szCs w:val="22"/>
        </w:rPr>
        <w:t>take</w:t>
      </w:r>
      <w:r w:rsidRPr="00C21B57">
        <w:rPr>
          <w:rFonts w:ascii="Arial" w:hAnsi="Arial" w:cs="Arial"/>
          <w:color w:val="211D1E"/>
          <w:spacing w:val="89"/>
          <w:sz w:val="22"/>
          <w:szCs w:val="22"/>
        </w:rPr>
        <w:t xml:space="preserve"> </w:t>
      </w:r>
      <w:r w:rsidRPr="00C21B57">
        <w:rPr>
          <w:rFonts w:ascii="Arial" w:hAnsi="Arial" w:cs="Arial"/>
          <w:color w:val="211D1E"/>
          <w:spacing w:val="-1"/>
          <w:sz w:val="22"/>
          <w:szCs w:val="22"/>
        </w:rPr>
        <w:t>longer</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when</w:t>
      </w:r>
      <w:r w:rsidRPr="00C21B57">
        <w:rPr>
          <w:rFonts w:ascii="Arial" w:hAnsi="Arial" w:cs="Arial"/>
          <w:color w:val="211D1E"/>
          <w:sz w:val="22"/>
          <w:szCs w:val="22"/>
        </w:rPr>
        <w:t xml:space="preserve"> </w:t>
      </w:r>
      <w:r w:rsidRPr="00C21B57">
        <w:rPr>
          <w:rFonts w:ascii="Arial" w:hAnsi="Arial" w:cs="Arial"/>
          <w:color w:val="211D1E"/>
          <w:spacing w:val="-1"/>
          <w:sz w:val="22"/>
          <w:szCs w:val="22"/>
        </w:rPr>
        <w:t>initial</w:t>
      </w:r>
      <w:r w:rsidRPr="00C21B57">
        <w:rPr>
          <w:rFonts w:ascii="Arial" w:hAnsi="Arial" w:cs="Arial"/>
          <w:color w:val="211D1E"/>
          <w:sz w:val="22"/>
          <w:szCs w:val="22"/>
        </w:rPr>
        <w:t xml:space="preserve"> </w:t>
      </w:r>
      <w:r w:rsidRPr="00C21B57">
        <w:rPr>
          <w:rFonts w:ascii="Arial" w:hAnsi="Arial" w:cs="Arial"/>
          <w:color w:val="211D1E"/>
          <w:spacing w:val="-1"/>
          <w:sz w:val="22"/>
          <w:szCs w:val="22"/>
        </w:rPr>
        <w:t>grievances</w:t>
      </w:r>
      <w:r w:rsidRPr="00C21B57">
        <w:rPr>
          <w:rFonts w:ascii="Arial" w:hAnsi="Arial" w:cs="Arial"/>
          <w:color w:val="211D1E"/>
          <w:sz w:val="22"/>
          <w:szCs w:val="22"/>
        </w:rPr>
        <w:t xml:space="preserve"> fail to </w:t>
      </w:r>
      <w:r w:rsidRPr="00C21B57">
        <w:rPr>
          <w:rFonts w:ascii="Arial" w:hAnsi="Arial" w:cs="Arial"/>
          <w:color w:val="211D1E"/>
          <w:spacing w:val="-1"/>
          <w:sz w:val="22"/>
          <w:szCs w:val="22"/>
        </w:rPr>
        <w:t>provide direct</w:t>
      </w:r>
      <w:r w:rsidRPr="00C21B57">
        <w:rPr>
          <w:rFonts w:ascii="Arial" w:hAnsi="Arial" w:cs="Arial"/>
          <w:color w:val="211D1E"/>
          <w:sz w:val="22"/>
          <w:szCs w:val="22"/>
        </w:rPr>
        <w:t xml:space="preserve"> </w:t>
      </w:r>
      <w:r w:rsidRPr="00C21B57">
        <w:rPr>
          <w:rFonts w:ascii="Arial" w:hAnsi="Arial" w:cs="Arial"/>
          <w:color w:val="211D1E"/>
          <w:spacing w:val="-1"/>
          <w:sz w:val="22"/>
          <w:szCs w:val="22"/>
        </w:rPr>
        <w:t>first-hand</w:t>
      </w:r>
      <w:r w:rsidRPr="00C21B57">
        <w:rPr>
          <w:rFonts w:ascii="Arial" w:hAnsi="Arial" w:cs="Arial"/>
          <w:color w:val="211D1E"/>
          <w:sz w:val="22"/>
          <w:szCs w:val="22"/>
        </w:rPr>
        <w:t xml:space="preserve"> </w:t>
      </w:r>
      <w:r w:rsidRPr="00C21B57">
        <w:rPr>
          <w:rFonts w:ascii="Arial" w:hAnsi="Arial" w:cs="Arial"/>
          <w:color w:val="211D1E"/>
          <w:spacing w:val="-1"/>
          <w:sz w:val="22"/>
          <w:szCs w:val="22"/>
        </w:rPr>
        <w:t>information.</w:t>
      </w:r>
      <w:r w:rsidRPr="00C21B57">
        <w:rPr>
          <w:rFonts w:ascii="Arial" w:hAnsi="Arial" w:cs="Arial"/>
          <w:color w:val="211D1E"/>
          <w:sz w:val="22"/>
          <w:szCs w:val="22"/>
        </w:rPr>
        <w:t xml:space="preserve"> </w:t>
      </w:r>
      <w:r w:rsidRPr="00C21B57">
        <w:rPr>
          <w:rFonts w:ascii="Arial" w:hAnsi="Arial" w:cs="Arial"/>
          <w:color w:val="211D1E"/>
          <w:spacing w:val="-1"/>
          <w:sz w:val="22"/>
          <w:szCs w:val="22"/>
        </w:rPr>
        <w:t xml:space="preserve">The College </w:t>
      </w:r>
      <w:r w:rsidRPr="00C21B57">
        <w:rPr>
          <w:rFonts w:ascii="Arial" w:hAnsi="Arial" w:cs="Arial"/>
          <w:color w:val="211D1E"/>
          <w:spacing w:val="1"/>
          <w:sz w:val="22"/>
          <w:szCs w:val="22"/>
        </w:rPr>
        <w:t>may</w:t>
      </w:r>
      <w:r w:rsidRPr="00C21B57">
        <w:rPr>
          <w:rFonts w:ascii="Arial" w:hAnsi="Arial" w:cs="Arial"/>
          <w:color w:val="211D1E"/>
          <w:spacing w:val="-3"/>
          <w:sz w:val="22"/>
          <w:szCs w:val="22"/>
        </w:rPr>
        <w:t xml:space="preserve"> </w:t>
      </w:r>
      <w:r w:rsidRPr="00C21B57">
        <w:rPr>
          <w:rFonts w:ascii="Arial" w:hAnsi="Arial" w:cs="Arial"/>
          <w:color w:val="211D1E"/>
          <w:spacing w:val="-1"/>
          <w:sz w:val="22"/>
          <w:szCs w:val="22"/>
        </w:rPr>
        <w:t>undertake</w:t>
      </w:r>
      <w:r w:rsidRPr="00C21B57">
        <w:rPr>
          <w:rFonts w:ascii="Arial" w:hAnsi="Arial" w:cs="Arial"/>
          <w:color w:val="211D1E"/>
          <w:spacing w:val="1"/>
          <w:sz w:val="22"/>
          <w:szCs w:val="22"/>
        </w:rPr>
        <w:t xml:space="preserve"> </w:t>
      </w:r>
      <w:r w:rsidRPr="00C21B57">
        <w:rPr>
          <w:rFonts w:ascii="Arial" w:hAnsi="Arial" w:cs="Arial"/>
          <w:color w:val="211D1E"/>
          <w:sz w:val="22"/>
          <w:szCs w:val="22"/>
        </w:rPr>
        <w:t>a</w:t>
      </w:r>
      <w:r w:rsidRPr="00C21B57">
        <w:rPr>
          <w:rFonts w:ascii="Arial" w:hAnsi="Arial" w:cs="Arial"/>
          <w:color w:val="211D1E"/>
          <w:spacing w:val="-1"/>
          <w:sz w:val="22"/>
          <w:szCs w:val="22"/>
        </w:rPr>
        <w:t xml:space="preserve"> short</w:t>
      </w:r>
      <w:r w:rsidRPr="00C21B57">
        <w:rPr>
          <w:rFonts w:ascii="Arial" w:hAnsi="Arial" w:cs="Arial"/>
          <w:color w:val="211D1E"/>
          <w:sz w:val="22"/>
          <w:szCs w:val="22"/>
        </w:rPr>
        <w:t xml:space="preserve"> delay</w:t>
      </w:r>
      <w:r w:rsidR="00CE102C">
        <w:rPr>
          <w:rFonts w:ascii="Arial" w:hAnsi="Arial" w:cs="Arial"/>
          <w:color w:val="211D1E"/>
          <w:sz w:val="22"/>
          <w:szCs w:val="22"/>
        </w:rPr>
        <w:t>,</w:t>
      </w:r>
      <w:r w:rsidRPr="00C21B57">
        <w:rPr>
          <w:rFonts w:ascii="Arial" w:hAnsi="Arial" w:cs="Arial"/>
          <w:color w:val="211D1E"/>
          <w:spacing w:val="-3"/>
          <w:sz w:val="22"/>
          <w:szCs w:val="22"/>
        </w:rPr>
        <w:t xml:space="preserve"> </w:t>
      </w:r>
      <w:r w:rsidRPr="00C21B57">
        <w:rPr>
          <w:rFonts w:ascii="Arial" w:hAnsi="Arial" w:cs="Arial"/>
          <w:color w:val="211D1E"/>
          <w:sz w:val="22"/>
          <w:szCs w:val="22"/>
        </w:rPr>
        <w:t xml:space="preserve">to </w:t>
      </w:r>
      <w:r w:rsidRPr="00C21B57">
        <w:rPr>
          <w:rFonts w:ascii="Arial" w:hAnsi="Arial" w:cs="Arial"/>
          <w:color w:val="211D1E"/>
          <w:spacing w:val="-1"/>
          <w:sz w:val="22"/>
          <w:szCs w:val="22"/>
        </w:rPr>
        <w:t>allow evidence collection</w:t>
      </w:r>
      <w:r w:rsidR="00CE102C">
        <w:rPr>
          <w:rFonts w:ascii="Arial" w:hAnsi="Arial" w:cs="Arial"/>
          <w:color w:val="211D1E"/>
          <w:spacing w:val="-1"/>
          <w:sz w:val="22"/>
          <w:szCs w:val="22"/>
        </w:rPr>
        <w:t>,</w:t>
      </w:r>
      <w:r w:rsidRPr="00C21B57">
        <w:rPr>
          <w:rFonts w:ascii="Arial" w:hAnsi="Arial" w:cs="Arial"/>
          <w:color w:val="211D1E"/>
          <w:spacing w:val="-1"/>
          <w:sz w:val="22"/>
          <w:szCs w:val="22"/>
        </w:rPr>
        <w:t xml:space="preserve"> when</w:t>
      </w:r>
      <w:r w:rsidRPr="00C21B57">
        <w:rPr>
          <w:rFonts w:ascii="Arial" w:hAnsi="Arial" w:cs="Arial"/>
          <w:color w:val="211D1E"/>
          <w:spacing w:val="87"/>
          <w:sz w:val="22"/>
          <w:szCs w:val="22"/>
        </w:rPr>
        <w:t xml:space="preserve"> </w:t>
      </w:r>
      <w:r w:rsidRPr="00C21B57">
        <w:rPr>
          <w:rFonts w:ascii="Arial" w:hAnsi="Arial" w:cs="Arial"/>
          <w:color w:val="211D1E"/>
          <w:spacing w:val="-1"/>
          <w:sz w:val="22"/>
          <w:szCs w:val="22"/>
        </w:rPr>
        <w:t>criminal</w:t>
      </w:r>
      <w:r w:rsidRPr="00C21B57">
        <w:rPr>
          <w:rFonts w:ascii="Arial" w:hAnsi="Arial" w:cs="Arial"/>
          <w:color w:val="211D1E"/>
          <w:sz w:val="22"/>
          <w:szCs w:val="22"/>
        </w:rPr>
        <w:t xml:space="preserve"> </w:t>
      </w:r>
      <w:r w:rsidRPr="00C21B57">
        <w:rPr>
          <w:rFonts w:ascii="Arial" w:hAnsi="Arial" w:cs="Arial"/>
          <w:color w:val="211D1E"/>
          <w:spacing w:val="-1"/>
          <w:sz w:val="22"/>
          <w:szCs w:val="22"/>
        </w:rPr>
        <w:t>charges</w:t>
      </w:r>
      <w:r w:rsidRPr="00C21B57">
        <w:rPr>
          <w:rFonts w:ascii="Arial" w:hAnsi="Arial" w:cs="Arial"/>
          <w:color w:val="211D1E"/>
          <w:sz w:val="22"/>
          <w:szCs w:val="22"/>
        </w:rPr>
        <w:t xml:space="preserve"> on the</w:t>
      </w:r>
      <w:r w:rsidRPr="00C21B57">
        <w:rPr>
          <w:rFonts w:ascii="Arial" w:hAnsi="Arial" w:cs="Arial"/>
          <w:color w:val="211D1E"/>
          <w:spacing w:val="-1"/>
          <w:sz w:val="22"/>
          <w:szCs w:val="22"/>
        </w:rPr>
        <w:t xml:space="preserve"> </w:t>
      </w:r>
      <w:r w:rsidRPr="00C21B57">
        <w:rPr>
          <w:rFonts w:ascii="Arial" w:hAnsi="Arial" w:cs="Arial"/>
          <w:color w:val="211D1E"/>
          <w:sz w:val="22"/>
          <w:szCs w:val="22"/>
        </w:rPr>
        <w:t>basis of</w:t>
      </w:r>
      <w:r w:rsidRPr="00C21B57">
        <w:rPr>
          <w:rFonts w:ascii="Arial" w:hAnsi="Arial" w:cs="Arial"/>
          <w:color w:val="211D1E"/>
          <w:spacing w:val="-1"/>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same </w:t>
      </w:r>
      <w:r w:rsidRPr="00C21B57">
        <w:rPr>
          <w:rFonts w:ascii="Arial" w:hAnsi="Arial" w:cs="Arial"/>
          <w:color w:val="211D1E"/>
          <w:sz w:val="22"/>
          <w:szCs w:val="22"/>
        </w:rPr>
        <w:t xml:space="preserve">behaviors </w:t>
      </w:r>
      <w:r w:rsidRPr="00C21B57">
        <w:rPr>
          <w:rFonts w:ascii="Arial" w:hAnsi="Arial" w:cs="Arial"/>
          <w:color w:val="211D1E"/>
          <w:spacing w:val="-1"/>
          <w:sz w:val="22"/>
          <w:szCs w:val="22"/>
        </w:rPr>
        <w:t>that</w:t>
      </w:r>
      <w:r w:rsidRPr="00C21B57">
        <w:rPr>
          <w:rFonts w:ascii="Arial" w:hAnsi="Arial" w:cs="Arial"/>
          <w:color w:val="211D1E"/>
          <w:sz w:val="22"/>
          <w:szCs w:val="22"/>
        </w:rPr>
        <w:t xml:space="preserve"> invoke</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this </w:t>
      </w:r>
      <w:r w:rsidRPr="00C21B57">
        <w:rPr>
          <w:rFonts w:ascii="Arial" w:hAnsi="Arial" w:cs="Arial"/>
          <w:color w:val="211D1E"/>
          <w:spacing w:val="-1"/>
          <w:sz w:val="22"/>
          <w:szCs w:val="22"/>
        </w:rPr>
        <w:t>process</w:t>
      </w:r>
      <w:r w:rsidRPr="00C21B57">
        <w:rPr>
          <w:rFonts w:ascii="Arial" w:hAnsi="Arial" w:cs="Arial"/>
          <w:color w:val="211D1E"/>
          <w:sz w:val="22"/>
          <w:szCs w:val="22"/>
        </w:rPr>
        <w:t xml:space="preserve"> </w:t>
      </w:r>
      <w:r w:rsidRPr="00C21B57">
        <w:rPr>
          <w:rFonts w:ascii="Arial" w:hAnsi="Arial" w:cs="Arial"/>
          <w:color w:val="211D1E"/>
          <w:spacing w:val="-1"/>
          <w:sz w:val="22"/>
          <w:szCs w:val="22"/>
        </w:rPr>
        <w:t xml:space="preserve">are </w:t>
      </w:r>
      <w:r w:rsidRPr="00C21B57">
        <w:rPr>
          <w:rFonts w:ascii="Arial" w:hAnsi="Arial" w:cs="Arial"/>
          <w:color w:val="211D1E"/>
          <w:sz w:val="22"/>
          <w:szCs w:val="22"/>
        </w:rPr>
        <w:t>being</w:t>
      </w:r>
      <w:r w:rsidRPr="00C21B57">
        <w:rPr>
          <w:rFonts w:ascii="Arial" w:hAnsi="Arial" w:cs="Arial"/>
          <w:color w:val="211D1E"/>
          <w:spacing w:val="49"/>
          <w:sz w:val="22"/>
          <w:szCs w:val="22"/>
        </w:rPr>
        <w:t xml:space="preserve"> </w:t>
      </w:r>
      <w:r w:rsidRPr="00C21B57">
        <w:rPr>
          <w:rFonts w:ascii="Arial" w:hAnsi="Arial" w:cs="Arial"/>
          <w:color w:val="211D1E"/>
          <w:spacing w:val="-1"/>
          <w:sz w:val="22"/>
          <w:szCs w:val="22"/>
        </w:rPr>
        <w:t>investigated.</w:t>
      </w:r>
      <w:r w:rsidRPr="00C21B57">
        <w:rPr>
          <w:rFonts w:ascii="Arial" w:hAnsi="Arial" w:cs="Arial"/>
          <w:color w:val="211D1E"/>
          <w:sz w:val="22"/>
          <w:szCs w:val="22"/>
        </w:rPr>
        <w:t xml:space="preserve"> </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Barton</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action</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not be</w:t>
      </w:r>
      <w:r w:rsidRPr="00C21B57">
        <w:rPr>
          <w:rFonts w:ascii="Arial" w:hAnsi="Arial" w:cs="Arial"/>
          <w:color w:val="211D1E"/>
          <w:spacing w:val="-1"/>
          <w:sz w:val="22"/>
          <w:szCs w:val="22"/>
        </w:rPr>
        <w:t xml:space="preserve"> altered</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precluded because </w:t>
      </w:r>
      <w:r w:rsidRPr="00C21B57">
        <w:rPr>
          <w:rFonts w:ascii="Arial" w:hAnsi="Arial" w:cs="Arial"/>
          <w:color w:val="211D1E"/>
          <w:spacing w:val="-1"/>
          <w:sz w:val="22"/>
          <w:szCs w:val="22"/>
        </w:rPr>
        <w:t>civil</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criminal</w:t>
      </w:r>
      <w:r w:rsidRPr="00C21B57">
        <w:rPr>
          <w:rFonts w:ascii="Arial" w:hAnsi="Arial" w:cs="Arial"/>
          <w:color w:val="211D1E"/>
          <w:sz w:val="22"/>
          <w:szCs w:val="22"/>
        </w:rPr>
        <w:t xml:space="preserve"> </w:t>
      </w:r>
      <w:r w:rsidRPr="00C21B57">
        <w:rPr>
          <w:rFonts w:ascii="Arial" w:hAnsi="Arial" w:cs="Arial"/>
          <w:color w:val="211D1E"/>
          <w:spacing w:val="-1"/>
          <w:sz w:val="22"/>
          <w:szCs w:val="22"/>
        </w:rPr>
        <w:t>charges</w:t>
      </w:r>
      <w:r w:rsidRPr="00C21B57">
        <w:rPr>
          <w:rFonts w:ascii="Arial" w:hAnsi="Arial" w:cs="Arial"/>
          <w:color w:val="211D1E"/>
          <w:sz w:val="22"/>
          <w:szCs w:val="22"/>
        </w:rPr>
        <w:t xml:space="preserve"> involving</w:t>
      </w:r>
      <w:r w:rsidRPr="00C21B57">
        <w:rPr>
          <w:rFonts w:ascii="Arial" w:hAnsi="Arial" w:cs="Arial"/>
          <w:color w:val="211D1E"/>
          <w:spacing w:val="-3"/>
          <w:sz w:val="22"/>
          <w:szCs w:val="22"/>
        </w:rPr>
        <w:t xml:space="preserve"> </w:t>
      </w:r>
      <w:r w:rsidRPr="00C21B57">
        <w:rPr>
          <w:rFonts w:ascii="Arial" w:hAnsi="Arial" w:cs="Arial"/>
          <w:color w:val="211D1E"/>
          <w:sz w:val="22"/>
          <w:szCs w:val="22"/>
        </w:rPr>
        <w:t>the</w:t>
      </w:r>
      <w:r w:rsidRPr="00C21B57">
        <w:rPr>
          <w:rFonts w:ascii="Arial" w:hAnsi="Arial" w:cs="Arial"/>
          <w:color w:val="211D1E"/>
          <w:spacing w:val="-1"/>
          <w:sz w:val="22"/>
          <w:szCs w:val="22"/>
        </w:rPr>
        <w:t xml:space="preserve"> same </w:t>
      </w:r>
      <w:r w:rsidRPr="00C21B57">
        <w:rPr>
          <w:rFonts w:ascii="Arial" w:hAnsi="Arial" w:cs="Arial"/>
          <w:color w:val="211D1E"/>
          <w:sz w:val="22"/>
          <w:szCs w:val="22"/>
        </w:rPr>
        <w:t xml:space="preserve">incident </w:t>
      </w:r>
      <w:r w:rsidRPr="00C21B57">
        <w:rPr>
          <w:rFonts w:ascii="Arial" w:hAnsi="Arial" w:cs="Arial"/>
          <w:color w:val="211D1E"/>
          <w:spacing w:val="-1"/>
          <w:sz w:val="22"/>
          <w:szCs w:val="22"/>
        </w:rPr>
        <w:t xml:space="preserve">have </w:t>
      </w:r>
      <w:r w:rsidRPr="00C21B57">
        <w:rPr>
          <w:rFonts w:ascii="Arial" w:hAnsi="Arial" w:cs="Arial"/>
          <w:color w:val="211D1E"/>
          <w:sz w:val="22"/>
          <w:szCs w:val="22"/>
        </w:rPr>
        <w:t xml:space="preserve">been </w:t>
      </w:r>
      <w:r w:rsidRPr="00C21B57">
        <w:rPr>
          <w:rFonts w:ascii="Arial" w:hAnsi="Arial" w:cs="Arial"/>
          <w:color w:val="211D1E"/>
          <w:spacing w:val="-1"/>
          <w:sz w:val="22"/>
          <w:szCs w:val="22"/>
        </w:rPr>
        <w:t>filed</w:t>
      </w:r>
      <w:r w:rsidRPr="00C21B57">
        <w:rPr>
          <w:rFonts w:ascii="Arial" w:hAnsi="Arial" w:cs="Arial"/>
          <w:color w:val="211D1E"/>
          <w:sz w:val="22"/>
          <w:szCs w:val="22"/>
        </w:rPr>
        <w:t xml:space="preserve"> </w:t>
      </w:r>
      <w:r w:rsidRPr="00C21B57">
        <w:rPr>
          <w:rFonts w:ascii="Arial" w:hAnsi="Arial" w:cs="Arial"/>
          <w:color w:val="211D1E"/>
          <w:spacing w:val="1"/>
          <w:sz w:val="22"/>
          <w:szCs w:val="22"/>
        </w:rPr>
        <w:t xml:space="preserve">or </w:t>
      </w:r>
      <w:r w:rsidRPr="00C21B57">
        <w:rPr>
          <w:rFonts w:ascii="Arial" w:hAnsi="Arial" w:cs="Arial"/>
          <w:color w:val="211D1E"/>
          <w:spacing w:val="-1"/>
          <w:sz w:val="22"/>
          <w:szCs w:val="22"/>
        </w:rPr>
        <w:t>that</w:t>
      </w:r>
      <w:r w:rsidRPr="00C21B57">
        <w:rPr>
          <w:rFonts w:ascii="Arial" w:hAnsi="Arial" w:cs="Arial"/>
          <w:color w:val="211D1E"/>
          <w:sz w:val="22"/>
          <w:szCs w:val="22"/>
        </w:rPr>
        <w:t xml:space="preserve"> </w:t>
      </w:r>
      <w:r w:rsidRPr="00C21B57">
        <w:rPr>
          <w:rFonts w:ascii="Arial" w:hAnsi="Arial" w:cs="Arial"/>
          <w:color w:val="211D1E"/>
          <w:spacing w:val="-1"/>
          <w:sz w:val="22"/>
          <w:szCs w:val="22"/>
        </w:rPr>
        <w:t>charges</w:t>
      </w:r>
      <w:r w:rsidRPr="00C21B57">
        <w:rPr>
          <w:rFonts w:ascii="Arial" w:hAnsi="Arial" w:cs="Arial"/>
          <w:color w:val="211D1E"/>
          <w:sz w:val="22"/>
          <w:szCs w:val="22"/>
        </w:rPr>
        <w:t xml:space="preserve"> have</w:t>
      </w:r>
      <w:r w:rsidRPr="00C21B57">
        <w:rPr>
          <w:rFonts w:ascii="Arial" w:hAnsi="Arial" w:cs="Arial"/>
          <w:color w:val="211D1E"/>
          <w:spacing w:val="63"/>
          <w:sz w:val="22"/>
          <w:szCs w:val="22"/>
        </w:rPr>
        <w:t xml:space="preserve"> </w:t>
      </w:r>
      <w:r w:rsidRPr="00C21B57">
        <w:rPr>
          <w:rFonts w:ascii="Arial" w:hAnsi="Arial" w:cs="Arial"/>
          <w:color w:val="211D1E"/>
          <w:spacing w:val="-1"/>
          <w:sz w:val="22"/>
          <w:szCs w:val="22"/>
        </w:rPr>
        <w:t>been</w:t>
      </w:r>
      <w:r w:rsidRPr="00C21B57">
        <w:rPr>
          <w:rFonts w:ascii="Arial" w:hAnsi="Arial" w:cs="Arial"/>
          <w:color w:val="211D1E"/>
          <w:sz w:val="22"/>
          <w:szCs w:val="22"/>
        </w:rPr>
        <w:t xml:space="preserve"> </w:t>
      </w:r>
      <w:r w:rsidRPr="00C21B57">
        <w:rPr>
          <w:rFonts w:ascii="Arial" w:hAnsi="Arial" w:cs="Arial"/>
          <w:color w:val="211D1E"/>
          <w:spacing w:val="-1"/>
          <w:sz w:val="22"/>
          <w:szCs w:val="22"/>
        </w:rPr>
        <w:t>dismissed</w:t>
      </w:r>
      <w:r w:rsidRPr="00C21B57">
        <w:rPr>
          <w:rFonts w:ascii="Arial" w:hAnsi="Arial" w:cs="Arial"/>
          <w:color w:val="211D1E"/>
          <w:sz w:val="22"/>
          <w:szCs w:val="22"/>
        </w:rPr>
        <w:t xml:space="preserve"> or</w:t>
      </w:r>
      <w:r w:rsidRPr="00C21B57">
        <w:rPr>
          <w:rFonts w:ascii="Arial" w:hAnsi="Arial" w:cs="Arial"/>
          <w:color w:val="211D1E"/>
          <w:spacing w:val="-1"/>
          <w:sz w:val="22"/>
          <w:szCs w:val="22"/>
        </w:rPr>
        <w:t xml:space="preserve"> </w:t>
      </w:r>
      <w:r w:rsidRPr="00C21B57">
        <w:rPr>
          <w:rFonts w:ascii="Arial" w:hAnsi="Arial" w:cs="Arial"/>
          <w:color w:val="211D1E"/>
          <w:sz w:val="22"/>
          <w:szCs w:val="22"/>
        </w:rPr>
        <w:t xml:space="preserve">reduced. </w:t>
      </w:r>
      <w:r w:rsidRPr="00C21B57">
        <w:rPr>
          <w:rFonts w:ascii="Arial" w:hAnsi="Arial" w:cs="Arial"/>
          <w:color w:val="211D1E"/>
          <w:spacing w:val="-1"/>
          <w:sz w:val="22"/>
          <w:szCs w:val="22"/>
        </w:rPr>
        <w:t>All</w:t>
      </w:r>
      <w:r w:rsidRPr="00C21B57">
        <w:rPr>
          <w:rFonts w:ascii="Arial" w:hAnsi="Arial" w:cs="Arial"/>
          <w:color w:val="211D1E"/>
          <w:sz w:val="22"/>
          <w:szCs w:val="22"/>
        </w:rPr>
        <w:t xml:space="preserve"> </w:t>
      </w:r>
      <w:r w:rsidRPr="00C21B57">
        <w:rPr>
          <w:rFonts w:ascii="Arial" w:hAnsi="Arial" w:cs="Arial"/>
          <w:color w:val="211D1E"/>
          <w:spacing w:val="-1"/>
          <w:sz w:val="22"/>
          <w:szCs w:val="22"/>
        </w:rPr>
        <w:t>investigations</w:t>
      </w:r>
      <w:r w:rsidRPr="00C21B57">
        <w:rPr>
          <w:rFonts w:ascii="Arial" w:hAnsi="Arial" w:cs="Arial"/>
          <w:color w:val="211D1E"/>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z w:val="22"/>
          <w:szCs w:val="22"/>
        </w:rPr>
        <w:t xml:space="preserve"> be</w:t>
      </w:r>
      <w:r w:rsidRPr="00C21B57">
        <w:rPr>
          <w:rFonts w:ascii="Arial" w:hAnsi="Arial" w:cs="Arial"/>
          <w:color w:val="211D1E"/>
          <w:spacing w:val="-1"/>
          <w:sz w:val="22"/>
          <w:szCs w:val="22"/>
        </w:rPr>
        <w:t xml:space="preserve"> thorough,</w:t>
      </w:r>
      <w:r w:rsidRPr="00C21B57">
        <w:rPr>
          <w:rFonts w:ascii="Arial" w:hAnsi="Arial" w:cs="Arial"/>
          <w:color w:val="211D1E"/>
          <w:sz w:val="22"/>
          <w:szCs w:val="22"/>
        </w:rPr>
        <w:t xml:space="preserve"> </w:t>
      </w:r>
      <w:r w:rsidRPr="00C21B57">
        <w:rPr>
          <w:rFonts w:ascii="Arial" w:hAnsi="Arial" w:cs="Arial"/>
          <w:color w:val="211D1E"/>
          <w:spacing w:val="-1"/>
          <w:sz w:val="22"/>
          <w:szCs w:val="22"/>
        </w:rPr>
        <w:t>reliable,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pacing w:val="2"/>
          <w:sz w:val="22"/>
          <w:szCs w:val="22"/>
        </w:rPr>
        <w:t xml:space="preserve"> </w:t>
      </w:r>
      <w:r w:rsidRPr="00C21B57">
        <w:rPr>
          <w:rFonts w:ascii="Arial" w:hAnsi="Arial" w:cs="Arial"/>
          <w:color w:val="211D1E"/>
          <w:spacing w:val="-1"/>
          <w:sz w:val="22"/>
          <w:szCs w:val="22"/>
        </w:rPr>
        <w:t>impartial,</w:t>
      </w:r>
      <w:r w:rsidRPr="00C21B57">
        <w:rPr>
          <w:rFonts w:ascii="Arial" w:hAnsi="Arial" w:cs="Arial"/>
          <w:color w:val="211D1E"/>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z w:val="22"/>
          <w:szCs w:val="22"/>
        </w:rPr>
        <w:t xml:space="preserve"> </w:t>
      </w:r>
      <w:r w:rsidRPr="00C21B57">
        <w:rPr>
          <w:rFonts w:ascii="Arial" w:hAnsi="Arial" w:cs="Arial"/>
          <w:color w:val="211D1E"/>
          <w:spacing w:val="-1"/>
          <w:sz w:val="22"/>
          <w:szCs w:val="22"/>
        </w:rPr>
        <w:t>will</w:t>
      </w:r>
      <w:r w:rsidRPr="00C21B57">
        <w:rPr>
          <w:rFonts w:ascii="Arial" w:hAnsi="Arial" w:cs="Arial"/>
          <w:color w:val="211D1E"/>
          <w:spacing w:val="99"/>
          <w:sz w:val="22"/>
          <w:szCs w:val="22"/>
        </w:rPr>
        <w:t xml:space="preserve"> </w:t>
      </w:r>
      <w:r w:rsidRPr="00C21B57">
        <w:rPr>
          <w:rFonts w:ascii="Arial" w:hAnsi="Arial" w:cs="Arial"/>
          <w:color w:val="211D1E"/>
          <w:spacing w:val="-1"/>
          <w:sz w:val="22"/>
          <w:szCs w:val="22"/>
        </w:rPr>
        <w:t>entail</w:t>
      </w:r>
      <w:r w:rsidRPr="00C21B57">
        <w:rPr>
          <w:rFonts w:ascii="Arial" w:hAnsi="Arial" w:cs="Arial"/>
          <w:color w:val="211D1E"/>
          <w:sz w:val="22"/>
          <w:szCs w:val="22"/>
        </w:rPr>
        <w:t xml:space="preserve"> </w:t>
      </w:r>
      <w:r w:rsidRPr="00C21B57">
        <w:rPr>
          <w:rFonts w:ascii="Arial" w:hAnsi="Arial" w:cs="Arial"/>
          <w:color w:val="211D1E"/>
          <w:spacing w:val="-1"/>
          <w:sz w:val="22"/>
          <w:szCs w:val="22"/>
        </w:rPr>
        <w:t>interviews</w:t>
      </w:r>
      <w:r w:rsidRPr="00C21B57">
        <w:rPr>
          <w:rFonts w:ascii="Arial" w:hAnsi="Arial" w:cs="Arial"/>
          <w:color w:val="211D1E"/>
          <w:sz w:val="22"/>
          <w:szCs w:val="22"/>
        </w:rPr>
        <w:t xml:space="preserve"> </w:t>
      </w:r>
      <w:r w:rsidRPr="00C21B57">
        <w:rPr>
          <w:rFonts w:ascii="Arial" w:hAnsi="Arial" w:cs="Arial"/>
          <w:color w:val="211D1E"/>
          <w:spacing w:val="-1"/>
          <w:sz w:val="22"/>
          <w:szCs w:val="22"/>
        </w:rPr>
        <w:t>with</w:t>
      </w:r>
      <w:r w:rsidRPr="00C21B57">
        <w:rPr>
          <w:rFonts w:ascii="Arial" w:hAnsi="Arial" w:cs="Arial"/>
          <w:color w:val="211D1E"/>
          <w:sz w:val="22"/>
          <w:szCs w:val="22"/>
        </w:rPr>
        <w:t xml:space="preserve"> </w:t>
      </w:r>
      <w:r w:rsidRPr="00C21B57">
        <w:rPr>
          <w:rFonts w:ascii="Arial" w:hAnsi="Arial" w:cs="Arial"/>
          <w:color w:val="211D1E"/>
          <w:spacing w:val="-1"/>
          <w:sz w:val="22"/>
          <w:szCs w:val="22"/>
        </w:rPr>
        <w:t>all</w:t>
      </w:r>
      <w:r w:rsidRPr="00C21B57">
        <w:rPr>
          <w:rFonts w:ascii="Arial" w:hAnsi="Arial" w:cs="Arial"/>
          <w:color w:val="211D1E"/>
          <w:sz w:val="22"/>
          <w:szCs w:val="22"/>
        </w:rPr>
        <w:t xml:space="preserve"> </w:t>
      </w:r>
      <w:r w:rsidRPr="00C21B57">
        <w:rPr>
          <w:rFonts w:ascii="Arial" w:hAnsi="Arial" w:cs="Arial"/>
          <w:color w:val="211D1E"/>
          <w:spacing w:val="-1"/>
          <w:sz w:val="22"/>
          <w:szCs w:val="22"/>
        </w:rPr>
        <w:t>relevant</w:t>
      </w:r>
      <w:r w:rsidRPr="00C21B57">
        <w:rPr>
          <w:rFonts w:ascii="Arial" w:hAnsi="Arial" w:cs="Arial"/>
          <w:color w:val="211D1E"/>
          <w:sz w:val="22"/>
          <w:szCs w:val="22"/>
        </w:rPr>
        <w:t xml:space="preserve"> </w:t>
      </w:r>
      <w:r w:rsidRPr="00C21B57">
        <w:rPr>
          <w:rFonts w:ascii="Arial" w:hAnsi="Arial" w:cs="Arial"/>
          <w:color w:val="211D1E"/>
          <w:spacing w:val="-1"/>
          <w:sz w:val="22"/>
          <w:szCs w:val="22"/>
        </w:rPr>
        <w:t>parties</w:t>
      </w:r>
      <w:r w:rsidRPr="00C21B57">
        <w:rPr>
          <w:rFonts w:ascii="Arial" w:hAnsi="Arial" w:cs="Arial"/>
          <w:color w:val="211D1E"/>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z w:val="22"/>
          <w:szCs w:val="22"/>
        </w:rPr>
        <w:t xml:space="preserve"> </w:t>
      </w:r>
      <w:r w:rsidRPr="00C21B57">
        <w:rPr>
          <w:rFonts w:ascii="Arial" w:hAnsi="Arial" w:cs="Arial"/>
          <w:color w:val="211D1E"/>
          <w:spacing w:val="-1"/>
          <w:sz w:val="22"/>
          <w:szCs w:val="22"/>
        </w:rPr>
        <w:t>witnesses,</w:t>
      </w:r>
      <w:r w:rsidRPr="00C21B57">
        <w:rPr>
          <w:rFonts w:ascii="Arial" w:hAnsi="Arial" w:cs="Arial"/>
          <w:color w:val="211D1E"/>
          <w:sz w:val="22"/>
          <w:szCs w:val="22"/>
        </w:rPr>
        <w:t xml:space="preserve"> </w:t>
      </w:r>
      <w:r w:rsidRPr="00C21B57">
        <w:rPr>
          <w:rFonts w:ascii="Arial" w:hAnsi="Arial" w:cs="Arial"/>
          <w:color w:val="211D1E"/>
          <w:spacing w:val="-1"/>
          <w:sz w:val="22"/>
          <w:szCs w:val="22"/>
        </w:rPr>
        <w:t>obtaining</w:t>
      </w:r>
      <w:r w:rsidRPr="00C21B57">
        <w:rPr>
          <w:rFonts w:ascii="Arial" w:hAnsi="Arial" w:cs="Arial"/>
          <w:color w:val="211D1E"/>
          <w:sz w:val="22"/>
          <w:szCs w:val="22"/>
        </w:rPr>
        <w:t xml:space="preserve"> </w:t>
      </w:r>
      <w:r w:rsidRPr="00C21B57">
        <w:rPr>
          <w:rFonts w:ascii="Arial" w:hAnsi="Arial" w:cs="Arial"/>
          <w:color w:val="211D1E"/>
          <w:spacing w:val="-1"/>
          <w:sz w:val="22"/>
          <w:szCs w:val="22"/>
        </w:rPr>
        <w:t>available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evidence</w:t>
      </w:r>
      <w:r w:rsidRPr="00C21B57">
        <w:rPr>
          <w:rFonts w:ascii="Arial" w:hAnsi="Arial" w:cs="Arial"/>
          <w:color w:val="211D1E"/>
          <w:spacing w:val="1"/>
          <w:sz w:val="22"/>
          <w:szCs w:val="22"/>
        </w:rPr>
        <w:t xml:space="preserve"> </w:t>
      </w:r>
      <w:r w:rsidRPr="00C21B57">
        <w:rPr>
          <w:rFonts w:ascii="Arial" w:hAnsi="Arial" w:cs="Arial"/>
          <w:color w:val="211D1E"/>
          <w:spacing w:val="-1"/>
          <w:sz w:val="22"/>
          <w:szCs w:val="22"/>
        </w:rPr>
        <w:t>and</w:t>
      </w:r>
      <w:r w:rsidRPr="00C21B57">
        <w:rPr>
          <w:rFonts w:ascii="Arial" w:hAnsi="Arial" w:cs="Arial"/>
          <w:color w:val="211D1E"/>
          <w:spacing w:val="115"/>
          <w:sz w:val="22"/>
          <w:szCs w:val="22"/>
        </w:rPr>
        <w:t xml:space="preserve"> </w:t>
      </w:r>
      <w:r w:rsidRPr="00C21B57">
        <w:rPr>
          <w:rFonts w:ascii="Arial" w:hAnsi="Arial" w:cs="Arial"/>
          <w:color w:val="211D1E"/>
          <w:spacing w:val="-1"/>
          <w:sz w:val="22"/>
          <w:szCs w:val="22"/>
        </w:rPr>
        <w:t>identifying</w:t>
      </w:r>
      <w:r w:rsidRPr="00C21B57">
        <w:rPr>
          <w:rFonts w:ascii="Arial" w:hAnsi="Arial" w:cs="Arial"/>
          <w:color w:val="211D1E"/>
          <w:spacing w:val="-3"/>
          <w:sz w:val="22"/>
          <w:szCs w:val="22"/>
        </w:rPr>
        <w:t xml:space="preserve"> </w:t>
      </w:r>
      <w:r w:rsidRPr="00C21B57">
        <w:rPr>
          <w:rFonts w:ascii="Arial" w:hAnsi="Arial" w:cs="Arial"/>
          <w:color w:val="211D1E"/>
          <w:spacing w:val="-1"/>
          <w:sz w:val="22"/>
          <w:szCs w:val="22"/>
        </w:rPr>
        <w:t>sources</w:t>
      </w:r>
      <w:r w:rsidRPr="00C21B57">
        <w:rPr>
          <w:rFonts w:ascii="Arial" w:hAnsi="Arial" w:cs="Arial"/>
          <w:color w:val="211D1E"/>
          <w:sz w:val="22"/>
          <w:szCs w:val="22"/>
        </w:rPr>
        <w:t xml:space="preserve"> of</w:t>
      </w:r>
      <w:r w:rsidRPr="00C21B57">
        <w:rPr>
          <w:rFonts w:ascii="Arial" w:hAnsi="Arial" w:cs="Arial"/>
          <w:color w:val="211D1E"/>
          <w:spacing w:val="-1"/>
          <w:sz w:val="22"/>
          <w:szCs w:val="22"/>
        </w:rPr>
        <w:t xml:space="preserve"> expert</w:t>
      </w:r>
      <w:r w:rsidRPr="00C21B57">
        <w:rPr>
          <w:rFonts w:ascii="Arial" w:hAnsi="Arial" w:cs="Arial"/>
          <w:color w:val="211D1E"/>
          <w:sz w:val="22"/>
          <w:szCs w:val="22"/>
        </w:rPr>
        <w:t xml:space="preserve"> </w:t>
      </w:r>
      <w:r w:rsidRPr="00C21B57">
        <w:rPr>
          <w:rFonts w:ascii="Arial" w:hAnsi="Arial" w:cs="Arial"/>
          <w:color w:val="211D1E"/>
          <w:spacing w:val="-1"/>
          <w:sz w:val="22"/>
          <w:szCs w:val="22"/>
        </w:rPr>
        <w:t>information,</w:t>
      </w:r>
      <w:r w:rsidRPr="00C21B57">
        <w:rPr>
          <w:rFonts w:ascii="Arial" w:hAnsi="Arial" w:cs="Arial"/>
          <w:color w:val="211D1E"/>
          <w:sz w:val="22"/>
          <w:szCs w:val="22"/>
        </w:rPr>
        <w:t xml:space="preserve"> if</w:t>
      </w:r>
      <w:r>
        <w:rPr>
          <w:rFonts w:ascii="Arial" w:hAnsi="Arial" w:cs="Arial"/>
          <w:color w:val="211D1E"/>
          <w:spacing w:val="-1"/>
          <w:sz w:val="22"/>
          <w:szCs w:val="22"/>
        </w:rPr>
        <w:t xml:space="preserve"> necessary.</w:t>
      </w:r>
    </w:p>
    <w:p w:rsidR="003C607E" w:rsidRPr="00C21B57" w:rsidRDefault="003C607E" w:rsidP="003C607E">
      <w:pPr>
        <w:rPr>
          <w:rFonts w:ascii="Arial" w:hAnsi="Arial"/>
        </w:rPr>
      </w:pPr>
    </w:p>
    <w:p w:rsidR="001B28DD" w:rsidRDefault="001B28DD"/>
    <w:sectPr w:rsidR="001B28DD"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8B" w:rsidRDefault="002C768B" w:rsidP="003C607E">
      <w:r>
        <w:separator/>
      </w:r>
    </w:p>
  </w:endnote>
  <w:endnote w:type="continuationSeparator" w:id="0">
    <w:p w:rsidR="002C768B" w:rsidRDefault="002C768B"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8B" w:rsidRDefault="002C768B" w:rsidP="003C607E">
      <w:r>
        <w:separator/>
      </w:r>
    </w:p>
  </w:footnote>
  <w:footnote w:type="continuationSeparator" w:id="0">
    <w:p w:rsidR="002C768B" w:rsidRDefault="002C768B" w:rsidP="003C607E">
      <w:r>
        <w:continuationSeparator/>
      </w:r>
    </w:p>
  </w:footnote>
  <w:footnote w:id="1">
    <w:p w:rsidR="003C607E" w:rsidRDefault="003C607E" w:rsidP="003C607E">
      <w:pPr>
        <w:pStyle w:val="FootnoteText"/>
      </w:pPr>
      <w:r>
        <w:rPr>
          <w:rStyle w:val="FootnoteReference"/>
        </w:rPr>
        <w:footnoteRef/>
      </w:r>
      <w:r>
        <w:t xml:space="preserve"> </w:t>
      </w:r>
      <w:r w:rsidRPr="00C21B57">
        <w:rPr>
          <w:rFonts w:ascii="Arial" w:hAnsi="Arial" w:cs="Arial"/>
        </w:rPr>
        <w:t>If</w:t>
      </w:r>
      <w:r w:rsidRPr="00C21B57">
        <w:rPr>
          <w:rFonts w:ascii="Arial" w:hAnsi="Arial" w:cs="Arial"/>
          <w:spacing w:val="-8"/>
        </w:rPr>
        <w:t xml:space="preserve"> </w:t>
      </w:r>
      <w:r w:rsidRPr="00C21B57">
        <w:rPr>
          <w:rFonts w:ascii="Arial" w:hAnsi="Arial" w:cs="Arial"/>
          <w:spacing w:val="-1"/>
        </w:rPr>
        <w:t>circumstances</w:t>
      </w:r>
      <w:r w:rsidRPr="00C21B57">
        <w:rPr>
          <w:rFonts w:ascii="Arial" w:hAnsi="Arial" w:cs="Arial"/>
          <w:spacing w:val="-7"/>
        </w:rPr>
        <w:t xml:space="preserve"> </w:t>
      </w:r>
      <w:r w:rsidRPr="00C21B57">
        <w:rPr>
          <w:rFonts w:ascii="Arial" w:hAnsi="Arial" w:cs="Arial"/>
          <w:spacing w:val="-1"/>
        </w:rPr>
        <w:t>require,</w:t>
      </w:r>
      <w:r w:rsidRPr="00C21B57">
        <w:rPr>
          <w:rFonts w:ascii="Arial" w:hAnsi="Arial" w:cs="Arial"/>
          <w:spacing w:val="-4"/>
        </w:rPr>
        <w:t xml:space="preserve"> </w:t>
      </w:r>
      <w:r w:rsidRPr="00C21B57">
        <w:rPr>
          <w:rFonts w:ascii="Arial" w:hAnsi="Arial" w:cs="Arial"/>
        </w:rPr>
        <w:t>the</w:t>
      </w:r>
      <w:r w:rsidRPr="00C21B57">
        <w:rPr>
          <w:rFonts w:ascii="Arial" w:hAnsi="Arial" w:cs="Arial"/>
          <w:spacing w:val="-6"/>
        </w:rPr>
        <w:t xml:space="preserve"> </w:t>
      </w:r>
      <w:r w:rsidRPr="00C21B57">
        <w:rPr>
          <w:rFonts w:ascii="Arial" w:hAnsi="Arial" w:cs="Arial"/>
          <w:spacing w:val="-1"/>
        </w:rPr>
        <w:t>President</w:t>
      </w:r>
      <w:r w:rsidRPr="00C21B57">
        <w:rPr>
          <w:rFonts w:ascii="Arial" w:hAnsi="Arial" w:cs="Arial"/>
          <w:spacing w:val="-6"/>
        </w:rPr>
        <w:t xml:space="preserve"> </w:t>
      </w:r>
      <w:r w:rsidRPr="00C21B57">
        <w:rPr>
          <w:rFonts w:ascii="Arial" w:hAnsi="Arial" w:cs="Arial"/>
        </w:rPr>
        <w:t>may</w:t>
      </w:r>
      <w:r w:rsidRPr="00C21B57">
        <w:rPr>
          <w:rFonts w:ascii="Arial" w:hAnsi="Arial" w:cs="Arial"/>
          <w:spacing w:val="-7"/>
        </w:rPr>
        <w:t xml:space="preserve"> </w:t>
      </w:r>
      <w:r w:rsidRPr="00C21B57">
        <w:rPr>
          <w:rFonts w:ascii="Arial" w:hAnsi="Arial" w:cs="Arial"/>
        </w:rPr>
        <w:t>designate</w:t>
      </w:r>
      <w:r w:rsidRPr="00C21B57">
        <w:rPr>
          <w:rFonts w:ascii="Arial" w:hAnsi="Arial" w:cs="Arial"/>
          <w:spacing w:val="-6"/>
        </w:rPr>
        <w:t xml:space="preserve"> </w:t>
      </w:r>
      <w:r w:rsidRPr="00C21B57">
        <w:rPr>
          <w:rFonts w:ascii="Arial" w:hAnsi="Arial" w:cs="Arial"/>
          <w:spacing w:val="-1"/>
        </w:rPr>
        <w:t>another</w:t>
      </w:r>
      <w:r w:rsidRPr="00C21B57">
        <w:rPr>
          <w:rFonts w:ascii="Arial" w:hAnsi="Arial" w:cs="Arial"/>
          <w:spacing w:val="-5"/>
        </w:rPr>
        <w:t xml:space="preserve"> </w:t>
      </w:r>
      <w:r w:rsidRPr="00C21B57">
        <w:rPr>
          <w:rFonts w:ascii="Arial" w:hAnsi="Arial" w:cs="Arial"/>
        </w:rPr>
        <w:t>person</w:t>
      </w:r>
      <w:r w:rsidRPr="00C21B57">
        <w:rPr>
          <w:rFonts w:ascii="Arial" w:hAnsi="Arial" w:cs="Arial"/>
          <w:spacing w:val="-7"/>
        </w:rPr>
        <w:t xml:space="preserve"> </w:t>
      </w:r>
      <w:r w:rsidRPr="00C21B57">
        <w:rPr>
          <w:rFonts w:ascii="Arial" w:hAnsi="Arial" w:cs="Arial"/>
          <w:spacing w:val="-1"/>
        </w:rPr>
        <w:t>to oversee</w:t>
      </w:r>
      <w:r w:rsidRPr="00C21B57">
        <w:rPr>
          <w:rFonts w:ascii="Arial" w:hAnsi="Arial" w:cs="Arial"/>
          <w:spacing w:val="-6"/>
        </w:rPr>
        <w:t xml:space="preserve"> </w:t>
      </w:r>
      <w:r w:rsidRPr="00C21B57">
        <w:rPr>
          <w:rFonts w:ascii="Arial" w:hAnsi="Arial" w:cs="Arial"/>
          <w:spacing w:val="-1"/>
        </w:rPr>
        <w:t>the</w:t>
      </w:r>
      <w:r w:rsidRPr="00C21B57">
        <w:rPr>
          <w:rFonts w:ascii="Arial" w:hAnsi="Arial" w:cs="Arial"/>
          <w:spacing w:val="-5"/>
        </w:rPr>
        <w:t xml:space="preserve"> </w:t>
      </w:r>
      <w:r w:rsidRPr="00C21B57">
        <w:rPr>
          <w:rFonts w:ascii="Arial" w:hAnsi="Arial" w:cs="Arial"/>
        </w:rPr>
        <w:t>process</w:t>
      </w:r>
      <w:r w:rsidRPr="00C21B57">
        <w:rPr>
          <w:rFonts w:ascii="Arial" w:hAnsi="Arial" w:cs="Arial"/>
          <w:spacing w:val="-5"/>
        </w:rPr>
        <w:t xml:space="preserve"> </w:t>
      </w:r>
      <w:r w:rsidRPr="00C21B57">
        <w:rPr>
          <w:rFonts w:ascii="Arial" w:hAnsi="Arial" w:cs="Arial"/>
          <w:spacing w:val="-1"/>
        </w:rPr>
        <w:t>below,</w:t>
      </w:r>
      <w:r w:rsidRPr="00C21B57">
        <w:rPr>
          <w:rFonts w:ascii="Arial" w:hAnsi="Arial" w:cs="Arial"/>
          <w:spacing w:val="-3"/>
        </w:rPr>
        <w:t xml:space="preserve"> </w:t>
      </w:r>
      <w:r w:rsidRPr="00C21B57">
        <w:rPr>
          <w:rFonts w:ascii="Arial" w:hAnsi="Arial" w:cs="Arial"/>
          <w:spacing w:val="-1"/>
        </w:rPr>
        <w:t>should</w:t>
      </w:r>
      <w:r w:rsidRPr="00C21B57">
        <w:rPr>
          <w:rFonts w:ascii="Arial" w:hAnsi="Arial" w:cs="Arial"/>
          <w:spacing w:val="-4"/>
        </w:rPr>
        <w:t xml:space="preserve"> </w:t>
      </w:r>
      <w:r w:rsidRPr="00C21B57">
        <w:rPr>
          <w:rFonts w:ascii="Arial" w:hAnsi="Arial" w:cs="Arial"/>
        </w:rPr>
        <w:t>a</w:t>
      </w:r>
      <w:r w:rsidRPr="00C21B57">
        <w:rPr>
          <w:rFonts w:ascii="Arial" w:hAnsi="Arial" w:cs="Arial"/>
          <w:spacing w:val="-5"/>
        </w:rPr>
        <w:t xml:space="preserve"> </w:t>
      </w:r>
      <w:r w:rsidRPr="00C21B57">
        <w:rPr>
          <w:rFonts w:ascii="Arial" w:hAnsi="Arial" w:cs="Arial"/>
          <w:spacing w:val="-1"/>
        </w:rPr>
        <w:t>grievance</w:t>
      </w:r>
      <w:r w:rsidRPr="00C21B57">
        <w:rPr>
          <w:rFonts w:ascii="Arial" w:hAnsi="Arial" w:cs="Arial"/>
          <w:spacing w:val="-5"/>
        </w:rPr>
        <w:t xml:space="preserve"> </w:t>
      </w:r>
      <w:r w:rsidRPr="00C21B57">
        <w:rPr>
          <w:rFonts w:ascii="Arial" w:hAnsi="Arial" w:cs="Arial"/>
        </w:rPr>
        <w:t>be</w:t>
      </w:r>
      <w:r w:rsidRPr="00C21B57">
        <w:rPr>
          <w:rFonts w:ascii="Arial" w:hAnsi="Arial" w:cs="Arial"/>
          <w:spacing w:val="-2"/>
        </w:rPr>
        <w:t xml:space="preserve"> </w:t>
      </w:r>
      <w:r w:rsidRPr="00C21B57">
        <w:rPr>
          <w:rFonts w:ascii="Arial" w:hAnsi="Arial" w:cs="Arial"/>
          <w:spacing w:val="-1"/>
        </w:rPr>
        <w:t>made</w:t>
      </w:r>
      <w:r w:rsidRPr="00C21B57">
        <w:rPr>
          <w:rFonts w:ascii="Arial" w:hAnsi="Arial" w:cs="Arial"/>
          <w:spacing w:val="-5"/>
        </w:rPr>
        <w:t xml:space="preserve"> </w:t>
      </w:r>
      <w:r w:rsidRPr="00C21B57">
        <w:rPr>
          <w:rFonts w:ascii="Arial" w:hAnsi="Arial" w:cs="Arial"/>
          <w:spacing w:val="-1"/>
        </w:rPr>
        <w:t>against</w:t>
      </w:r>
      <w:r w:rsidRPr="00C21B57">
        <w:rPr>
          <w:rFonts w:ascii="Arial" w:hAnsi="Arial" w:cs="Arial"/>
          <w:spacing w:val="-5"/>
        </w:rPr>
        <w:t xml:space="preserve"> </w:t>
      </w:r>
      <w:r w:rsidRPr="00C21B57">
        <w:rPr>
          <w:rFonts w:ascii="Arial" w:hAnsi="Arial" w:cs="Arial"/>
        </w:rPr>
        <w:t>the</w:t>
      </w:r>
      <w:r w:rsidRPr="00C21B57">
        <w:rPr>
          <w:rFonts w:ascii="Arial" w:hAnsi="Arial" w:cs="Arial"/>
          <w:spacing w:val="-5"/>
        </w:rPr>
        <w:t xml:space="preserve"> </w:t>
      </w:r>
      <w:r w:rsidRPr="00C21B57">
        <w:rPr>
          <w:rFonts w:ascii="Arial" w:hAnsi="Arial" w:cs="Arial"/>
          <w:spacing w:val="-1"/>
        </w:rPr>
        <w:t>Coordinator</w:t>
      </w:r>
      <w:r w:rsidRPr="00C21B57">
        <w:rPr>
          <w:rFonts w:ascii="Arial" w:hAnsi="Arial" w:cs="Arial"/>
          <w:spacing w:val="-5"/>
        </w:rPr>
        <w:t xml:space="preserve"> </w:t>
      </w:r>
      <w:r w:rsidR="00887652">
        <w:rPr>
          <w:rFonts w:ascii="Arial" w:hAnsi="Arial" w:cs="Arial"/>
          <w:spacing w:val="-5"/>
        </w:rPr>
        <w:t xml:space="preserve">or Deputy Coordinators, </w:t>
      </w:r>
      <w:r w:rsidRPr="00C21B57">
        <w:rPr>
          <w:rFonts w:ascii="Arial" w:hAnsi="Arial" w:cs="Arial"/>
        </w:rPr>
        <w:t>or</w:t>
      </w:r>
      <w:r w:rsidRPr="00C21B57">
        <w:rPr>
          <w:rFonts w:ascii="Arial" w:hAnsi="Arial" w:cs="Arial"/>
          <w:spacing w:val="-4"/>
        </w:rPr>
        <w:t xml:space="preserve"> </w:t>
      </w:r>
      <w:r w:rsidRPr="00C21B57">
        <w:rPr>
          <w:rFonts w:ascii="Arial" w:hAnsi="Arial" w:cs="Arial"/>
          <w:spacing w:val="-1"/>
        </w:rPr>
        <w:t>the</w:t>
      </w:r>
      <w:r w:rsidRPr="00C21B57">
        <w:rPr>
          <w:rFonts w:ascii="Arial" w:hAnsi="Arial" w:cs="Arial"/>
          <w:spacing w:val="-5"/>
        </w:rPr>
        <w:t xml:space="preserve"> </w:t>
      </w:r>
      <w:r w:rsidRPr="00C21B57">
        <w:rPr>
          <w:rFonts w:ascii="Arial" w:hAnsi="Arial" w:cs="Arial"/>
          <w:spacing w:val="-1"/>
        </w:rPr>
        <w:t>Coordinator</w:t>
      </w:r>
      <w:r w:rsidRPr="00C21B57">
        <w:rPr>
          <w:rFonts w:ascii="Arial" w:hAnsi="Arial" w:cs="Arial"/>
          <w:spacing w:val="-4"/>
        </w:rPr>
        <w:t xml:space="preserve"> </w:t>
      </w:r>
      <w:r w:rsidRPr="00C21B57">
        <w:rPr>
          <w:rFonts w:ascii="Arial" w:hAnsi="Arial" w:cs="Arial"/>
        </w:rPr>
        <w:t>be</w:t>
      </w:r>
      <w:r w:rsidRPr="00C21B57">
        <w:rPr>
          <w:rFonts w:ascii="Arial" w:hAnsi="Arial" w:cs="Arial"/>
          <w:spacing w:val="-5"/>
        </w:rPr>
        <w:t xml:space="preserve"> </w:t>
      </w:r>
      <w:r w:rsidRPr="00C21B57">
        <w:rPr>
          <w:rFonts w:ascii="Arial" w:hAnsi="Arial" w:cs="Arial"/>
          <w:spacing w:val="-1"/>
        </w:rPr>
        <w:t>otherwise unavailable</w:t>
      </w:r>
      <w:r w:rsidRPr="00C21B57">
        <w:rPr>
          <w:rFonts w:ascii="Arial" w:hAnsi="Arial" w:cs="Arial"/>
          <w:spacing w:val="-6"/>
        </w:rPr>
        <w:t xml:space="preserve"> </w:t>
      </w:r>
      <w:r w:rsidRPr="00C21B57">
        <w:rPr>
          <w:rFonts w:ascii="Arial" w:hAnsi="Arial" w:cs="Arial"/>
        </w:rPr>
        <w:t>or</w:t>
      </w:r>
      <w:r w:rsidRPr="00C21B57">
        <w:rPr>
          <w:rFonts w:ascii="Arial" w:hAnsi="Arial" w:cs="Arial"/>
          <w:spacing w:val="-4"/>
        </w:rPr>
        <w:t xml:space="preserve"> </w:t>
      </w:r>
      <w:r w:rsidRPr="00C21B57">
        <w:rPr>
          <w:rFonts w:ascii="Arial" w:hAnsi="Arial" w:cs="Arial"/>
          <w:spacing w:val="-1"/>
        </w:rPr>
        <w:t>unable</w:t>
      </w:r>
      <w:r w:rsidRPr="00C21B57">
        <w:rPr>
          <w:rFonts w:ascii="Arial" w:hAnsi="Arial" w:cs="Arial"/>
          <w:spacing w:val="-5"/>
        </w:rPr>
        <w:t xml:space="preserve"> </w:t>
      </w:r>
      <w:r w:rsidRPr="00C21B57">
        <w:rPr>
          <w:rFonts w:ascii="Arial" w:hAnsi="Arial" w:cs="Arial"/>
          <w:spacing w:val="-1"/>
        </w:rPr>
        <w:t>to</w:t>
      </w:r>
      <w:r w:rsidRPr="00C21B57">
        <w:rPr>
          <w:rFonts w:ascii="Arial" w:hAnsi="Arial" w:cs="Arial"/>
          <w:spacing w:val="-4"/>
        </w:rPr>
        <w:t xml:space="preserve"> </w:t>
      </w:r>
      <w:r w:rsidRPr="00C21B57">
        <w:rPr>
          <w:rFonts w:ascii="Arial" w:hAnsi="Arial" w:cs="Arial"/>
          <w:spacing w:val="-1"/>
        </w:rPr>
        <w:t>fulfill</w:t>
      </w:r>
      <w:r w:rsidRPr="00C21B57">
        <w:rPr>
          <w:rFonts w:ascii="Arial" w:hAnsi="Arial" w:cs="Arial"/>
          <w:spacing w:val="-4"/>
        </w:rPr>
        <w:t xml:space="preserve"> </w:t>
      </w:r>
      <w:r w:rsidR="00887652">
        <w:rPr>
          <w:rFonts w:ascii="Arial" w:hAnsi="Arial" w:cs="Arial"/>
          <w:spacing w:val="-4"/>
        </w:rPr>
        <w:t xml:space="preserve">the </w:t>
      </w:r>
      <w:r w:rsidRPr="00C21B57">
        <w:rPr>
          <w:rFonts w:ascii="Arial" w:hAnsi="Arial" w:cs="Arial"/>
          <w:spacing w:val="-4"/>
        </w:rPr>
        <w:t xml:space="preserve"> </w:t>
      </w:r>
      <w:r w:rsidRPr="00C21B57">
        <w:rPr>
          <w:rFonts w:ascii="Arial" w:hAnsi="Arial" w:cs="Arial"/>
          <w:spacing w:val="-1"/>
        </w:rPr>
        <w:t>duties.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508FD"/>
    <w:multiLevelType w:val="hybridMultilevel"/>
    <w:tmpl w:val="EA488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BCD0265"/>
    <w:multiLevelType w:val="hybridMultilevel"/>
    <w:tmpl w:val="C1BA97E0"/>
    <w:lvl w:ilvl="0" w:tplc="446AF222">
      <w:start w:val="1"/>
      <w:numFmt w:val="decimal"/>
      <w:lvlText w:val="%1."/>
      <w:lvlJc w:val="left"/>
      <w:pPr>
        <w:ind w:left="420" w:hanging="300"/>
      </w:pPr>
      <w:rPr>
        <w:rFonts w:ascii="Arial" w:hAnsi="Arial" w:hint="default"/>
        <w:b/>
        <w:bCs/>
        <w:i w:val="0"/>
        <w:color w:val="211D1E"/>
        <w:sz w:val="22"/>
        <w:szCs w:val="24"/>
      </w:rPr>
    </w:lvl>
    <w:lvl w:ilvl="1" w:tplc="55D08800">
      <w:start w:val="1"/>
      <w:numFmt w:val="bullet"/>
      <w:lvlText w:val=""/>
      <w:lvlJc w:val="left"/>
      <w:pPr>
        <w:ind w:left="840" w:hanging="293"/>
      </w:pPr>
      <w:rPr>
        <w:rFonts w:ascii="Symbol" w:eastAsia="Symbol" w:hAnsi="Symbol" w:hint="default"/>
        <w:sz w:val="24"/>
        <w:szCs w:val="24"/>
      </w:rPr>
    </w:lvl>
    <w:lvl w:ilvl="2" w:tplc="055E49DA">
      <w:start w:val="1"/>
      <w:numFmt w:val="bullet"/>
      <w:lvlText w:val="•"/>
      <w:lvlJc w:val="left"/>
      <w:pPr>
        <w:ind w:left="1806" w:hanging="293"/>
      </w:pPr>
      <w:rPr>
        <w:rFonts w:hint="default"/>
      </w:rPr>
    </w:lvl>
    <w:lvl w:ilvl="3" w:tplc="8ED4F088">
      <w:start w:val="1"/>
      <w:numFmt w:val="bullet"/>
      <w:lvlText w:val="•"/>
      <w:lvlJc w:val="left"/>
      <w:pPr>
        <w:ind w:left="2773" w:hanging="293"/>
      </w:pPr>
      <w:rPr>
        <w:rFonts w:hint="default"/>
      </w:rPr>
    </w:lvl>
    <w:lvl w:ilvl="4" w:tplc="11BCDB22">
      <w:start w:val="1"/>
      <w:numFmt w:val="bullet"/>
      <w:lvlText w:val="•"/>
      <w:lvlJc w:val="left"/>
      <w:pPr>
        <w:ind w:left="3740" w:hanging="293"/>
      </w:pPr>
      <w:rPr>
        <w:rFonts w:hint="default"/>
      </w:rPr>
    </w:lvl>
    <w:lvl w:ilvl="5" w:tplc="287A234E">
      <w:start w:val="1"/>
      <w:numFmt w:val="bullet"/>
      <w:lvlText w:val="•"/>
      <w:lvlJc w:val="left"/>
      <w:pPr>
        <w:ind w:left="4706" w:hanging="293"/>
      </w:pPr>
      <w:rPr>
        <w:rFonts w:hint="default"/>
      </w:rPr>
    </w:lvl>
    <w:lvl w:ilvl="6" w:tplc="F2346D80">
      <w:start w:val="1"/>
      <w:numFmt w:val="bullet"/>
      <w:lvlText w:val="•"/>
      <w:lvlJc w:val="left"/>
      <w:pPr>
        <w:ind w:left="5673" w:hanging="293"/>
      </w:pPr>
      <w:rPr>
        <w:rFonts w:hint="default"/>
      </w:rPr>
    </w:lvl>
    <w:lvl w:ilvl="7" w:tplc="5DB667B0">
      <w:start w:val="1"/>
      <w:numFmt w:val="bullet"/>
      <w:lvlText w:val="•"/>
      <w:lvlJc w:val="left"/>
      <w:pPr>
        <w:ind w:left="6640" w:hanging="293"/>
      </w:pPr>
      <w:rPr>
        <w:rFonts w:hint="default"/>
      </w:rPr>
    </w:lvl>
    <w:lvl w:ilvl="8" w:tplc="458C8394">
      <w:start w:val="1"/>
      <w:numFmt w:val="bullet"/>
      <w:lvlText w:val="•"/>
      <w:lvlJc w:val="left"/>
      <w:pPr>
        <w:ind w:left="7606" w:hanging="293"/>
      </w:pPr>
      <w:rPr>
        <w:rFonts w:hint="default"/>
      </w:rPr>
    </w:lvl>
  </w:abstractNum>
  <w:abstractNum w:abstractNumId="2">
    <w:nsid w:val="5CEB7CB8"/>
    <w:multiLevelType w:val="hybridMultilevel"/>
    <w:tmpl w:val="E4B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73380140"/>
    <w:multiLevelType w:val="hybridMultilevel"/>
    <w:tmpl w:val="58CAA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F7BF4"/>
    <w:multiLevelType w:val="hybridMultilevel"/>
    <w:tmpl w:val="155E160C"/>
    <w:lvl w:ilvl="0" w:tplc="06EE35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jGsB3IFuqkMAAAA="/>
  </w:docVars>
  <w:rsids>
    <w:rsidRoot w:val="00C12689"/>
    <w:rsid w:val="00064D6D"/>
    <w:rsid w:val="000B0D1C"/>
    <w:rsid w:val="00113186"/>
    <w:rsid w:val="001154D5"/>
    <w:rsid w:val="0016402E"/>
    <w:rsid w:val="001B28DD"/>
    <w:rsid w:val="0020740F"/>
    <w:rsid w:val="0024150F"/>
    <w:rsid w:val="00270C70"/>
    <w:rsid w:val="002C768B"/>
    <w:rsid w:val="003714EE"/>
    <w:rsid w:val="00394FFB"/>
    <w:rsid w:val="003C607E"/>
    <w:rsid w:val="003C6971"/>
    <w:rsid w:val="00415892"/>
    <w:rsid w:val="005122A8"/>
    <w:rsid w:val="005727E6"/>
    <w:rsid w:val="00573884"/>
    <w:rsid w:val="0059156E"/>
    <w:rsid w:val="00647AE2"/>
    <w:rsid w:val="006A7489"/>
    <w:rsid w:val="0071330C"/>
    <w:rsid w:val="00773390"/>
    <w:rsid w:val="007B1E20"/>
    <w:rsid w:val="00825E20"/>
    <w:rsid w:val="00887652"/>
    <w:rsid w:val="0094392A"/>
    <w:rsid w:val="00A1200E"/>
    <w:rsid w:val="00A37055"/>
    <w:rsid w:val="00A5252D"/>
    <w:rsid w:val="00AD4980"/>
    <w:rsid w:val="00B10996"/>
    <w:rsid w:val="00B7693B"/>
    <w:rsid w:val="00C00292"/>
    <w:rsid w:val="00C12689"/>
    <w:rsid w:val="00C5176B"/>
    <w:rsid w:val="00C7023B"/>
    <w:rsid w:val="00C92539"/>
    <w:rsid w:val="00CE102C"/>
    <w:rsid w:val="00CE51F5"/>
    <w:rsid w:val="00D004AD"/>
    <w:rsid w:val="00DE0F57"/>
    <w:rsid w:val="00DF6C56"/>
    <w:rsid w:val="00E34DF2"/>
    <w:rsid w:val="00E41101"/>
    <w:rsid w:val="00F3217A"/>
    <w:rsid w:val="00F57F5C"/>
    <w:rsid w:val="00FA47B8"/>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semiHidden/>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semiHidden/>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tonccc.edu/campussafety/file-a-report" TargetMode="External"/><Relationship Id="rId3" Type="http://schemas.openxmlformats.org/officeDocument/2006/relationships/settings" Target="settings.xml"/><Relationship Id="rId7" Type="http://schemas.openxmlformats.org/officeDocument/2006/relationships/hyperlink" Target="file:///C:\Users\moorec\AppData\Local\Microsoft\Windows\Temporary%20Internet%20Files\1P%201P%20POLICY\SECTION%203\SECTION%203\08.28%20SECTION%203%20EDITE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Couch, Cindy</cp:lastModifiedBy>
  <cp:revision>2</cp:revision>
  <cp:lastPrinted>2015-08-27T17:42:00Z</cp:lastPrinted>
  <dcterms:created xsi:type="dcterms:W3CDTF">2015-08-28T18:34:00Z</dcterms:created>
  <dcterms:modified xsi:type="dcterms:W3CDTF">2015-08-28T18:34:00Z</dcterms:modified>
</cp:coreProperties>
</file>