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7CF7C4EC" w:rsidR="002A7F93" w:rsidRPr="003229F8" w:rsidRDefault="009C05EF" w:rsidP="00D44581">
            <w:r>
              <w:t>May 10, 2017</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11634BBE" w:rsidR="002A7F93" w:rsidRPr="003229F8" w:rsidRDefault="009C0DDF" w:rsidP="002C586E">
            <w:r>
              <w:t>8</w:t>
            </w:r>
            <w:r w:rsidR="00B87B14">
              <w:t>:</w:t>
            </w:r>
            <w:r w:rsidR="002C586E">
              <w:t>30am – 10</w:t>
            </w:r>
            <w:r w:rsidR="002C30D0">
              <w:t>:</w:t>
            </w:r>
            <w:r w:rsidR="002C586E">
              <w:t>0</w:t>
            </w:r>
            <w:r w:rsidR="007B4599">
              <w:t>0</w:t>
            </w:r>
            <w:r w:rsidR="00C932CE">
              <w:t>am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480"/>
        <w:gridCol w:w="162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42853">
        <w:tc>
          <w:tcPr>
            <w:tcW w:w="926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64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2405A7" w:rsidRPr="005056AE" w14:paraId="34B16857" w14:textId="77777777" w:rsidTr="00742853">
        <w:tc>
          <w:tcPr>
            <w:tcW w:w="9265" w:type="dxa"/>
            <w:gridSpan w:val="2"/>
          </w:tcPr>
          <w:p w14:paraId="1F98DA96" w14:textId="77777777" w:rsidR="002405A7" w:rsidRDefault="00680769" w:rsidP="009C05EF">
            <w:pPr>
              <w:rPr>
                <w:rFonts w:cs="Calibri"/>
              </w:rPr>
            </w:pPr>
            <w:r w:rsidRPr="00680769">
              <w:rPr>
                <w:rFonts w:cs="Calibri"/>
              </w:rPr>
              <w:t xml:space="preserve">NDS </w:t>
            </w:r>
            <w:r w:rsidR="009C05EF">
              <w:rPr>
                <w:rFonts w:cs="Calibri"/>
              </w:rPr>
              <w:t>project update</w:t>
            </w:r>
          </w:p>
          <w:p w14:paraId="436061FD" w14:textId="77777777" w:rsidR="00D1246A" w:rsidRDefault="00041042" w:rsidP="009C05EF">
            <w:pPr>
              <w:rPr>
                <w:rFonts w:cs="Calibri"/>
              </w:rPr>
            </w:pPr>
            <w:r>
              <w:rPr>
                <w:rFonts w:cs="Calibri"/>
              </w:rPr>
              <w:t>There will be no hard copy change of major anymore. Karen will send an email out to the advisement group with their options. Students need to be sent back to their advisor. The form is online and should be used as so.</w:t>
            </w:r>
          </w:p>
          <w:p w14:paraId="73AA51D2" w14:textId="77777777" w:rsidR="00AF7D79" w:rsidRDefault="00041042" w:rsidP="009C05EF">
            <w:pPr>
              <w:rPr>
                <w:rFonts w:cs="Calibri"/>
              </w:rPr>
            </w:pPr>
            <w:r>
              <w:rPr>
                <w:rFonts w:cs="Calibri"/>
              </w:rPr>
              <w:t>Ray’s report – the group has identified categories within the report of students that need to be focused on. Roughly 600 students. There are too many students to resolve all. We will focus going forward.</w:t>
            </w:r>
            <w:r w:rsidR="00D70B97">
              <w:rPr>
                <w:rFonts w:cs="Calibri"/>
              </w:rPr>
              <w:t xml:space="preserve"> Current students will be looked at. It is our hope that Enrollment Rx will resolve most of this as it will be used for enrollment. There are also international students to look at and a</w:t>
            </w:r>
            <w:r w:rsidR="00C32928">
              <w:rPr>
                <w:rFonts w:cs="Calibri"/>
              </w:rPr>
              <w:t xml:space="preserve"> few silver cougar club members.</w:t>
            </w:r>
          </w:p>
          <w:p w14:paraId="312E6628" w14:textId="0B483ECD" w:rsidR="00D64DD5" w:rsidRDefault="00D64DD5" w:rsidP="009C05EF">
            <w:pPr>
              <w:rPr>
                <w:rFonts w:cs="Calibri"/>
              </w:rPr>
            </w:pPr>
            <w:r>
              <w:rPr>
                <w:rFonts w:cs="Calibri"/>
              </w:rPr>
              <w:t>A folder is created for this document.</w:t>
            </w:r>
          </w:p>
        </w:tc>
        <w:tc>
          <w:tcPr>
            <w:tcW w:w="1643" w:type="dxa"/>
            <w:gridSpan w:val="2"/>
          </w:tcPr>
          <w:p w14:paraId="5C11DF53" w14:textId="0E971BF1" w:rsidR="002405A7" w:rsidRPr="002551D2" w:rsidRDefault="00680769" w:rsidP="002405A7">
            <w:pPr>
              <w:rPr>
                <w:rFonts w:asciiTheme="minorHAnsi" w:hAnsiTheme="minorHAnsi"/>
              </w:rPr>
            </w:pPr>
            <w:r>
              <w:rPr>
                <w:rFonts w:asciiTheme="minorHAnsi" w:hAnsiTheme="minorHAnsi"/>
              </w:rPr>
              <w:t>Elaine</w:t>
            </w:r>
            <w:r w:rsidR="009C05EF">
              <w:rPr>
                <w:rFonts w:asciiTheme="minorHAnsi" w:hAnsiTheme="minorHAnsi"/>
              </w:rPr>
              <w:t>/Team</w:t>
            </w:r>
          </w:p>
        </w:tc>
      </w:tr>
      <w:tr w:rsidR="002405A7" w:rsidRPr="005056AE" w14:paraId="15F446AF" w14:textId="77777777" w:rsidTr="00742853">
        <w:tc>
          <w:tcPr>
            <w:tcW w:w="9265" w:type="dxa"/>
            <w:gridSpan w:val="2"/>
          </w:tcPr>
          <w:p w14:paraId="611834C6" w14:textId="77777777" w:rsidR="002405A7" w:rsidRDefault="009C05EF" w:rsidP="002405A7">
            <w:pPr>
              <w:rPr>
                <w:rFonts w:asciiTheme="minorHAnsi" w:hAnsiTheme="minorHAnsi"/>
              </w:rPr>
            </w:pPr>
            <w:r>
              <w:rPr>
                <w:rFonts w:asciiTheme="minorHAnsi" w:hAnsiTheme="minorHAnsi"/>
              </w:rPr>
              <w:t>Program Closure</w:t>
            </w:r>
            <w:r w:rsidR="00756B2D">
              <w:rPr>
                <w:rFonts w:asciiTheme="minorHAnsi" w:hAnsiTheme="minorHAnsi"/>
              </w:rPr>
              <w:t xml:space="preserve"> – </w:t>
            </w:r>
            <w:r w:rsidR="004B359D">
              <w:rPr>
                <w:rFonts w:asciiTheme="minorHAnsi" w:hAnsiTheme="minorHAnsi"/>
              </w:rPr>
              <w:t>EMS</w:t>
            </w:r>
            <w:r w:rsidR="00756B2D">
              <w:rPr>
                <w:rFonts w:asciiTheme="minorHAnsi" w:hAnsiTheme="minorHAnsi"/>
              </w:rPr>
              <w:t xml:space="preserve"> Training Officer I and II – see attachment</w:t>
            </w:r>
          </w:p>
          <w:p w14:paraId="3BC23E4A" w14:textId="5908AE2D" w:rsidR="00D64DD5" w:rsidRPr="007341FC" w:rsidRDefault="00D64DD5" w:rsidP="002405A7">
            <w:pPr>
              <w:rPr>
                <w:rFonts w:asciiTheme="minorHAnsi" w:hAnsiTheme="minorHAnsi"/>
              </w:rPr>
            </w:pPr>
            <w:r>
              <w:rPr>
                <w:rFonts w:asciiTheme="minorHAnsi" w:hAnsiTheme="minorHAnsi"/>
              </w:rPr>
              <w:t xml:space="preserve">Two students have completed the courses as of Feb. Will need to phased out. </w:t>
            </w:r>
          </w:p>
        </w:tc>
        <w:tc>
          <w:tcPr>
            <w:tcW w:w="1643" w:type="dxa"/>
            <w:gridSpan w:val="2"/>
          </w:tcPr>
          <w:p w14:paraId="25DC77FF" w14:textId="13CB1F91" w:rsidR="009C05EF" w:rsidRPr="007341FC" w:rsidRDefault="009C05EF" w:rsidP="002405A7">
            <w:pPr>
              <w:rPr>
                <w:rFonts w:asciiTheme="minorHAnsi" w:hAnsiTheme="minorHAnsi"/>
              </w:rPr>
            </w:pPr>
            <w:r>
              <w:rPr>
                <w:rFonts w:asciiTheme="minorHAnsi" w:hAnsiTheme="minorHAnsi"/>
              </w:rPr>
              <w:t>Kathy</w:t>
            </w:r>
          </w:p>
        </w:tc>
      </w:tr>
      <w:tr w:rsidR="002405A7" w:rsidRPr="005056AE" w14:paraId="6A4DB5C1" w14:textId="77777777" w:rsidTr="00742853">
        <w:tc>
          <w:tcPr>
            <w:tcW w:w="9265" w:type="dxa"/>
            <w:gridSpan w:val="2"/>
          </w:tcPr>
          <w:p w14:paraId="6571B334" w14:textId="77777777" w:rsidR="002405A7" w:rsidRDefault="009C05EF" w:rsidP="002405A7">
            <w:pPr>
              <w:rPr>
                <w:rFonts w:asciiTheme="minorHAnsi" w:hAnsiTheme="minorHAnsi"/>
              </w:rPr>
            </w:pPr>
            <w:r>
              <w:rPr>
                <w:rFonts w:asciiTheme="minorHAnsi" w:hAnsiTheme="minorHAnsi"/>
              </w:rPr>
              <w:t>Programs of Study page additions</w:t>
            </w:r>
          </w:p>
          <w:p w14:paraId="7CC3B0B3" w14:textId="77777777" w:rsidR="009C05EF" w:rsidRDefault="00977F64" w:rsidP="002405A7">
            <w:pPr>
              <w:rPr>
                <w:rFonts w:asciiTheme="minorHAnsi" w:hAnsiTheme="minorHAnsi"/>
              </w:rPr>
            </w:pPr>
            <w:hyperlink r:id="rId5" w:history="1">
              <w:r w:rsidR="009C05EF" w:rsidRPr="00A248DF">
                <w:rPr>
                  <w:rStyle w:val="Hyperlink"/>
                  <w:rFonts w:asciiTheme="minorHAnsi" w:hAnsiTheme="minorHAnsi"/>
                </w:rPr>
                <w:t>http://www.bartonccc.edu/pos-test</w:t>
              </w:r>
            </w:hyperlink>
            <w:r w:rsidR="009C05EF">
              <w:rPr>
                <w:rFonts w:asciiTheme="minorHAnsi" w:hAnsiTheme="minorHAnsi"/>
              </w:rPr>
              <w:t xml:space="preserve"> </w:t>
            </w:r>
          </w:p>
          <w:p w14:paraId="693E9224" w14:textId="308FF496" w:rsidR="00D64DD5" w:rsidRDefault="00D64DD5" w:rsidP="002405A7">
            <w:pPr>
              <w:rPr>
                <w:rFonts w:asciiTheme="minorHAnsi" w:hAnsiTheme="minorHAnsi"/>
              </w:rPr>
            </w:pPr>
            <w:r>
              <w:rPr>
                <w:rFonts w:asciiTheme="minorHAnsi" w:hAnsiTheme="minorHAnsi"/>
              </w:rPr>
              <w:t xml:space="preserve">Homework: </w:t>
            </w:r>
            <w:r w:rsidR="001830D3">
              <w:rPr>
                <w:rFonts w:asciiTheme="minorHAnsi" w:hAnsiTheme="minorHAnsi"/>
              </w:rPr>
              <w:t>By the end of May, double check location.</w:t>
            </w:r>
          </w:p>
        </w:tc>
        <w:tc>
          <w:tcPr>
            <w:tcW w:w="1643" w:type="dxa"/>
            <w:gridSpan w:val="2"/>
          </w:tcPr>
          <w:p w14:paraId="207958BB" w14:textId="7771402E" w:rsidR="002405A7" w:rsidRDefault="009C05EF" w:rsidP="002405A7">
            <w:pPr>
              <w:rPr>
                <w:rFonts w:asciiTheme="minorHAnsi" w:hAnsiTheme="minorHAnsi"/>
              </w:rPr>
            </w:pPr>
            <w:r>
              <w:rPr>
                <w:rFonts w:asciiTheme="minorHAnsi" w:hAnsiTheme="minorHAnsi"/>
              </w:rPr>
              <w:t>Jenna</w:t>
            </w:r>
          </w:p>
        </w:tc>
      </w:tr>
      <w:tr w:rsidR="002405A7" w:rsidRPr="005056AE" w14:paraId="4C1B7E57" w14:textId="77777777" w:rsidTr="00742853">
        <w:tc>
          <w:tcPr>
            <w:tcW w:w="9265" w:type="dxa"/>
            <w:gridSpan w:val="2"/>
          </w:tcPr>
          <w:p w14:paraId="1DC05592" w14:textId="77777777" w:rsidR="002405A7" w:rsidRDefault="00D03503" w:rsidP="002405A7">
            <w:pPr>
              <w:rPr>
                <w:rFonts w:asciiTheme="minorHAnsi" w:hAnsiTheme="minorHAnsi"/>
              </w:rPr>
            </w:pPr>
            <w:r>
              <w:rPr>
                <w:rFonts w:asciiTheme="minorHAnsi" w:hAnsiTheme="minorHAnsi"/>
              </w:rPr>
              <w:t>Update: Academic Calendar we are working to get three years approved so we are up to date with posting.</w:t>
            </w:r>
          </w:p>
          <w:p w14:paraId="077E6077" w14:textId="65FA5340" w:rsidR="006C620A" w:rsidRDefault="006C620A" w:rsidP="002405A7">
            <w:pPr>
              <w:rPr>
                <w:rFonts w:asciiTheme="minorHAnsi" w:hAnsiTheme="minorHAnsi"/>
              </w:rPr>
            </w:pPr>
            <w:r>
              <w:rPr>
                <w:rFonts w:asciiTheme="minorHAnsi" w:hAnsiTheme="minorHAnsi"/>
              </w:rPr>
              <w:t xml:space="preserve">Noncredit courses: New activities being discussed. Looking at adult ed. </w:t>
            </w:r>
          </w:p>
        </w:tc>
        <w:tc>
          <w:tcPr>
            <w:tcW w:w="1643" w:type="dxa"/>
            <w:gridSpan w:val="2"/>
          </w:tcPr>
          <w:p w14:paraId="164765DD" w14:textId="5386D1A5" w:rsidR="002405A7" w:rsidRDefault="00D03503" w:rsidP="002405A7">
            <w:pPr>
              <w:rPr>
                <w:rFonts w:asciiTheme="minorHAnsi" w:hAnsiTheme="minorHAnsi"/>
              </w:rPr>
            </w:pPr>
            <w:r>
              <w:rPr>
                <w:rFonts w:asciiTheme="minorHAnsi" w:hAnsiTheme="minorHAnsi"/>
              </w:rPr>
              <w:t>Elaine/ group</w:t>
            </w:r>
          </w:p>
        </w:tc>
      </w:tr>
      <w:tr w:rsidR="002405A7" w:rsidRPr="005056AE" w14:paraId="681BD5AD" w14:textId="77777777" w:rsidTr="00742853">
        <w:tc>
          <w:tcPr>
            <w:tcW w:w="9265" w:type="dxa"/>
            <w:gridSpan w:val="2"/>
          </w:tcPr>
          <w:p w14:paraId="000280D3" w14:textId="1DD8E692" w:rsidR="002405A7" w:rsidRPr="00FC6ADF" w:rsidRDefault="002405A7" w:rsidP="002405A7">
            <w:pPr>
              <w:rPr>
                <w:rFonts w:asciiTheme="minorHAnsi" w:hAnsiTheme="minorHAnsi"/>
              </w:rPr>
            </w:pPr>
          </w:p>
        </w:tc>
        <w:tc>
          <w:tcPr>
            <w:tcW w:w="1643" w:type="dxa"/>
            <w:gridSpan w:val="2"/>
          </w:tcPr>
          <w:p w14:paraId="7B14CD7B" w14:textId="3B0DDCB5" w:rsidR="002405A7" w:rsidRDefault="002405A7" w:rsidP="002405A7">
            <w:pPr>
              <w:rPr>
                <w:rFonts w:asciiTheme="minorHAnsi" w:hAnsiTheme="minorHAnsi"/>
                <w:szCs w:val="22"/>
              </w:rPr>
            </w:pPr>
          </w:p>
        </w:tc>
      </w:tr>
      <w:tr w:rsidR="002405A7" w:rsidRPr="005056AE" w14:paraId="180470F8" w14:textId="77777777" w:rsidTr="00742853">
        <w:tc>
          <w:tcPr>
            <w:tcW w:w="9265" w:type="dxa"/>
            <w:gridSpan w:val="2"/>
          </w:tcPr>
          <w:p w14:paraId="7EE96F13" w14:textId="449D69CC" w:rsidR="002405A7" w:rsidRDefault="002405A7" w:rsidP="002405A7">
            <w:pPr>
              <w:rPr>
                <w:rFonts w:asciiTheme="minorHAnsi" w:hAnsiTheme="minorHAnsi"/>
              </w:rPr>
            </w:pPr>
          </w:p>
        </w:tc>
        <w:tc>
          <w:tcPr>
            <w:tcW w:w="1643" w:type="dxa"/>
            <w:gridSpan w:val="2"/>
          </w:tcPr>
          <w:p w14:paraId="5C573120" w14:textId="25122836" w:rsidR="002405A7" w:rsidRDefault="002405A7" w:rsidP="002405A7">
            <w:pPr>
              <w:rPr>
                <w:rFonts w:asciiTheme="minorHAnsi" w:hAnsiTheme="minorHAnsi"/>
                <w:szCs w:val="22"/>
              </w:rPr>
            </w:pPr>
          </w:p>
        </w:tc>
      </w:tr>
    </w:tbl>
    <w:p w14:paraId="748D599E" w14:textId="70BDF1FA"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977F64" w:rsidP="00CE3BD3">
      <w:pPr>
        <w:rPr>
          <w:rFonts w:asciiTheme="minorHAnsi" w:hAnsiTheme="minorHAnsi"/>
          <w:bCs/>
        </w:rPr>
      </w:pPr>
      <w:hyperlink r:id="rId6"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77777777" w:rsidR="00CE3BD3" w:rsidRPr="00436656" w:rsidRDefault="00CE3BD3" w:rsidP="00CE3BD3">
      <w:pPr>
        <w:rPr>
          <w:rFonts w:asciiTheme="minorHAnsi" w:hAnsiTheme="minorHAnsi"/>
          <w:bCs/>
        </w:rPr>
      </w:pPr>
      <w:r w:rsidRPr="00436656">
        <w:rPr>
          <w:rFonts w:asciiTheme="minorHAnsi" w:hAnsiTheme="minorHAnsi"/>
          <w:bCs/>
        </w:rPr>
        <w:t>Let’s review upcoming new projects:</w:t>
      </w:r>
    </w:p>
    <w:p w14:paraId="7A514FA9" w14:textId="178433C6" w:rsidR="00CE3BD3" w:rsidRDefault="00A91E3C" w:rsidP="00CE3BD3">
      <w:pPr>
        <w:pStyle w:val="ListParagraph"/>
        <w:numPr>
          <w:ilvl w:val="0"/>
          <w:numId w:val="21"/>
        </w:numPr>
        <w:rPr>
          <w:sz w:val="24"/>
          <w:szCs w:val="24"/>
        </w:rPr>
      </w:pPr>
      <w:r w:rsidRPr="00436656">
        <w:rPr>
          <w:sz w:val="24"/>
          <w:szCs w:val="24"/>
        </w:rPr>
        <w:t>Scales</w:t>
      </w:r>
      <w:r w:rsidR="00121DC3">
        <w:rPr>
          <w:sz w:val="24"/>
          <w:szCs w:val="24"/>
        </w:rPr>
        <w:t xml:space="preserve"> – pending with KBOR</w:t>
      </w:r>
    </w:p>
    <w:p w14:paraId="0E0E334F" w14:textId="0AA32EAD" w:rsidR="008754F3" w:rsidRDefault="008754F3" w:rsidP="00CE3BD3">
      <w:pPr>
        <w:pStyle w:val="ListParagraph"/>
        <w:numPr>
          <w:ilvl w:val="0"/>
          <w:numId w:val="21"/>
        </w:numPr>
        <w:rPr>
          <w:sz w:val="24"/>
          <w:szCs w:val="24"/>
        </w:rPr>
      </w:pPr>
      <w:r>
        <w:rPr>
          <w:sz w:val="24"/>
          <w:szCs w:val="24"/>
        </w:rPr>
        <w:t>Special Education Certificate</w:t>
      </w:r>
      <w:r w:rsidR="00121DC3">
        <w:rPr>
          <w:sz w:val="24"/>
          <w:szCs w:val="24"/>
        </w:rPr>
        <w:t xml:space="preserve"> – In Phase 0</w:t>
      </w:r>
    </w:p>
    <w:p w14:paraId="31424E28" w14:textId="31ACC2A5" w:rsidR="00121DC3" w:rsidRPr="00436656" w:rsidRDefault="00121DC3" w:rsidP="00CE3BD3">
      <w:pPr>
        <w:pStyle w:val="ListParagraph"/>
        <w:numPr>
          <w:ilvl w:val="0"/>
          <w:numId w:val="21"/>
        </w:numPr>
        <w:rPr>
          <w:sz w:val="24"/>
          <w:szCs w:val="24"/>
        </w:rPr>
      </w:pPr>
      <w:r>
        <w:rPr>
          <w:sz w:val="24"/>
          <w:szCs w:val="24"/>
        </w:rPr>
        <w:t>Medical Scribe – Zero credit but almost up and running</w:t>
      </w:r>
    </w:p>
    <w:p w14:paraId="1C69F6F1" w14:textId="77777777" w:rsidR="00CE3BD3" w:rsidRPr="00436656" w:rsidRDefault="00CE3BD3" w:rsidP="00CE3BD3">
      <w:pPr>
        <w:rPr>
          <w:rFonts w:asciiTheme="minorHAnsi" w:hAnsiTheme="minorHAnsi"/>
          <w:bCs/>
        </w:rPr>
      </w:pPr>
      <w:r w:rsidRPr="00436656">
        <w:rPr>
          <w:rFonts w:asciiTheme="minorHAnsi" w:hAnsiTheme="minorHAnsi"/>
          <w:bCs/>
        </w:rPr>
        <w:t>Let’s discuss:</w:t>
      </w:r>
    </w:p>
    <w:p w14:paraId="4E6038A2" w14:textId="76ED2E8C" w:rsidR="00436656" w:rsidRPr="00436656" w:rsidRDefault="00CE3BD3" w:rsidP="00436656">
      <w:pPr>
        <w:pStyle w:val="ListParagraph"/>
        <w:numPr>
          <w:ilvl w:val="0"/>
          <w:numId w:val="19"/>
        </w:numPr>
        <w:spacing w:after="0" w:line="240" w:lineRule="auto"/>
        <w:rPr>
          <w:rFonts w:cs="Arial"/>
          <w:sz w:val="24"/>
          <w:szCs w:val="24"/>
        </w:rPr>
      </w:pPr>
      <w:r w:rsidRPr="00436656">
        <w:rPr>
          <w:rFonts w:cs="Arial"/>
          <w:sz w:val="24"/>
          <w:szCs w:val="24"/>
        </w:rPr>
        <w:t xml:space="preserve">Jenna </w:t>
      </w:r>
      <w:r w:rsidR="00702136" w:rsidRPr="00436656">
        <w:rPr>
          <w:rFonts w:cs="Arial"/>
          <w:sz w:val="24"/>
          <w:szCs w:val="24"/>
        </w:rPr>
        <w:t xml:space="preserve">KBOR </w:t>
      </w:r>
      <w:r w:rsidRPr="00436656">
        <w:rPr>
          <w:rFonts w:cs="Arial"/>
          <w:sz w:val="24"/>
          <w:szCs w:val="24"/>
        </w:rPr>
        <w:t>Update</w:t>
      </w:r>
      <w:r w:rsidR="00121DC3">
        <w:rPr>
          <w:rFonts w:cs="Arial"/>
          <w:sz w:val="24"/>
          <w:szCs w:val="24"/>
        </w:rPr>
        <w:t xml:space="preserve"> - </w:t>
      </w:r>
      <w:bookmarkStart w:id="0" w:name="_GoBack"/>
      <w:bookmarkEnd w:id="0"/>
    </w:p>
    <w:p w14:paraId="7A901D5E" w14:textId="29C9D0D6" w:rsidR="00A91E3C" w:rsidRPr="00436656" w:rsidRDefault="00CE3BD3" w:rsidP="0007615D">
      <w:pPr>
        <w:pStyle w:val="ListParagraph"/>
        <w:numPr>
          <w:ilvl w:val="0"/>
          <w:numId w:val="19"/>
        </w:numPr>
        <w:spacing w:after="0" w:line="240" w:lineRule="auto"/>
        <w:rPr>
          <w:rFonts w:cs="Arial"/>
          <w:sz w:val="24"/>
          <w:szCs w:val="24"/>
        </w:rPr>
      </w:pPr>
      <w:r w:rsidRPr="00436656">
        <w:rPr>
          <w:rFonts w:cs="Arial"/>
          <w:sz w:val="24"/>
          <w:szCs w:val="24"/>
        </w:rPr>
        <w:t>Myrna HLC/Department of Education Update</w:t>
      </w:r>
      <w:r w:rsidR="00977F64">
        <w:rPr>
          <w:rFonts w:cs="Arial"/>
          <w:sz w:val="24"/>
          <w:szCs w:val="24"/>
        </w:rPr>
        <w:t xml:space="preserve"> - Locations</w:t>
      </w:r>
    </w:p>
    <w:sectPr w:rsidR="00A91E3C" w:rsidRPr="00436656"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1"/>
  </w:num>
  <w:num w:numId="7">
    <w:abstractNumId w:val="1"/>
  </w:num>
  <w:num w:numId="8">
    <w:abstractNumId w:val="12"/>
  </w:num>
  <w:num w:numId="9">
    <w:abstractNumId w:val="9"/>
  </w:num>
  <w:num w:numId="10">
    <w:abstractNumId w:val="2"/>
  </w:num>
  <w:num w:numId="11">
    <w:abstractNumId w:val="12"/>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1D63"/>
    <w:rsid w:val="00012E0C"/>
    <w:rsid w:val="00014850"/>
    <w:rsid w:val="00015140"/>
    <w:rsid w:val="000200E9"/>
    <w:rsid w:val="0002134B"/>
    <w:rsid w:val="00026675"/>
    <w:rsid w:val="00026D10"/>
    <w:rsid w:val="000277D7"/>
    <w:rsid w:val="00040E41"/>
    <w:rsid w:val="00041042"/>
    <w:rsid w:val="00044106"/>
    <w:rsid w:val="00044436"/>
    <w:rsid w:val="00044E24"/>
    <w:rsid w:val="000514CB"/>
    <w:rsid w:val="000645AF"/>
    <w:rsid w:val="00066137"/>
    <w:rsid w:val="00066651"/>
    <w:rsid w:val="00070FEB"/>
    <w:rsid w:val="000720B6"/>
    <w:rsid w:val="0007615D"/>
    <w:rsid w:val="00077D0D"/>
    <w:rsid w:val="00082196"/>
    <w:rsid w:val="000903A9"/>
    <w:rsid w:val="0009665C"/>
    <w:rsid w:val="00097AB9"/>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5FD1"/>
    <w:rsid w:val="00106C31"/>
    <w:rsid w:val="00113784"/>
    <w:rsid w:val="001148C3"/>
    <w:rsid w:val="001157E3"/>
    <w:rsid w:val="00121DC3"/>
    <w:rsid w:val="00122644"/>
    <w:rsid w:val="0012412C"/>
    <w:rsid w:val="00126369"/>
    <w:rsid w:val="00127F16"/>
    <w:rsid w:val="00135043"/>
    <w:rsid w:val="00135287"/>
    <w:rsid w:val="0013542B"/>
    <w:rsid w:val="00146BA7"/>
    <w:rsid w:val="00146F25"/>
    <w:rsid w:val="0015133B"/>
    <w:rsid w:val="00155ABC"/>
    <w:rsid w:val="00156D4C"/>
    <w:rsid w:val="00161398"/>
    <w:rsid w:val="001651E7"/>
    <w:rsid w:val="001653B0"/>
    <w:rsid w:val="00165593"/>
    <w:rsid w:val="0016601F"/>
    <w:rsid w:val="00170E65"/>
    <w:rsid w:val="00172333"/>
    <w:rsid w:val="001727AE"/>
    <w:rsid w:val="0017324F"/>
    <w:rsid w:val="00176AAC"/>
    <w:rsid w:val="00177187"/>
    <w:rsid w:val="001811C1"/>
    <w:rsid w:val="00181409"/>
    <w:rsid w:val="00182B55"/>
    <w:rsid w:val="001830D3"/>
    <w:rsid w:val="00183EE2"/>
    <w:rsid w:val="00187D17"/>
    <w:rsid w:val="00187EF3"/>
    <w:rsid w:val="00192C2A"/>
    <w:rsid w:val="001A1C01"/>
    <w:rsid w:val="001A4D79"/>
    <w:rsid w:val="001A750F"/>
    <w:rsid w:val="001B1A20"/>
    <w:rsid w:val="001B1F5D"/>
    <w:rsid w:val="001C1C42"/>
    <w:rsid w:val="001C33B4"/>
    <w:rsid w:val="001C470B"/>
    <w:rsid w:val="001C575D"/>
    <w:rsid w:val="001C5BE7"/>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E1A"/>
    <w:rsid w:val="0024050A"/>
    <w:rsid w:val="002405A7"/>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0D0"/>
    <w:rsid w:val="002C3A72"/>
    <w:rsid w:val="002C586E"/>
    <w:rsid w:val="002C63E0"/>
    <w:rsid w:val="002D0659"/>
    <w:rsid w:val="002D4E9A"/>
    <w:rsid w:val="002E640E"/>
    <w:rsid w:val="002E7660"/>
    <w:rsid w:val="002F0997"/>
    <w:rsid w:val="002F19ED"/>
    <w:rsid w:val="002F1A83"/>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0670"/>
    <w:rsid w:val="003425F9"/>
    <w:rsid w:val="00344225"/>
    <w:rsid w:val="00344ACD"/>
    <w:rsid w:val="00345570"/>
    <w:rsid w:val="0035151B"/>
    <w:rsid w:val="003527E5"/>
    <w:rsid w:val="00354145"/>
    <w:rsid w:val="003558D4"/>
    <w:rsid w:val="00364F61"/>
    <w:rsid w:val="00372392"/>
    <w:rsid w:val="00373D84"/>
    <w:rsid w:val="00374798"/>
    <w:rsid w:val="003755EA"/>
    <w:rsid w:val="003834CB"/>
    <w:rsid w:val="0038376D"/>
    <w:rsid w:val="003904BA"/>
    <w:rsid w:val="0039297C"/>
    <w:rsid w:val="00394EF9"/>
    <w:rsid w:val="003A0E12"/>
    <w:rsid w:val="003A2ED1"/>
    <w:rsid w:val="003A7BCA"/>
    <w:rsid w:val="003B0466"/>
    <w:rsid w:val="003B13E5"/>
    <w:rsid w:val="003B462E"/>
    <w:rsid w:val="003B57E1"/>
    <w:rsid w:val="003C249D"/>
    <w:rsid w:val="003C4376"/>
    <w:rsid w:val="003C7122"/>
    <w:rsid w:val="003D1D18"/>
    <w:rsid w:val="003D4598"/>
    <w:rsid w:val="003D7F83"/>
    <w:rsid w:val="003E3276"/>
    <w:rsid w:val="003F2F6E"/>
    <w:rsid w:val="003F36C2"/>
    <w:rsid w:val="003F6BF6"/>
    <w:rsid w:val="00400165"/>
    <w:rsid w:val="004016D1"/>
    <w:rsid w:val="0040620F"/>
    <w:rsid w:val="00410CA6"/>
    <w:rsid w:val="004121B2"/>
    <w:rsid w:val="004215F5"/>
    <w:rsid w:val="00422379"/>
    <w:rsid w:val="004230B9"/>
    <w:rsid w:val="00423DB5"/>
    <w:rsid w:val="00427163"/>
    <w:rsid w:val="004303E0"/>
    <w:rsid w:val="00431658"/>
    <w:rsid w:val="00436656"/>
    <w:rsid w:val="00437A3B"/>
    <w:rsid w:val="00441F83"/>
    <w:rsid w:val="00442A69"/>
    <w:rsid w:val="0044595F"/>
    <w:rsid w:val="00446B24"/>
    <w:rsid w:val="0044787F"/>
    <w:rsid w:val="00447D7F"/>
    <w:rsid w:val="004503FE"/>
    <w:rsid w:val="00451832"/>
    <w:rsid w:val="004521A1"/>
    <w:rsid w:val="004526CF"/>
    <w:rsid w:val="00463471"/>
    <w:rsid w:val="0046774D"/>
    <w:rsid w:val="00470F19"/>
    <w:rsid w:val="004726D2"/>
    <w:rsid w:val="00472EB6"/>
    <w:rsid w:val="0047321D"/>
    <w:rsid w:val="004737A1"/>
    <w:rsid w:val="00474864"/>
    <w:rsid w:val="00475B4F"/>
    <w:rsid w:val="00490AAB"/>
    <w:rsid w:val="0049116F"/>
    <w:rsid w:val="00496EBD"/>
    <w:rsid w:val="00497956"/>
    <w:rsid w:val="004A6C6D"/>
    <w:rsid w:val="004A7A3E"/>
    <w:rsid w:val="004B359D"/>
    <w:rsid w:val="004B6F58"/>
    <w:rsid w:val="004C4947"/>
    <w:rsid w:val="004C58F3"/>
    <w:rsid w:val="004D470A"/>
    <w:rsid w:val="004D4950"/>
    <w:rsid w:val="004D66EA"/>
    <w:rsid w:val="004E4745"/>
    <w:rsid w:val="004E7DAC"/>
    <w:rsid w:val="0050227F"/>
    <w:rsid w:val="00502F0C"/>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08E3"/>
    <w:rsid w:val="00574531"/>
    <w:rsid w:val="005763DC"/>
    <w:rsid w:val="005866EF"/>
    <w:rsid w:val="00597C96"/>
    <w:rsid w:val="005A0376"/>
    <w:rsid w:val="005A5041"/>
    <w:rsid w:val="005B239F"/>
    <w:rsid w:val="005B4710"/>
    <w:rsid w:val="005C1DA4"/>
    <w:rsid w:val="005C5083"/>
    <w:rsid w:val="005C6C9A"/>
    <w:rsid w:val="005D0AFA"/>
    <w:rsid w:val="005D5ECB"/>
    <w:rsid w:val="005E67B3"/>
    <w:rsid w:val="005F2967"/>
    <w:rsid w:val="005F2E40"/>
    <w:rsid w:val="005F4EF3"/>
    <w:rsid w:val="005F5894"/>
    <w:rsid w:val="00600F49"/>
    <w:rsid w:val="006143CC"/>
    <w:rsid w:val="006236F7"/>
    <w:rsid w:val="00630B17"/>
    <w:rsid w:val="006325A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0769"/>
    <w:rsid w:val="00681024"/>
    <w:rsid w:val="00695C84"/>
    <w:rsid w:val="00696037"/>
    <w:rsid w:val="006A1AAD"/>
    <w:rsid w:val="006A1DB0"/>
    <w:rsid w:val="006B33D0"/>
    <w:rsid w:val="006B7A87"/>
    <w:rsid w:val="006C16DB"/>
    <w:rsid w:val="006C25AE"/>
    <w:rsid w:val="006C2A4B"/>
    <w:rsid w:val="006C3BF2"/>
    <w:rsid w:val="006C620A"/>
    <w:rsid w:val="006C749B"/>
    <w:rsid w:val="006D06B0"/>
    <w:rsid w:val="006D2C94"/>
    <w:rsid w:val="006D4FD2"/>
    <w:rsid w:val="006D5AD6"/>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41FC"/>
    <w:rsid w:val="00735ABB"/>
    <w:rsid w:val="00741DA9"/>
    <w:rsid w:val="007425CB"/>
    <w:rsid w:val="00742853"/>
    <w:rsid w:val="00743EFE"/>
    <w:rsid w:val="00751869"/>
    <w:rsid w:val="00751D6C"/>
    <w:rsid w:val="00752735"/>
    <w:rsid w:val="00752CF1"/>
    <w:rsid w:val="00754B1C"/>
    <w:rsid w:val="00756B2D"/>
    <w:rsid w:val="00757D76"/>
    <w:rsid w:val="0077261F"/>
    <w:rsid w:val="00775841"/>
    <w:rsid w:val="007803FB"/>
    <w:rsid w:val="007836FE"/>
    <w:rsid w:val="00784E4B"/>
    <w:rsid w:val="00785DD1"/>
    <w:rsid w:val="00791155"/>
    <w:rsid w:val="00796ECE"/>
    <w:rsid w:val="00797E23"/>
    <w:rsid w:val="00797E4B"/>
    <w:rsid w:val="007A1719"/>
    <w:rsid w:val="007A65E7"/>
    <w:rsid w:val="007B25AD"/>
    <w:rsid w:val="007B4599"/>
    <w:rsid w:val="007B7732"/>
    <w:rsid w:val="007C232E"/>
    <w:rsid w:val="007C4D16"/>
    <w:rsid w:val="007C66FC"/>
    <w:rsid w:val="007D35E5"/>
    <w:rsid w:val="007D3738"/>
    <w:rsid w:val="007D389A"/>
    <w:rsid w:val="007D5279"/>
    <w:rsid w:val="007D7002"/>
    <w:rsid w:val="007E0FA5"/>
    <w:rsid w:val="007E1A14"/>
    <w:rsid w:val="007E2681"/>
    <w:rsid w:val="007E51D3"/>
    <w:rsid w:val="007E6077"/>
    <w:rsid w:val="007E6081"/>
    <w:rsid w:val="007E6908"/>
    <w:rsid w:val="007E7E31"/>
    <w:rsid w:val="007F416C"/>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72A4"/>
    <w:rsid w:val="0087143C"/>
    <w:rsid w:val="00871549"/>
    <w:rsid w:val="00872768"/>
    <w:rsid w:val="008754F3"/>
    <w:rsid w:val="00876051"/>
    <w:rsid w:val="00877C9F"/>
    <w:rsid w:val="008809B2"/>
    <w:rsid w:val="00885540"/>
    <w:rsid w:val="0088784B"/>
    <w:rsid w:val="008904A4"/>
    <w:rsid w:val="0089714D"/>
    <w:rsid w:val="00897548"/>
    <w:rsid w:val="008A5FD5"/>
    <w:rsid w:val="008A70C2"/>
    <w:rsid w:val="008B7FEF"/>
    <w:rsid w:val="008C0D83"/>
    <w:rsid w:val="008D0EE4"/>
    <w:rsid w:val="008D48CA"/>
    <w:rsid w:val="008E4BD4"/>
    <w:rsid w:val="008E690E"/>
    <w:rsid w:val="008E7294"/>
    <w:rsid w:val="008F08F5"/>
    <w:rsid w:val="008F1109"/>
    <w:rsid w:val="008F321D"/>
    <w:rsid w:val="008F441D"/>
    <w:rsid w:val="008F4FBC"/>
    <w:rsid w:val="008F5176"/>
    <w:rsid w:val="008F5F83"/>
    <w:rsid w:val="008F76C1"/>
    <w:rsid w:val="008F78B9"/>
    <w:rsid w:val="008F7F7E"/>
    <w:rsid w:val="00900AC0"/>
    <w:rsid w:val="00900E7C"/>
    <w:rsid w:val="009013B1"/>
    <w:rsid w:val="0090361B"/>
    <w:rsid w:val="009058C7"/>
    <w:rsid w:val="00907AD6"/>
    <w:rsid w:val="009101AB"/>
    <w:rsid w:val="009153C6"/>
    <w:rsid w:val="0091575D"/>
    <w:rsid w:val="0091796A"/>
    <w:rsid w:val="00920ED8"/>
    <w:rsid w:val="009223C3"/>
    <w:rsid w:val="00922E8A"/>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42EA"/>
    <w:rsid w:val="00964879"/>
    <w:rsid w:val="00966E55"/>
    <w:rsid w:val="00970700"/>
    <w:rsid w:val="00975389"/>
    <w:rsid w:val="00977F64"/>
    <w:rsid w:val="0098770C"/>
    <w:rsid w:val="00987C2A"/>
    <w:rsid w:val="00987D4A"/>
    <w:rsid w:val="009900C4"/>
    <w:rsid w:val="00991AC0"/>
    <w:rsid w:val="00996124"/>
    <w:rsid w:val="009A1CA8"/>
    <w:rsid w:val="009A2B96"/>
    <w:rsid w:val="009A2D36"/>
    <w:rsid w:val="009B0507"/>
    <w:rsid w:val="009B4A4E"/>
    <w:rsid w:val="009B4E49"/>
    <w:rsid w:val="009C05EF"/>
    <w:rsid w:val="009C0DDF"/>
    <w:rsid w:val="009C3B42"/>
    <w:rsid w:val="009C6124"/>
    <w:rsid w:val="009D092D"/>
    <w:rsid w:val="009D140B"/>
    <w:rsid w:val="009D27D4"/>
    <w:rsid w:val="009D30DA"/>
    <w:rsid w:val="009D4777"/>
    <w:rsid w:val="009D4AEC"/>
    <w:rsid w:val="009D6876"/>
    <w:rsid w:val="009E0120"/>
    <w:rsid w:val="009E0AA9"/>
    <w:rsid w:val="009E305D"/>
    <w:rsid w:val="009E4C0E"/>
    <w:rsid w:val="009F40CF"/>
    <w:rsid w:val="00A00984"/>
    <w:rsid w:val="00A04051"/>
    <w:rsid w:val="00A047A3"/>
    <w:rsid w:val="00A06102"/>
    <w:rsid w:val="00A06191"/>
    <w:rsid w:val="00A06C65"/>
    <w:rsid w:val="00A10849"/>
    <w:rsid w:val="00A1389E"/>
    <w:rsid w:val="00A21C4A"/>
    <w:rsid w:val="00A24599"/>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AF7D79"/>
    <w:rsid w:val="00B03025"/>
    <w:rsid w:val="00B06534"/>
    <w:rsid w:val="00B10423"/>
    <w:rsid w:val="00B13831"/>
    <w:rsid w:val="00B17805"/>
    <w:rsid w:val="00B23095"/>
    <w:rsid w:val="00B23C41"/>
    <w:rsid w:val="00B3001A"/>
    <w:rsid w:val="00B3499B"/>
    <w:rsid w:val="00B41529"/>
    <w:rsid w:val="00B5645F"/>
    <w:rsid w:val="00B65F30"/>
    <w:rsid w:val="00B673F3"/>
    <w:rsid w:val="00B67820"/>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C733B"/>
    <w:rsid w:val="00BD050F"/>
    <w:rsid w:val="00BE2FFF"/>
    <w:rsid w:val="00BF40FE"/>
    <w:rsid w:val="00BF4C90"/>
    <w:rsid w:val="00C0467C"/>
    <w:rsid w:val="00C05F95"/>
    <w:rsid w:val="00C20FD5"/>
    <w:rsid w:val="00C22587"/>
    <w:rsid w:val="00C23753"/>
    <w:rsid w:val="00C314AA"/>
    <w:rsid w:val="00C32928"/>
    <w:rsid w:val="00C33253"/>
    <w:rsid w:val="00C3404A"/>
    <w:rsid w:val="00C362D7"/>
    <w:rsid w:val="00C41E5B"/>
    <w:rsid w:val="00C44DD1"/>
    <w:rsid w:val="00C507F0"/>
    <w:rsid w:val="00C53FB7"/>
    <w:rsid w:val="00C70F41"/>
    <w:rsid w:val="00C725D7"/>
    <w:rsid w:val="00C750FA"/>
    <w:rsid w:val="00C775E9"/>
    <w:rsid w:val="00C90D7F"/>
    <w:rsid w:val="00C932CE"/>
    <w:rsid w:val="00CA5397"/>
    <w:rsid w:val="00CB21B7"/>
    <w:rsid w:val="00CB41C8"/>
    <w:rsid w:val="00CB4BBE"/>
    <w:rsid w:val="00CB4FF1"/>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3503"/>
    <w:rsid w:val="00D06330"/>
    <w:rsid w:val="00D117F6"/>
    <w:rsid w:val="00D11B57"/>
    <w:rsid w:val="00D1246A"/>
    <w:rsid w:val="00D13F4C"/>
    <w:rsid w:val="00D17105"/>
    <w:rsid w:val="00D17418"/>
    <w:rsid w:val="00D27260"/>
    <w:rsid w:val="00D2772C"/>
    <w:rsid w:val="00D30E8F"/>
    <w:rsid w:val="00D32ADF"/>
    <w:rsid w:val="00D32FFB"/>
    <w:rsid w:val="00D33BF1"/>
    <w:rsid w:val="00D34E45"/>
    <w:rsid w:val="00D37512"/>
    <w:rsid w:val="00D37AFE"/>
    <w:rsid w:val="00D441BE"/>
    <w:rsid w:val="00D44581"/>
    <w:rsid w:val="00D47D02"/>
    <w:rsid w:val="00D5118D"/>
    <w:rsid w:val="00D57342"/>
    <w:rsid w:val="00D63C38"/>
    <w:rsid w:val="00D64DD5"/>
    <w:rsid w:val="00D65799"/>
    <w:rsid w:val="00D70B97"/>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359C"/>
    <w:rsid w:val="00DB58C9"/>
    <w:rsid w:val="00DC420A"/>
    <w:rsid w:val="00DC5FBC"/>
    <w:rsid w:val="00DD019F"/>
    <w:rsid w:val="00DD2D3B"/>
    <w:rsid w:val="00DD4AAA"/>
    <w:rsid w:val="00DD7D07"/>
    <w:rsid w:val="00DE50D6"/>
    <w:rsid w:val="00DE7596"/>
    <w:rsid w:val="00DF0D8B"/>
    <w:rsid w:val="00DF2BEA"/>
    <w:rsid w:val="00DF3557"/>
    <w:rsid w:val="00DF6C75"/>
    <w:rsid w:val="00DF773C"/>
    <w:rsid w:val="00E02197"/>
    <w:rsid w:val="00E066AD"/>
    <w:rsid w:val="00E07960"/>
    <w:rsid w:val="00E10DBB"/>
    <w:rsid w:val="00E12007"/>
    <w:rsid w:val="00E13A57"/>
    <w:rsid w:val="00E15E1C"/>
    <w:rsid w:val="00E1743B"/>
    <w:rsid w:val="00E24D47"/>
    <w:rsid w:val="00E30771"/>
    <w:rsid w:val="00E30F23"/>
    <w:rsid w:val="00E41EF9"/>
    <w:rsid w:val="00E46E2E"/>
    <w:rsid w:val="00E46F35"/>
    <w:rsid w:val="00E50927"/>
    <w:rsid w:val="00E52F1F"/>
    <w:rsid w:val="00E56201"/>
    <w:rsid w:val="00E62917"/>
    <w:rsid w:val="00E65319"/>
    <w:rsid w:val="00E66843"/>
    <w:rsid w:val="00E67E4D"/>
    <w:rsid w:val="00E704A2"/>
    <w:rsid w:val="00E705B8"/>
    <w:rsid w:val="00E7477A"/>
    <w:rsid w:val="00E74DAB"/>
    <w:rsid w:val="00E75285"/>
    <w:rsid w:val="00E826DF"/>
    <w:rsid w:val="00E8553B"/>
    <w:rsid w:val="00E866F0"/>
    <w:rsid w:val="00E90BFF"/>
    <w:rsid w:val="00E93765"/>
    <w:rsid w:val="00E9700B"/>
    <w:rsid w:val="00EA08FF"/>
    <w:rsid w:val="00EA1D3D"/>
    <w:rsid w:val="00EA427D"/>
    <w:rsid w:val="00EA7E68"/>
    <w:rsid w:val="00EB46F1"/>
    <w:rsid w:val="00EC0753"/>
    <w:rsid w:val="00EC3A6A"/>
    <w:rsid w:val="00EC6664"/>
    <w:rsid w:val="00ED4604"/>
    <w:rsid w:val="00ED4CDA"/>
    <w:rsid w:val="00EE2CAE"/>
    <w:rsid w:val="00EE4B1A"/>
    <w:rsid w:val="00EE7089"/>
    <w:rsid w:val="00EE799E"/>
    <w:rsid w:val="00EE79C4"/>
    <w:rsid w:val="00EE7D5C"/>
    <w:rsid w:val="00EE7F48"/>
    <w:rsid w:val="00EF2E96"/>
    <w:rsid w:val="00EF3330"/>
    <w:rsid w:val="00EF675D"/>
    <w:rsid w:val="00F00029"/>
    <w:rsid w:val="00F17444"/>
    <w:rsid w:val="00F17898"/>
    <w:rsid w:val="00F22DDF"/>
    <w:rsid w:val="00F232C9"/>
    <w:rsid w:val="00F3068A"/>
    <w:rsid w:val="00F30EC5"/>
    <w:rsid w:val="00F312CD"/>
    <w:rsid w:val="00F3255A"/>
    <w:rsid w:val="00F36DFD"/>
    <w:rsid w:val="00F4128F"/>
    <w:rsid w:val="00F412B5"/>
    <w:rsid w:val="00F51F26"/>
    <w:rsid w:val="00F529E6"/>
    <w:rsid w:val="00F52C61"/>
    <w:rsid w:val="00F52E78"/>
    <w:rsid w:val="00F6214D"/>
    <w:rsid w:val="00F64D43"/>
    <w:rsid w:val="00F6627C"/>
    <w:rsid w:val="00F66FEB"/>
    <w:rsid w:val="00F767B8"/>
    <w:rsid w:val="00F80E04"/>
    <w:rsid w:val="00F831F1"/>
    <w:rsid w:val="00F84A7B"/>
    <w:rsid w:val="00F92353"/>
    <w:rsid w:val="00F959E4"/>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62E2"/>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00962980">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bartonccc.edu/research/internaldata/Process%20Maps/statusupdates.xlsx" TargetMode="External"/><Relationship Id="rId5" Type="http://schemas.openxmlformats.org/officeDocument/2006/relationships/hyperlink" Target="http://www.bartonccc.edu/pos-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265</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21</cp:revision>
  <dcterms:created xsi:type="dcterms:W3CDTF">2017-04-10T13:58:00Z</dcterms:created>
  <dcterms:modified xsi:type="dcterms:W3CDTF">2017-05-10T14:57:00Z</dcterms:modified>
</cp:coreProperties>
</file>