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bookmarkStart w:id="0" w:name="_GoBack"/>
            <w:bookmarkEnd w:id="0"/>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757012" w:rsidP="00850BDB">
            <w:pPr>
              <w:rPr>
                <w:rFonts w:asciiTheme="minorHAnsi" w:hAnsiTheme="minorHAnsi"/>
              </w:rPr>
            </w:pPr>
            <w:r>
              <w:rPr>
                <w:rFonts w:asciiTheme="minorHAnsi" w:hAnsiTheme="minorHAnsi"/>
              </w:rPr>
              <w:t>3/24</w:t>
            </w:r>
            <w:r w:rsidR="00574BDB">
              <w:rPr>
                <w:rFonts w:asciiTheme="minorHAnsi" w:hAnsiTheme="minorHAnsi"/>
              </w:rPr>
              <w:t>/2022</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CA7450" w:rsidP="00B51504">
            <w:pPr>
              <w:rPr>
                <w:rFonts w:asciiTheme="minorHAnsi" w:hAnsiTheme="minorHAnsi"/>
              </w:rPr>
            </w:pPr>
            <w:r>
              <w:rPr>
                <w:rFonts w:asciiTheme="minorHAnsi" w:hAnsiTheme="minorHAnsi"/>
              </w:rPr>
              <w:t>3:30 – 4:30</w:t>
            </w:r>
            <w:r w:rsidR="00A90862">
              <w:rPr>
                <w:rFonts w:asciiTheme="minorHAnsi" w:hAnsiTheme="minorHAnsi"/>
              </w:rPr>
              <w:t xml:space="preserve">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8C2A18" w:rsidRPr="00D811FE" w:rsidTr="00205676">
        <w:trPr>
          <w:trHeight w:val="270"/>
        </w:trPr>
        <w:tc>
          <w:tcPr>
            <w:tcW w:w="379"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Carla Alford</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o</w:t>
            </w:r>
          </w:p>
        </w:tc>
        <w:tc>
          <w:tcPr>
            <w:tcW w:w="2438" w:type="dxa"/>
          </w:tcPr>
          <w:p w:rsidR="008C2A18" w:rsidRPr="00D811FE" w:rsidRDefault="008C2A18" w:rsidP="008C2A18">
            <w:pPr>
              <w:rPr>
                <w:rFonts w:asciiTheme="minorHAnsi" w:hAnsiTheme="minorHAnsi"/>
                <w:sz w:val="22"/>
                <w:szCs w:val="22"/>
              </w:rPr>
            </w:pPr>
            <w:r>
              <w:rPr>
                <w:rFonts w:asciiTheme="minorHAnsi" w:hAnsiTheme="minorHAnsi"/>
                <w:sz w:val="22"/>
                <w:szCs w:val="22"/>
              </w:rPr>
              <w:t>Angela Campbell</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Stephanie Joiner</w:t>
            </w:r>
          </w:p>
        </w:tc>
        <w:tc>
          <w:tcPr>
            <w:tcW w:w="342" w:type="dxa"/>
            <w:gridSpan w:val="2"/>
          </w:tcPr>
          <w:p w:rsidR="008C2A18" w:rsidRPr="00D811FE" w:rsidRDefault="006A6777" w:rsidP="008C2A18">
            <w:pPr>
              <w:rPr>
                <w:rFonts w:asciiTheme="minorHAnsi" w:hAnsiTheme="minorHAnsi"/>
                <w:sz w:val="22"/>
                <w:szCs w:val="22"/>
              </w:rPr>
            </w:pPr>
            <w:r>
              <w:rPr>
                <w:rFonts w:asciiTheme="minorHAnsi" w:hAnsiTheme="minorHAnsi"/>
                <w:sz w:val="22"/>
                <w:szCs w:val="22"/>
              </w:rPr>
              <w:t>o</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Claudia Mather</w:t>
            </w:r>
          </w:p>
        </w:tc>
      </w:tr>
      <w:tr w:rsidR="008C2A18" w:rsidRPr="00D811FE" w:rsidTr="00205676">
        <w:trPr>
          <w:trHeight w:val="270"/>
        </w:trPr>
        <w:tc>
          <w:tcPr>
            <w:tcW w:w="379"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Amanda Alliband</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tcPr>
          <w:p w:rsidR="008C2A18" w:rsidRPr="00D811FE" w:rsidRDefault="008C2A18" w:rsidP="008C2A18">
            <w:pPr>
              <w:rPr>
                <w:rFonts w:asciiTheme="minorHAnsi" w:hAnsiTheme="minorHAnsi"/>
                <w:sz w:val="22"/>
                <w:szCs w:val="22"/>
              </w:rPr>
            </w:pPr>
            <w:r>
              <w:rPr>
                <w:rFonts w:asciiTheme="minorHAnsi" w:hAnsiTheme="minorHAnsi"/>
                <w:sz w:val="22"/>
                <w:szCs w:val="22"/>
              </w:rPr>
              <w:t>Deanna Heier</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Kathy Kottas</w:t>
            </w:r>
          </w:p>
        </w:tc>
        <w:tc>
          <w:tcPr>
            <w:tcW w:w="342" w:type="dxa"/>
            <w:gridSpan w:val="2"/>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Lee Miller</w:t>
            </w:r>
          </w:p>
        </w:tc>
      </w:tr>
      <w:tr w:rsidR="008C2A18" w:rsidRPr="00D811FE" w:rsidTr="00205676">
        <w:trPr>
          <w:trHeight w:val="270"/>
        </w:trPr>
        <w:tc>
          <w:tcPr>
            <w:tcW w:w="379"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Paulia Bailey</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tcPr>
          <w:p w:rsidR="008C2A18" w:rsidRDefault="008C2A18" w:rsidP="008C2A18">
            <w:pPr>
              <w:rPr>
                <w:rFonts w:asciiTheme="minorHAnsi" w:hAnsiTheme="minorHAnsi"/>
                <w:sz w:val="22"/>
                <w:szCs w:val="22"/>
              </w:rPr>
            </w:pPr>
            <w:r>
              <w:rPr>
                <w:rFonts w:asciiTheme="minorHAnsi" w:hAnsiTheme="minorHAnsi"/>
                <w:sz w:val="22"/>
                <w:szCs w:val="22"/>
              </w:rPr>
              <w:t>Darren Ivey</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Karly Little</w:t>
            </w:r>
          </w:p>
        </w:tc>
        <w:tc>
          <w:tcPr>
            <w:tcW w:w="342" w:type="dxa"/>
            <w:gridSpan w:val="2"/>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Andrea Thompson</w:t>
            </w:r>
          </w:p>
        </w:tc>
      </w:tr>
      <w:tr w:rsidR="008C2A18" w:rsidRPr="00D811FE" w:rsidTr="00205676">
        <w:trPr>
          <w:trHeight w:val="270"/>
        </w:trPr>
        <w:tc>
          <w:tcPr>
            <w:tcW w:w="379"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Default="008C2A18" w:rsidP="008C2A18">
            <w:pPr>
              <w:rPr>
                <w:rFonts w:asciiTheme="minorHAnsi" w:hAnsiTheme="minorHAnsi"/>
                <w:sz w:val="22"/>
                <w:szCs w:val="22"/>
              </w:rPr>
            </w:pPr>
            <w:r>
              <w:rPr>
                <w:rFonts w:asciiTheme="minorHAnsi" w:hAnsiTheme="minorHAnsi"/>
                <w:sz w:val="22"/>
                <w:szCs w:val="22"/>
              </w:rPr>
              <w:t>Janet Balk</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tcPr>
          <w:p w:rsidR="008C2A18" w:rsidRDefault="008C2A18" w:rsidP="008C2A18">
            <w:pPr>
              <w:rPr>
                <w:rFonts w:asciiTheme="minorHAnsi" w:hAnsiTheme="minorHAnsi"/>
                <w:sz w:val="22"/>
                <w:szCs w:val="22"/>
              </w:rPr>
            </w:pPr>
            <w:r>
              <w:rPr>
                <w:rFonts w:asciiTheme="minorHAnsi" w:hAnsiTheme="minorHAnsi"/>
                <w:sz w:val="22"/>
                <w:szCs w:val="22"/>
              </w:rPr>
              <w:t>Erika Jenkins-Moss</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Angie Maddy</w:t>
            </w:r>
          </w:p>
        </w:tc>
        <w:tc>
          <w:tcPr>
            <w:tcW w:w="342" w:type="dxa"/>
            <w:gridSpan w:val="2"/>
          </w:tcPr>
          <w:p w:rsidR="008C2A18" w:rsidRPr="00D811FE" w:rsidRDefault="008C2A18" w:rsidP="008C2A18">
            <w:pPr>
              <w:rPr>
                <w:rFonts w:asciiTheme="minorHAnsi" w:hAnsiTheme="minorHAnsi"/>
                <w:sz w:val="22"/>
                <w:szCs w:val="22"/>
              </w:rPr>
            </w:pPr>
          </w:p>
        </w:tc>
        <w:tc>
          <w:tcPr>
            <w:tcW w:w="2340" w:type="dxa"/>
          </w:tcPr>
          <w:p w:rsidR="008C2A18" w:rsidRDefault="008C2A18" w:rsidP="008C2A18">
            <w:pPr>
              <w:rPr>
                <w:rFonts w:asciiTheme="minorHAnsi" w:hAnsiTheme="minorHAnsi"/>
                <w:sz w:val="22"/>
                <w:szCs w:val="22"/>
              </w:rPr>
            </w:pPr>
          </w:p>
        </w:tc>
      </w:tr>
      <w:tr w:rsidR="008C2A18" w:rsidRPr="00D811FE" w:rsidTr="00205676">
        <w:trPr>
          <w:trHeight w:val="327"/>
        </w:trPr>
        <w:tc>
          <w:tcPr>
            <w:tcW w:w="11065" w:type="dxa"/>
            <w:gridSpan w:val="12"/>
            <w:shd w:val="clear" w:color="auto" w:fill="FBD4B4" w:themeFill="accent6" w:themeFillTint="66"/>
          </w:tcPr>
          <w:p w:rsidR="008C2A18" w:rsidRPr="00D811FE" w:rsidRDefault="008C2A18" w:rsidP="008C2A18">
            <w:pPr>
              <w:rPr>
                <w:rFonts w:asciiTheme="minorHAnsi" w:hAnsiTheme="minorHAnsi" w:cstheme="minorHAnsi"/>
                <w:sz w:val="28"/>
                <w:szCs w:val="28"/>
              </w:rPr>
            </w:pPr>
            <w:r w:rsidRPr="00D811FE">
              <w:rPr>
                <w:rFonts w:asciiTheme="minorHAnsi" w:hAnsiTheme="minorHAnsi" w:cstheme="minorHAnsi"/>
                <w:sz w:val="28"/>
                <w:szCs w:val="28"/>
              </w:rPr>
              <w:t>Guests</w:t>
            </w:r>
          </w:p>
        </w:tc>
      </w:tr>
      <w:tr w:rsidR="008C2A18" w:rsidRPr="00D811FE" w:rsidTr="00205676">
        <w:trPr>
          <w:trHeight w:val="270"/>
        </w:trPr>
        <w:tc>
          <w:tcPr>
            <w:tcW w:w="379" w:type="dxa"/>
          </w:tcPr>
          <w:p w:rsidR="008C2A18" w:rsidRPr="00D811FE" w:rsidRDefault="006A6777" w:rsidP="008C2A18">
            <w:pPr>
              <w:rPr>
                <w:rFonts w:asciiTheme="minorHAnsi" w:hAnsiTheme="minorHAnsi"/>
                <w:sz w:val="22"/>
                <w:szCs w:val="22"/>
              </w:rPr>
            </w:pPr>
            <w:r>
              <w:rPr>
                <w:rFonts w:asciiTheme="minorHAnsi" w:hAnsiTheme="minorHAnsi"/>
                <w:sz w:val="22"/>
                <w:szCs w:val="22"/>
              </w:rPr>
              <w:t>o</w:t>
            </w:r>
          </w:p>
        </w:tc>
        <w:tc>
          <w:tcPr>
            <w:tcW w:w="2438" w:type="dxa"/>
            <w:gridSpan w:val="2"/>
          </w:tcPr>
          <w:p w:rsidR="008C2A18" w:rsidRPr="00D811FE" w:rsidRDefault="000E7766" w:rsidP="008C2A18">
            <w:pPr>
              <w:rPr>
                <w:rFonts w:asciiTheme="minorHAnsi" w:hAnsiTheme="minorHAnsi"/>
                <w:sz w:val="22"/>
                <w:szCs w:val="22"/>
              </w:rPr>
            </w:pPr>
            <w:r>
              <w:rPr>
                <w:rFonts w:asciiTheme="minorHAnsi" w:hAnsiTheme="minorHAnsi"/>
                <w:sz w:val="22"/>
                <w:szCs w:val="22"/>
              </w:rPr>
              <w:t>Brian Howe</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438" w:type="dxa"/>
          </w:tcPr>
          <w:p w:rsidR="008C2A18" w:rsidRPr="00D811FE" w:rsidRDefault="000E7766" w:rsidP="008C2A18">
            <w:pPr>
              <w:rPr>
                <w:rFonts w:asciiTheme="minorHAnsi" w:hAnsiTheme="minorHAnsi"/>
                <w:sz w:val="22"/>
                <w:szCs w:val="22"/>
              </w:rPr>
            </w:pPr>
            <w:r>
              <w:rPr>
                <w:rFonts w:asciiTheme="minorHAnsi" w:hAnsiTheme="minorHAnsi"/>
                <w:sz w:val="22"/>
                <w:szCs w:val="22"/>
              </w:rPr>
              <w:t>Matt Connell</w:t>
            </w:r>
          </w:p>
        </w:tc>
        <w:tc>
          <w:tcPr>
            <w:tcW w:w="390" w:type="dxa"/>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0E7766" w:rsidP="000E7766">
            <w:pPr>
              <w:rPr>
                <w:rFonts w:asciiTheme="minorHAnsi" w:hAnsiTheme="minorHAnsi"/>
                <w:sz w:val="22"/>
                <w:szCs w:val="22"/>
              </w:rPr>
            </w:pPr>
            <w:r>
              <w:rPr>
                <w:rFonts w:asciiTheme="minorHAnsi" w:hAnsiTheme="minorHAnsi"/>
                <w:sz w:val="22"/>
                <w:szCs w:val="22"/>
              </w:rPr>
              <w:t>Megan Schiffelbein</w:t>
            </w:r>
          </w:p>
        </w:tc>
        <w:tc>
          <w:tcPr>
            <w:tcW w:w="342" w:type="dxa"/>
            <w:gridSpan w:val="2"/>
          </w:tcPr>
          <w:p w:rsidR="008C2A18" w:rsidRPr="00D811FE" w:rsidRDefault="006A6777" w:rsidP="008C2A18">
            <w:pPr>
              <w:rPr>
                <w:rFonts w:asciiTheme="minorHAnsi" w:hAnsiTheme="minorHAnsi"/>
                <w:sz w:val="22"/>
                <w:szCs w:val="22"/>
              </w:rPr>
            </w:pPr>
            <w:r>
              <w:rPr>
                <w:rFonts w:asciiTheme="minorHAnsi" w:hAnsiTheme="minorHAnsi"/>
                <w:sz w:val="22"/>
                <w:szCs w:val="22"/>
              </w:rPr>
              <w:t>x</w:t>
            </w:r>
          </w:p>
        </w:tc>
        <w:tc>
          <w:tcPr>
            <w:tcW w:w="2340" w:type="dxa"/>
          </w:tcPr>
          <w:p w:rsidR="008C2A18" w:rsidRPr="00D811FE" w:rsidRDefault="000E7766" w:rsidP="008C2A18">
            <w:pPr>
              <w:rPr>
                <w:rFonts w:asciiTheme="minorHAnsi" w:hAnsiTheme="minorHAnsi"/>
                <w:sz w:val="22"/>
                <w:szCs w:val="22"/>
              </w:rPr>
            </w:pPr>
            <w:r>
              <w:rPr>
                <w:rFonts w:asciiTheme="minorHAnsi" w:hAnsiTheme="minorHAnsi"/>
                <w:sz w:val="22"/>
                <w:szCs w:val="22"/>
              </w:rPr>
              <w:t>Emily Harper</w:t>
            </w:r>
          </w:p>
        </w:tc>
      </w:tr>
      <w:tr w:rsidR="008C2A18" w:rsidRPr="00D811FE" w:rsidTr="00205676">
        <w:trPr>
          <w:trHeight w:val="65"/>
        </w:trPr>
        <w:tc>
          <w:tcPr>
            <w:tcW w:w="8725" w:type="dxa"/>
            <w:gridSpan w:val="11"/>
            <w:tcBorders>
              <w:bottom w:val="single" w:sz="4" w:space="0" w:color="000000"/>
            </w:tcBorders>
            <w:shd w:val="clear" w:color="auto" w:fill="FBD4B4" w:themeFill="accent6" w:themeFillTint="66"/>
          </w:tcPr>
          <w:p w:rsidR="008C2A18" w:rsidRPr="00D811FE" w:rsidRDefault="008C2A18" w:rsidP="008C2A18">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8C2A18" w:rsidRPr="00D811FE" w:rsidRDefault="008C2A18" w:rsidP="008C2A18">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C359EE" w:rsidRPr="00D811FE" w:rsidTr="0081000F">
        <w:trPr>
          <w:trHeight w:val="800"/>
        </w:trPr>
        <w:tc>
          <w:tcPr>
            <w:tcW w:w="8725" w:type="dxa"/>
            <w:gridSpan w:val="11"/>
            <w:shd w:val="clear" w:color="auto" w:fill="auto"/>
          </w:tcPr>
          <w:p w:rsidR="00C359EE" w:rsidRDefault="00C359EE" w:rsidP="008C2A18">
            <w:pPr>
              <w:rPr>
                <w:b/>
              </w:rPr>
            </w:pPr>
            <w:r>
              <w:rPr>
                <w:b/>
              </w:rPr>
              <w:t>Increased in Integrity Violations</w:t>
            </w:r>
          </w:p>
          <w:p w:rsidR="002B1565" w:rsidRDefault="00D31400" w:rsidP="002B1565">
            <w:pPr>
              <w:pStyle w:val="ListParagraph"/>
              <w:numPr>
                <w:ilvl w:val="0"/>
                <w:numId w:val="13"/>
              </w:numPr>
            </w:pPr>
            <w:r>
              <w:t xml:space="preserve">There’s an uptick in AI violations recently </w:t>
            </w:r>
          </w:p>
          <w:p w:rsidR="007A1975" w:rsidRDefault="007A1975" w:rsidP="002B1565">
            <w:pPr>
              <w:pStyle w:val="ListParagraph"/>
              <w:numPr>
                <w:ilvl w:val="0"/>
                <w:numId w:val="13"/>
              </w:numPr>
            </w:pPr>
            <w:r>
              <w:t xml:space="preserve">Currently working on 6 violations of contract cheating </w:t>
            </w:r>
          </w:p>
          <w:p w:rsidR="007A1975" w:rsidRPr="002B1565" w:rsidRDefault="007A1975" w:rsidP="007A1975">
            <w:pPr>
              <w:pStyle w:val="ListParagraph"/>
            </w:pPr>
          </w:p>
        </w:tc>
        <w:tc>
          <w:tcPr>
            <w:tcW w:w="2340" w:type="dxa"/>
            <w:shd w:val="clear" w:color="auto" w:fill="auto"/>
          </w:tcPr>
          <w:p w:rsidR="00C359EE" w:rsidRDefault="00C359EE" w:rsidP="008C2A18">
            <w:pPr>
              <w:jc w:val="center"/>
              <w:rPr>
                <w:rFonts w:asciiTheme="minorHAnsi" w:hAnsiTheme="minorHAnsi"/>
              </w:rPr>
            </w:pPr>
            <w:r>
              <w:rPr>
                <w:rFonts w:asciiTheme="minorHAnsi" w:hAnsiTheme="minorHAnsi"/>
              </w:rPr>
              <w:t>Elaine</w:t>
            </w:r>
          </w:p>
        </w:tc>
      </w:tr>
      <w:tr w:rsidR="00E440A3" w:rsidRPr="00D811FE" w:rsidTr="0081000F">
        <w:trPr>
          <w:trHeight w:val="800"/>
        </w:trPr>
        <w:tc>
          <w:tcPr>
            <w:tcW w:w="8725" w:type="dxa"/>
            <w:gridSpan w:val="11"/>
            <w:shd w:val="clear" w:color="auto" w:fill="auto"/>
          </w:tcPr>
          <w:p w:rsidR="00E440A3" w:rsidRPr="00B63CBE" w:rsidRDefault="00E440A3" w:rsidP="00E440A3">
            <w:pPr>
              <w:rPr>
                <w:rFonts w:asciiTheme="minorHAnsi" w:hAnsiTheme="minorHAnsi"/>
                <w:b/>
              </w:rPr>
            </w:pPr>
            <w:r w:rsidRPr="00B63CBE">
              <w:rPr>
                <w:rFonts w:asciiTheme="minorHAnsi" w:hAnsiTheme="minorHAnsi"/>
                <w:b/>
              </w:rPr>
              <w:t>International Center for Academic Integrity National Conference</w:t>
            </w:r>
          </w:p>
          <w:bookmarkStart w:id="1" w:name="_MON_1708946003"/>
          <w:bookmarkEnd w:id="1"/>
          <w:p w:rsidR="00E440A3" w:rsidRDefault="00E440A3" w:rsidP="00E440A3">
            <w: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9.9pt" o:ole="">
                  <v:imagedata r:id="rId9" o:title=""/>
                </v:shape>
                <o:OLEObject Type="Embed" ProgID="Word.Document.12" ShapeID="_x0000_i1025" DrawAspect="Icon" ObjectID="_1710155511" r:id="rId10">
                  <o:FieldCodes>\s</o:FieldCodes>
                </o:OLEObject>
              </w:object>
            </w:r>
            <w:bookmarkStart w:id="2" w:name="_MON_1709359990"/>
            <w:bookmarkEnd w:id="2"/>
            <w:r w:rsidR="003D2C0F">
              <w:object w:dxaOrig="1518" w:dyaOrig="998">
                <v:shape id="_x0000_i1026" type="#_x0000_t75" style="width:75.95pt;height:49.9pt" o:ole="">
                  <v:imagedata r:id="rId11" o:title=""/>
                </v:shape>
                <o:OLEObject Type="Embed" ProgID="Word.Document.12" ShapeID="_x0000_i1026" DrawAspect="Icon" ObjectID="_1710155512" r:id="rId12">
                  <o:FieldCodes>\s</o:FieldCodes>
                </o:OLEObject>
              </w:object>
            </w:r>
          </w:p>
          <w:p w:rsidR="00DA2CC3" w:rsidRDefault="00DA2CC3" w:rsidP="00DA2CC3">
            <w:pPr>
              <w:pStyle w:val="ListParagraph"/>
              <w:numPr>
                <w:ilvl w:val="0"/>
                <w:numId w:val="14"/>
              </w:numPr>
            </w:pPr>
            <w:r>
              <w:t>Faculty buy-in</w:t>
            </w:r>
            <w:r w:rsidR="000A71FB">
              <w:t xml:space="preserve"> and communication</w:t>
            </w:r>
            <w:r>
              <w:t xml:space="preserve"> with students</w:t>
            </w:r>
          </w:p>
          <w:p w:rsidR="000A71FB" w:rsidRDefault="000A71FB" w:rsidP="000A71FB">
            <w:pPr>
              <w:pStyle w:val="ListParagraph"/>
              <w:numPr>
                <w:ilvl w:val="1"/>
                <w:numId w:val="14"/>
              </w:numPr>
            </w:pPr>
            <w:r>
              <w:t>Consider having an option for faculty to submit an anonymous report</w:t>
            </w:r>
            <w:r w:rsidR="00FC41D1">
              <w:t xml:space="preserve"> to track types of behavior</w:t>
            </w:r>
          </w:p>
          <w:p w:rsidR="003837B8" w:rsidRDefault="003837B8" w:rsidP="00E33C26">
            <w:pPr>
              <w:pStyle w:val="ListParagraph"/>
              <w:numPr>
                <w:ilvl w:val="1"/>
                <w:numId w:val="14"/>
              </w:numPr>
            </w:pPr>
            <w:r>
              <w:t>Some students still don’t realize their actions are an AI violation</w:t>
            </w:r>
            <w:r w:rsidR="00C174B2">
              <w:t xml:space="preserve"> – need to educate them early on</w:t>
            </w:r>
          </w:p>
          <w:p w:rsidR="00DA2CC3" w:rsidRDefault="005C4392" w:rsidP="00DA2CC3">
            <w:pPr>
              <w:pStyle w:val="ListParagraph"/>
              <w:numPr>
                <w:ilvl w:val="0"/>
                <w:numId w:val="14"/>
              </w:numPr>
            </w:pPr>
            <w:r>
              <w:t>Student-centered course redesign</w:t>
            </w:r>
          </w:p>
          <w:p w:rsidR="005C4392" w:rsidRDefault="00D87A90" w:rsidP="005C4392">
            <w:pPr>
              <w:pStyle w:val="ListParagraph"/>
              <w:numPr>
                <w:ilvl w:val="1"/>
                <w:numId w:val="14"/>
              </w:numPr>
            </w:pPr>
            <w:r>
              <w:t xml:space="preserve">Making sure your pedagogy is matching what you want your students to learn </w:t>
            </w:r>
          </w:p>
          <w:p w:rsidR="00B002BA" w:rsidRDefault="00B002BA" w:rsidP="00B002BA">
            <w:pPr>
              <w:pStyle w:val="ListParagraph"/>
              <w:numPr>
                <w:ilvl w:val="0"/>
                <w:numId w:val="14"/>
              </w:numPr>
            </w:pPr>
            <w:r>
              <w:t>Educational sanctions should be the norm</w:t>
            </w:r>
          </w:p>
          <w:p w:rsidR="00B002BA" w:rsidRDefault="00B002BA" w:rsidP="00B002BA">
            <w:pPr>
              <w:pStyle w:val="ListParagraph"/>
              <w:numPr>
                <w:ilvl w:val="1"/>
                <w:numId w:val="14"/>
              </w:numPr>
            </w:pPr>
            <w:r>
              <w:t xml:space="preserve">Canvas course instructors could assign to the whole </w:t>
            </w:r>
            <w:r w:rsidR="0063428C">
              <w:t>class</w:t>
            </w:r>
            <w:r>
              <w:t xml:space="preserve"> or certain students</w:t>
            </w:r>
          </w:p>
          <w:p w:rsidR="00B002BA" w:rsidRDefault="00B002BA" w:rsidP="00B002BA">
            <w:pPr>
              <w:pStyle w:val="ListParagraph"/>
              <w:numPr>
                <w:ilvl w:val="1"/>
                <w:numId w:val="14"/>
              </w:numPr>
            </w:pPr>
            <w:r>
              <w:t>Students can earn badges for completing the AI course</w:t>
            </w:r>
          </w:p>
          <w:p w:rsidR="0063428C" w:rsidRDefault="0063428C" w:rsidP="00B002BA">
            <w:pPr>
              <w:pStyle w:val="ListParagraph"/>
              <w:numPr>
                <w:ilvl w:val="1"/>
                <w:numId w:val="14"/>
              </w:numPr>
            </w:pPr>
            <w:r>
              <w:t>This could be for all students and/or students in violation of the AI policy</w:t>
            </w:r>
          </w:p>
          <w:p w:rsidR="00B002BA" w:rsidRDefault="00736902" w:rsidP="00B002BA">
            <w:pPr>
              <w:pStyle w:val="ListParagraph"/>
              <w:numPr>
                <w:ilvl w:val="0"/>
                <w:numId w:val="14"/>
              </w:numPr>
            </w:pPr>
            <w:r>
              <w:t xml:space="preserve">What students don’t know when they arrive on campus </w:t>
            </w:r>
          </w:p>
          <w:p w:rsidR="00736902" w:rsidRDefault="00736902" w:rsidP="00B002BA">
            <w:pPr>
              <w:pStyle w:val="ListParagraph"/>
              <w:numPr>
                <w:ilvl w:val="0"/>
                <w:numId w:val="14"/>
              </w:numPr>
            </w:pPr>
            <w:r>
              <w:t xml:space="preserve">Culture of integrity and developing student ownership and engagement </w:t>
            </w:r>
          </w:p>
          <w:p w:rsidR="001C354A" w:rsidRDefault="001C354A" w:rsidP="001C354A">
            <w:pPr>
              <w:pStyle w:val="ListParagraph"/>
              <w:numPr>
                <w:ilvl w:val="1"/>
                <w:numId w:val="14"/>
              </w:numPr>
            </w:pPr>
            <w:r>
              <w:t>Start the semester/school year off talking to students as emerging scholars</w:t>
            </w:r>
            <w:r w:rsidR="00552D32">
              <w:t xml:space="preserve">/professionals </w:t>
            </w:r>
          </w:p>
          <w:p w:rsidR="00DD443C" w:rsidRDefault="00DD443C" w:rsidP="00DD443C">
            <w:pPr>
              <w:pStyle w:val="ListParagraph"/>
              <w:numPr>
                <w:ilvl w:val="0"/>
                <w:numId w:val="14"/>
              </w:numPr>
            </w:pPr>
            <w:r>
              <w:t xml:space="preserve">The Center is redoing Barton Online </w:t>
            </w:r>
            <w:r w:rsidR="000D3D87">
              <w:t xml:space="preserve">student </w:t>
            </w:r>
            <w:r>
              <w:t xml:space="preserve">orientation </w:t>
            </w:r>
            <w:r w:rsidR="007F5D09">
              <w:t xml:space="preserve">(summer pilot) </w:t>
            </w:r>
            <w:r>
              <w:t>– they can add a piece on AI</w:t>
            </w:r>
            <w:r w:rsidR="000D3D87">
              <w:t xml:space="preserve">– let Matt know if there’s anything to add </w:t>
            </w:r>
          </w:p>
          <w:p w:rsidR="007B7709" w:rsidRDefault="007B7709" w:rsidP="00DD443C">
            <w:pPr>
              <w:pStyle w:val="ListParagraph"/>
              <w:numPr>
                <w:ilvl w:val="0"/>
                <w:numId w:val="14"/>
              </w:numPr>
            </w:pPr>
            <w:r>
              <w:t>H</w:t>
            </w:r>
            <w:r w:rsidR="00660235">
              <w:t>ave a round table for</w:t>
            </w:r>
            <w:r>
              <w:t xml:space="preserve"> all faculty to get together and talk about AI </w:t>
            </w:r>
          </w:p>
          <w:p w:rsidR="00736902" w:rsidRDefault="00736902" w:rsidP="00736902">
            <w:pPr>
              <w:pStyle w:val="ListParagraph"/>
            </w:pPr>
          </w:p>
        </w:tc>
        <w:tc>
          <w:tcPr>
            <w:tcW w:w="2340" w:type="dxa"/>
            <w:shd w:val="clear" w:color="auto" w:fill="auto"/>
          </w:tcPr>
          <w:p w:rsidR="00E440A3" w:rsidRDefault="00E440A3" w:rsidP="008C2A18">
            <w:pPr>
              <w:jc w:val="center"/>
              <w:rPr>
                <w:rFonts w:asciiTheme="minorHAnsi" w:hAnsiTheme="minorHAnsi"/>
              </w:rPr>
            </w:pPr>
            <w:r>
              <w:rPr>
                <w:rFonts w:asciiTheme="minorHAnsi" w:hAnsiTheme="minorHAnsi"/>
              </w:rPr>
              <w:t>Stephanie</w:t>
            </w:r>
            <w:r w:rsidR="003D2C0F">
              <w:rPr>
                <w:rFonts w:asciiTheme="minorHAnsi" w:hAnsiTheme="minorHAnsi"/>
              </w:rPr>
              <w:t>/Erika</w:t>
            </w:r>
          </w:p>
        </w:tc>
      </w:tr>
      <w:tr w:rsidR="00122820" w:rsidRPr="00D811FE" w:rsidTr="00E972AC">
        <w:trPr>
          <w:trHeight w:val="800"/>
        </w:trPr>
        <w:tc>
          <w:tcPr>
            <w:tcW w:w="8725" w:type="dxa"/>
            <w:gridSpan w:val="11"/>
            <w:shd w:val="clear" w:color="auto" w:fill="auto"/>
          </w:tcPr>
          <w:p w:rsidR="00122820" w:rsidRPr="00B63CBE" w:rsidRDefault="00122820" w:rsidP="00E972AC">
            <w:pPr>
              <w:rPr>
                <w:b/>
              </w:rPr>
            </w:pPr>
            <w:r w:rsidRPr="00B63CBE">
              <w:rPr>
                <w:b/>
              </w:rPr>
              <w:t>Academic Integrity Procedure</w:t>
            </w:r>
          </w:p>
          <w:p w:rsidR="00122820" w:rsidRDefault="00122820" w:rsidP="00E972AC">
            <w:pPr>
              <w:rPr>
                <w:rStyle w:val="Hyperlink"/>
                <w:rFonts w:asciiTheme="minorHAnsi" w:hAnsiTheme="minorHAnsi"/>
              </w:rPr>
            </w:pPr>
            <w:hyperlink r:id="rId13" w:history="1">
              <w:r w:rsidRPr="00FD5D54">
                <w:rPr>
                  <w:rStyle w:val="Hyperlink"/>
                  <w:rFonts w:asciiTheme="minorHAnsi" w:hAnsiTheme="minorHAnsi"/>
                </w:rPr>
                <w:t>https://docs.bartonccc.edu/procedures/2502-academicintegrity.pdf</w:t>
              </w:r>
            </w:hyperlink>
          </w:p>
          <w:p w:rsidR="00122820" w:rsidRDefault="00122820" w:rsidP="00E972AC">
            <w:pPr>
              <w:rPr>
                <w:rStyle w:val="Hyperlink"/>
                <w:rFonts w:asciiTheme="minorHAnsi" w:hAnsiTheme="minorHAnsi"/>
              </w:rPr>
            </w:pPr>
          </w:p>
          <w:p w:rsidR="00122820" w:rsidRPr="00C359EE" w:rsidRDefault="00122820" w:rsidP="00E972AC">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Discussion Points:</w:t>
            </w:r>
          </w:p>
          <w:p w:rsidR="00122820" w:rsidRDefault="00122820" w:rsidP="00E972AC">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 xml:space="preserve">Page Four – Faculty Rights </w:t>
            </w:r>
            <w:r w:rsidR="00660235">
              <w:rPr>
                <w:rStyle w:val="Hyperlink"/>
                <w:rFonts w:asciiTheme="minorHAnsi" w:hAnsiTheme="minorHAnsi"/>
                <w:color w:val="auto"/>
                <w:sz w:val="22"/>
                <w:szCs w:val="22"/>
                <w:u w:val="none"/>
              </w:rPr>
              <w:t xml:space="preserve">and Responsibilities </w:t>
            </w:r>
            <w:r w:rsidRPr="00C359EE">
              <w:rPr>
                <w:rStyle w:val="Hyperlink"/>
                <w:rFonts w:asciiTheme="minorHAnsi" w:hAnsiTheme="minorHAnsi"/>
                <w:color w:val="auto"/>
                <w:sz w:val="22"/>
                <w:szCs w:val="22"/>
                <w:u w:val="none"/>
              </w:rPr>
              <w:t>Section (grading and Student Code of Conduct)</w:t>
            </w:r>
          </w:p>
          <w:p w:rsidR="00660235" w:rsidRDefault="00660235" w:rsidP="00E972AC">
            <w:pPr>
              <w:rPr>
                <w:rStyle w:val="Hyperlink"/>
                <w:rFonts w:asciiTheme="minorHAnsi" w:hAnsiTheme="minorHAnsi"/>
                <w:color w:val="auto"/>
                <w:sz w:val="22"/>
                <w:szCs w:val="22"/>
                <w:u w:val="none"/>
              </w:rPr>
            </w:pPr>
          </w:p>
          <w:p w:rsidR="00660235" w:rsidRDefault="00660235" w:rsidP="00660235">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Statement on grades not being altered without the consent of the instructor </w:t>
            </w:r>
          </w:p>
          <w:p w:rsidR="009930DB" w:rsidRDefault="009930DB" w:rsidP="009930DB">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Consider changing this because the college no longer offers the grade appeal procedure, it’s handled through the student problem resolution </w:t>
            </w:r>
          </w:p>
          <w:p w:rsidR="009930DB" w:rsidRDefault="00E2226B" w:rsidP="009930DB">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There are situations that come up through the problem resolution where the grade given by the instructor should be overridden </w:t>
            </w:r>
          </w:p>
          <w:p w:rsidR="009930DB" w:rsidRPr="00660235" w:rsidRDefault="009930DB" w:rsidP="00660235">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Need to add language on Student Code of Conduct to the last paragraph </w:t>
            </w:r>
          </w:p>
          <w:p w:rsidR="00122820" w:rsidRPr="00CA2875" w:rsidRDefault="00122820" w:rsidP="00E972AC">
            <w:pPr>
              <w:rPr>
                <w:rFonts w:asciiTheme="minorHAnsi" w:hAnsiTheme="minorHAnsi"/>
                <w:sz w:val="22"/>
                <w:szCs w:val="22"/>
              </w:rPr>
            </w:pPr>
          </w:p>
        </w:tc>
        <w:tc>
          <w:tcPr>
            <w:tcW w:w="2340" w:type="dxa"/>
            <w:shd w:val="clear" w:color="auto" w:fill="auto"/>
          </w:tcPr>
          <w:p w:rsidR="00122820" w:rsidRDefault="00122820" w:rsidP="00E972AC">
            <w:pPr>
              <w:jc w:val="center"/>
              <w:rPr>
                <w:rFonts w:asciiTheme="minorHAnsi" w:hAnsiTheme="minorHAnsi"/>
              </w:rPr>
            </w:pPr>
            <w:r>
              <w:rPr>
                <w:rFonts w:asciiTheme="minorHAnsi" w:hAnsiTheme="minorHAnsi"/>
              </w:rPr>
              <w:t>All</w:t>
            </w:r>
          </w:p>
        </w:tc>
      </w:tr>
      <w:tr w:rsidR="008C2A18" w:rsidRPr="00D811FE" w:rsidTr="0081000F">
        <w:trPr>
          <w:trHeight w:val="800"/>
        </w:trPr>
        <w:tc>
          <w:tcPr>
            <w:tcW w:w="8725" w:type="dxa"/>
            <w:gridSpan w:val="11"/>
            <w:shd w:val="clear" w:color="auto" w:fill="auto"/>
          </w:tcPr>
          <w:p w:rsidR="008C2A18" w:rsidRPr="00B63CBE" w:rsidRDefault="00F1759C" w:rsidP="008C2A18">
            <w:pPr>
              <w:rPr>
                <w:b/>
              </w:rPr>
            </w:pPr>
            <w:r w:rsidRPr="00B63CBE">
              <w:rPr>
                <w:b/>
              </w:rPr>
              <w:t>AI Wheel</w:t>
            </w:r>
          </w:p>
          <w:p w:rsidR="006A2C2D" w:rsidRDefault="009F6044" w:rsidP="006A2C2D">
            <w:r>
              <w:pict>
                <v:shape id="_x0000_i1027" type="#_x0000_t75" style="width:112.25pt;height:108.85pt">
                  <v:imagedata r:id="rId14" o:title="Screenshot 2021-11-02 092442"/>
                </v:shape>
              </w:pict>
            </w:r>
            <w:r w:rsidR="00AE022C">
              <w:t xml:space="preserve">            </w:t>
            </w:r>
            <w:r w:rsidR="00AE022C">
              <w:rPr>
                <w:noProof/>
              </w:rPr>
              <w:drawing>
                <wp:inline distT="0" distB="0" distL="0" distR="0" wp14:anchorId="23E50781" wp14:editId="245D9BE2">
                  <wp:extent cx="1304178" cy="1338956"/>
                  <wp:effectExtent l="0" t="0" r="0" b="0"/>
                  <wp:docPr id="2" name="Picture 2" descr="Wheel-IV_2Tone-small"/>
                  <wp:cNvGraphicFramePr/>
                  <a:graphic xmlns:a="http://schemas.openxmlformats.org/drawingml/2006/main">
                    <a:graphicData uri="http://schemas.openxmlformats.org/drawingml/2006/picture">
                      <pic:pic xmlns:pic="http://schemas.openxmlformats.org/drawingml/2006/picture">
                        <pic:nvPicPr>
                          <pic:cNvPr id="2" name="Picture 2" descr="Wheel-IV_2Tone-small"/>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6281" cy="1484848"/>
                          </a:xfrm>
                          <a:prstGeom prst="rect">
                            <a:avLst/>
                          </a:prstGeom>
                          <a:noFill/>
                          <a:ln>
                            <a:noFill/>
                          </a:ln>
                        </pic:spPr>
                      </pic:pic>
                    </a:graphicData>
                  </a:graphic>
                </wp:inline>
              </w:drawing>
            </w:r>
          </w:p>
          <w:p w:rsidR="00AE022C" w:rsidRDefault="00AE022C" w:rsidP="00940719">
            <w:pPr>
              <w:pStyle w:val="ListParagraph"/>
            </w:pPr>
          </w:p>
          <w:p w:rsidR="00940719" w:rsidRDefault="009F6044" w:rsidP="006A2C2D">
            <w:r>
              <w:lastRenderedPageBreak/>
              <w:pict>
                <v:shape id="_x0000_i1028" type="#_x0000_t75" style="width:138.35pt;height:179.7pt">
                  <v:imagedata r:id="rId16" o:title="AcademicIntegrityGraphic0122 -Barton"/>
                </v:shape>
              </w:pict>
            </w:r>
            <w:r w:rsidR="00940719">
              <w:t xml:space="preserve"> </w:t>
            </w:r>
            <w:r w:rsidR="00940719">
              <w:rPr>
                <w:noProof/>
              </w:rPr>
              <w:drawing>
                <wp:inline distT="0" distB="0" distL="0" distR="0">
                  <wp:extent cx="1735200" cy="2261529"/>
                  <wp:effectExtent l="0" t="0" r="0" b="5715"/>
                  <wp:docPr id="1" name="Picture 1" descr="C:\Users\riegels\AppData\Local\Microsoft\Windows\INetCache\Content.Word\AcademicIntegrityGraphic0122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egels\AppData\Local\Microsoft\Windows\INetCache\Content.Word\AcademicIntegrityGraphic0122 -Stud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1227" cy="2282417"/>
                          </a:xfrm>
                          <a:prstGeom prst="rect">
                            <a:avLst/>
                          </a:prstGeom>
                          <a:noFill/>
                          <a:ln>
                            <a:noFill/>
                          </a:ln>
                        </pic:spPr>
                      </pic:pic>
                    </a:graphicData>
                  </a:graphic>
                </wp:inline>
              </w:drawing>
            </w:r>
          </w:p>
          <w:p w:rsidR="00766D6D" w:rsidRDefault="00766D6D" w:rsidP="007D15B2">
            <w:pPr>
              <w:pStyle w:val="ListParagraph"/>
              <w:numPr>
                <w:ilvl w:val="0"/>
                <w:numId w:val="9"/>
              </w:numPr>
            </w:pPr>
            <w:r>
              <w:t>New Design</w:t>
            </w:r>
            <w:r w:rsidR="00F1759C">
              <w:t xml:space="preserve"> – Integrity Values</w:t>
            </w:r>
          </w:p>
          <w:p w:rsidR="00AE022C" w:rsidRDefault="00AE022C" w:rsidP="00DC701C">
            <w:pPr>
              <w:pStyle w:val="ListParagraph"/>
              <w:numPr>
                <w:ilvl w:val="0"/>
                <w:numId w:val="9"/>
              </w:numPr>
            </w:pPr>
            <w:r>
              <w:t>College and student obligation wheels</w:t>
            </w:r>
          </w:p>
          <w:p w:rsidR="008C2A18" w:rsidRDefault="00C359EE" w:rsidP="007D15B2">
            <w:pPr>
              <w:pStyle w:val="ListParagraph"/>
              <w:numPr>
                <w:ilvl w:val="0"/>
                <w:numId w:val="9"/>
              </w:numPr>
            </w:pPr>
            <w:r>
              <w:t xml:space="preserve">Identification of </w:t>
            </w:r>
            <w:r w:rsidR="008C2A18">
              <w:t xml:space="preserve">areas to change – signature block, SAD shell, Academic Development Center, program handbooks, CEP faculty shell, </w:t>
            </w:r>
            <w:r w:rsidR="007A14BD">
              <w:t xml:space="preserve">classroom posters, </w:t>
            </w:r>
            <w:r w:rsidR="007D15B2">
              <w:t xml:space="preserve">light pole banners on GB campus, banners at FR/FL/GVP, </w:t>
            </w:r>
            <w:r w:rsidR="008C2A18">
              <w:t>etc.</w:t>
            </w:r>
          </w:p>
          <w:p w:rsidR="008C2A18" w:rsidRDefault="00C359EE" w:rsidP="00C359EE">
            <w:pPr>
              <w:pStyle w:val="ListParagraph"/>
              <w:numPr>
                <w:ilvl w:val="0"/>
                <w:numId w:val="9"/>
              </w:numPr>
            </w:pPr>
            <w:r>
              <w:t>College Announcement</w:t>
            </w:r>
          </w:p>
          <w:p w:rsidR="006A2C2D" w:rsidRDefault="006A2C2D" w:rsidP="006A2C2D">
            <w:pPr>
              <w:pStyle w:val="ListParagraph"/>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lastRenderedPageBreak/>
              <w:t>Claudia/Deanna/All</w:t>
            </w:r>
          </w:p>
        </w:tc>
      </w:tr>
      <w:tr w:rsidR="00F1759C" w:rsidRPr="00D811FE" w:rsidTr="0081000F">
        <w:trPr>
          <w:trHeight w:val="800"/>
        </w:trPr>
        <w:tc>
          <w:tcPr>
            <w:tcW w:w="8725" w:type="dxa"/>
            <w:gridSpan w:val="11"/>
            <w:shd w:val="clear" w:color="auto" w:fill="auto"/>
          </w:tcPr>
          <w:p w:rsidR="00F1759C" w:rsidRPr="00B63CBE" w:rsidRDefault="00F1759C" w:rsidP="00F1759C">
            <w:pPr>
              <w:rPr>
                <w:rFonts w:asciiTheme="minorHAnsi" w:hAnsiTheme="minorHAnsi"/>
                <w:b/>
              </w:rPr>
            </w:pPr>
            <w:r w:rsidRPr="00B63CBE">
              <w:rPr>
                <w:rFonts w:asciiTheme="minorHAnsi" w:hAnsiTheme="minorHAnsi"/>
                <w:b/>
              </w:rPr>
              <w:t xml:space="preserve">Academic Integrity Chart &amp; Icon Update </w:t>
            </w:r>
          </w:p>
          <w:p w:rsidR="00F1759C" w:rsidRDefault="00F1759C" w:rsidP="00F1759C">
            <w:pPr>
              <w:numPr>
                <w:ilvl w:val="0"/>
                <w:numId w:val="4"/>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F1759C" w:rsidRPr="00A30998" w:rsidRDefault="00F1759C" w:rsidP="00F1759C">
            <w:pPr>
              <w:ind w:left="720"/>
              <w:rPr>
                <w:rFonts w:cs="Calibri"/>
                <w:color w:val="000000"/>
                <w:sz w:val="22"/>
                <w:szCs w:val="22"/>
              </w:rPr>
            </w:pPr>
            <w:r>
              <w:rPr>
                <w:rFonts w:cs="Calibri"/>
                <w:noProof/>
                <w:color w:val="000000"/>
                <w:sz w:val="22"/>
                <w:szCs w:val="22"/>
              </w:rPr>
              <w:object w:dxaOrig="1951" w:dyaOrig="1270">
                <v:shape id="_x0000_i1029" type="#_x0000_t75" alt="" style="width:79.35pt;height:52.7pt" o:ole="">
                  <v:imagedata r:id="rId18" o:title=""/>
                </v:shape>
                <o:OLEObject Type="Embed" ProgID="Acrobat.Document.DC" ShapeID="_x0000_i1029" DrawAspect="Icon" ObjectID="_1710155513" r:id="rId19"/>
              </w:object>
            </w:r>
          </w:p>
          <w:p w:rsidR="00F1759C" w:rsidRPr="00A30998" w:rsidRDefault="00F1759C" w:rsidP="00F1759C">
            <w:pPr>
              <w:pStyle w:val="ListParagraph"/>
              <w:numPr>
                <w:ilvl w:val="0"/>
                <w:numId w:val="3"/>
              </w:numPr>
            </w:pPr>
            <w:r>
              <w:t xml:space="preserve">AI </w:t>
            </w:r>
            <w:r w:rsidRPr="00A30998">
              <w:t>Website – Deanna is working with Samantha</w:t>
            </w:r>
          </w:p>
          <w:p w:rsidR="00F1759C" w:rsidRPr="00A30998" w:rsidRDefault="00F1759C" w:rsidP="00F1759C">
            <w:pPr>
              <w:pStyle w:val="ListParagraph"/>
              <w:numPr>
                <w:ilvl w:val="1"/>
                <w:numId w:val="3"/>
              </w:numPr>
            </w:pPr>
            <w:r w:rsidRPr="00A30998">
              <w:t>House under About Barton</w:t>
            </w:r>
          </w:p>
          <w:p w:rsidR="00F1759C" w:rsidRPr="00A30998" w:rsidRDefault="00F1759C" w:rsidP="00F1759C">
            <w:pPr>
              <w:pStyle w:val="ListParagraph"/>
              <w:numPr>
                <w:ilvl w:val="1"/>
                <w:numId w:val="3"/>
              </w:numPr>
            </w:pPr>
            <w:r w:rsidRPr="00A30998">
              <w:t>There’s already AI information under Admissions, these can be linked together</w:t>
            </w:r>
          </w:p>
          <w:p w:rsidR="00F1759C" w:rsidRPr="00A30998" w:rsidRDefault="00F1759C" w:rsidP="00F1759C">
            <w:pPr>
              <w:pStyle w:val="ListParagraph"/>
              <w:numPr>
                <w:ilvl w:val="1"/>
                <w:numId w:val="3"/>
              </w:numPr>
            </w:pPr>
            <w:r w:rsidRPr="00A30998">
              <w:t xml:space="preserve">Anything from the SAD shell can be linked </w:t>
            </w:r>
          </w:p>
          <w:p w:rsidR="00F1759C" w:rsidRDefault="00F1759C" w:rsidP="00C359EE">
            <w:pPr>
              <w:pStyle w:val="ListParagraph"/>
              <w:numPr>
                <w:ilvl w:val="1"/>
                <w:numId w:val="3"/>
              </w:numPr>
            </w:pPr>
            <w:r w:rsidRPr="00A30998">
              <w:t>Have the AI wheel on the web page, make interactive and auditory</w:t>
            </w:r>
          </w:p>
          <w:p w:rsidR="006A2C2D" w:rsidRDefault="006A2C2D" w:rsidP="006A2C2D">
            <w:pPr>
              <w:pStyle w:val="ListParagraph"/>
              <w:ind w:left="1440"/>
            </w:pPr>
          </w:p>
        </w:tc>
        <w:tc>
          <w:tcPr>
            <w:tcW w:w="2340" w:type="dxa"/>
            <w:shd w:val="clear" w:color="auto" w:fill="auto"/>
          </w:tcPr>
          <w:p w:rsidR="00F1759C" w:rsidRDefault="007D15B2" w:rsidP="008C2A18">
            <w:pPr>
              <w:jc w:val="center"/>
              <w:rPr>
                <w:rFonts w:asciiTheme="minorHAnsi" w:hAnsiTheme="minorHAnsi"/>
              </w:rPr>
            </w:pPr>
            <w:r>
              <w:rPr>
                <w:rFonts w:asciiTheme="minorHAnsi" w:hAnsiTheme="minorHAnsi"/>
              </w:rPr>
              <w:t>Deanna</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Continued AI Awareness/PD Activities</w:t>
            </w:r>
          </w:p>
          <w:p w:rsidR="008C2A18" w:rsidRPr="00F33AEA" w:rsidRDefault="008C2A18" w:rsidP="008C2A18">
            <w:pPr>
              <w:pStyle w:val="ListParagraph"/>
              <w:numPr>
                <w:ilvl w:val="0"/>
                <w:numId w:val="5"/>
              </w:numPr>
              <w:rPr>
                <w:rFonts w:asciiTheme="minorHAnsi" w:hAnsiTheme="minorHAnsi" w:cstheme="minorHAnsi"/>
              </w:rPr>
            </w:pPr>
            <w:r>
              <w:rPr>
                <w:rFonts w:asciiTheme="minorHAnsi" w:hAnsiTheme="minorHAnsi" w:cstheme="minorHAnsi"/>
              </w:rPr>
              <w:t>New Faculty Boot Camp</w:t>
            </w:r>
          </w:p>
          <w:p w:rsidR="008C2A18" w:rsidRPr="00F1759C" w:rsidRDefault="008C2A18" w:rsidP="00F1759C">
            <w:pPr>
              <w:pStyle w:val="ListParagraph"/>
              <w:numPr>
                <w:ilvl w:val="0"/>
                <w:numId w:val="5"/>
              </w:numPr>
              <w:rPr>
                <w:rFonts w:asciiTheme="minorHAnsi" w:hAnsiTheme="minorHAnsi"/>
              </w:rPr>
            </w:pPr>
            <w:r w:rsidRPr="00F1759C">
              <w:rPr>
                <w:rFonts w:asciiTheme="minorHAnsi" w:hAnsiTheme="minorHAnsi"/>
              </w:rPr>
              <w:t xml:space="preserve">The Center is reaching out to all new faculty </w:t>
            </w:r>
            <w:r w:rsidR="007D15B2">
              <w:rPr>
                <w:rFonts w:asciiTheme="minorHAnsi" w:hAnsiTheme="minorHAnsi"/>
              </w:rPr>
              <w:t xml:space="preserve">during onboarding process </w:t>
            </w:r>
            <w:r w:rsidRPr="00F1759C">
              <w:rPr>
                <w:rFonts w:asciiTheme="minorHAnsi" w:hAnsiTheme="minorHAnsi"/>
              </w:rPr>
              <w:t xml:space="preserve">to talk about course design, OER, compliance and </w:t>
            </w:r>
            <w:r w:rsidR="007D15B2">
              <w:rPr>
                <w:rFonts w:asciiTheme="minorHAnsi" w:hAnsiTheme="minorHAnsi"/>
              </w:rPr>
              <w:t>AI</w:t>
            </w:r>
            <w:r w:rsidRPr="00F1759C">
              <w:rPr>
                <w:rFonts w:asciiTheme="minorHAnsi" w:hAnsiTheme="minorHAnsi"/>
              </w:rPr>
              <w:t xml:space="preserve"> procedure/process </w:t>
            </w:r>
          </w:p>
          <w:p w:rsidR="008C2A18" w:rsidRDefault="008C2A18" w:rsidP="008C2A18">
            <w:pPr>
              <w:pStyle w:val="ListParagraph"/>
              <w:numPr>
                <w:ilvl w:val="0"/>
                <w:numId w:val="5"/>
              </w:numPr>
              <w:rPr>
                <w:rFonts w:asciiTheme="minorHAnsi" w:hAnsiTheme="minorHAnsi"/>
              </w:rPr>
            </w:pPr>
            <w:r>
              <w:rPr>
                <w:rFonts w:asciiTheme="minorHAnsi" w:hAnsiTheme="minorHAnsi" w:cstheme="minorHAnsi"/>
              </w:rPr>
              <w:t xml:space="preserve">AI and </w:t>
            </w:r>
            <w:r w:rsidRPr="007C1CA5">
              <w:rPr>
                <w:rFonts w:asciiTheme="minorHAnsi" w:hAnsiTheme="minorHAnsi" w:cstheme="minorHAnsi"/>
              </w:rPr>
              <w:t>Center</w:t>
            </w:r>
            <w:r>
              <w:rPr>
                <w:rFonts w:asciiTheme="minorHAnsi" w:hAnsiTheme="minorHAnsi" w:cstheme="minorHAnsi"/>
              </w:rPr>
              <w:t xml:space="preserve"> </w:t>
            </w:r>
            <w:r w:rsidRPr="007C1CA5">
              <w:rPr>
                <w:rFonts w:asciiTheme="minorHAnsi" w:hAnsiTheme="minorHAnsi" w:cstheme="minorHAnsi"/>
              </w:rPr>
              <w:t>We</w:t>
            </w:r>
            <w:r>
              <w:rPr>
                <w:rFonts w:asciiTheme="minorHAnsi" w:hAnsiTheme="minorHAnsi"/>
              </w:rPr>
              <w:t>bpages – have resources available on the webpage (e.g. poster or swag requests)</w:t>
            </w:r>
          </w:p>
          <w:p w:rsidR="008C2A18" w:rsidRDefault="008C2A18" w:rsidP="008C2A18">
            <w:pPr>
              <w:pStyle w:val="ListParagraph"/>
              <w:numPr>
                <w:ilvl w:val="0"/>
                <w:numId w:val="5"/>
              </w:numPr>
              <w:rPr>
                <w:rFonts w:asciiTheme="minorHAnsi" w:hAnsiTheme="minorHAnsi"/>
              </w:rPr>
            </w:pPr>
            <w:r>
              <w:rPr>
                <w:rFonts w:asciiTheme="minorHAnsi" w:hAnsiTheme="minorHAnsi"/>
              </w:rPr>
              <w:t>SAD Shell – open to all Barton students</w:t>
            </w:r>
          </w:p>
          <w:p w:rsidR="008C2A18" w:rsidRPr="00DB778F" w:rsidRDefault="008C2A18" w:rsidP="008C2A18">
            <w:pPr>
              <w:pStyle w:val="ListParagraph"/>
              <w:numPr>
                <w:ilvl w:val="0"/>
                <w:numId w:val="5"/>
              </w:numPr>
              <w:rPr>
                <w:rFonts w:asciiTheme="minorHAnsi" w:hAnsiTheme="minorHAnsi"/>
              </w:rPr>
            </w:pPr>
            <w:r>
              <w:rPr>
                <w:rFonts w:asciiTheme="minorHAnsi" w:hAnsiTheme="minorHAnsi"/>
              </w:rPr>
              <w:t>Course Binder Project – AI Overview &amp; Resources</w:t>
            </w:r>
            <w:r w:rsidR="007D15B2">
              <w:rPr>
                <w:rFonts w:asciiTheme="minorHAnsi" w:hAnsiTheme="minorHAnsi"/>
              </w:rPr>
              <w:t xml:space="preserve"> – include AI procedure</w:t>
            </w:r>
          </w:p>
          <w:p w:rsidR="008C2A18" w:rsidRDefault="008C2A18" w:rsidP="008C2A18">
            <w:pPr>
              <w:pStyle w:val="ListParagraph"/>
              <w:numPr>
                <w:ilvl w:val="0"/>
                <w:numId w:val="5"/>
              </w:numPr>
              <w:rPr>
                <w:rFonts w:asciiTheme="minorHAnsi" w:hAnsiTheme="minorHAnsi"/>
              </w:rPr>
            </w:pPr>
            <w:r>
              <w:rPr>
                <w:rFonts w:asciiTheme="minorHAnsi" w:hAnsiTheme="minorHAnsi"/>
              </w:rPr>
              <w:t>Swag</w:t>
            </w:r>
          </w:p>
          <w:p w:rsidR="008C2A18" w:rsidRDefault="008C2A18" w:rsidP="008C2A18">
            <w:pPr>
              <w:pStyle w:val="ListParagraph"/>
              <w:numPr>
                <w:ilvl w:val="1"/>
                <w:numId w:val="5"/>
              </w:numPr>
            </w:pPr>
            <w:r>
              <w:t xml:space="preserve">Include integrity related quotes from recognizable people </w:t>
            </w:r>
          </w:p>
          <w:p w:rsidR="008C2A18" w:rsidRDefault="008C2A18" w:rsidP="008C2A18">
            <w:pPr>
              <w:pStyle w:val="ListParagraph"/>
              <w:numPr>
                <w:ilvl w:val="1"/>
                <w:numId w:val="5"/>
              </w:numPr>
            </w:pPr>
            <w:r>
              <w:t>If we produce the items internally we could personalize the items for students</w:t>
            </w:r>
          </w:p>
          <w:p w:rsidR="008C2A18" w:rsidRDefault="008C2A18" w:rsidP="00F1759C">
            <w:pPr>
              <w:pStyle w:val="ListParagraph"/>
              <w:numPr>
                <w:ilvl w:val="1"/>
                <w:numId w:val="5"/>
              </w:numPr>
            </w:pPr>
            <w:r>
              <w:t xml:space="preserve">Possible items: lanyards, click pens with highlighter, t-shirts, water bottles, notebooks, stickers of the AI wheel, pins of the AI wheel, magnets </w:t>
            </w:r>
          </w:p>
          <w:p w:rsidR="008C2A18" w:rsidRDefault="008C2A18" w:rsidP="008C2A18">
            <w:pPr>
              <w:pStyle w:val="ListParagraph"/>
              <w:numPr>
                <w:ilvl w:val="1"/>
                <w:numId w:val="5"/>
              </w:numPr>
            </w:pPr>
            <w:r>
              <w:t>Student success packets – could we collaborate with Student Services, Academic Development Center (Stephanie)</w:t>
            </w:r>
          </w:p>
          <w:p w:rsidR="008C2A18" w:rsidRDefault="008C2A18" w:rsidP="008C2A18">
            <w:pPr>
              <w:pStyle w:val="ListParagraph"/>
              <w:numPr>
                <w:ilvl w:val="1"/>
                <w:numId w:val="5"/>
              </w:numPr>
            </w:pPr>
            <w:r>
              <w:t>Include swag with a textbook purchase (both in-person and online)</w:t>
            </w:r>
          </w:p>
          <w:p w:rsidR="008C2A18" w:rsidRDefault="008C2A18" w:rsidP="008C2A18">
            <w:pPr>
              <w:pStyle w:val="ListParagraph"/>
              <w:numPr>
                <w:ilvl w:val="1"/>
                <w:numId w:val="5"/>
              </w:numPr>
            </w:pPr>
            <w:r>
              <w:t xml:space="preserve">Send swag to anyone nominated for AI ambassadors </w:t>
            </w:r>
          </w:p>
          <w:p w:rsidR="008C2A18" w:rsidRPr="008E3DDF" w:rsidRDefault="008C2A18" w:rsidP="008C2A18">
            <w:pPr>
              <w:pStyle w:val="ListParagraph"/>
              <w:numPr>
                <w:ilvl w:val="0"/>
                <w:numId w:val="5"/>
              </w:numPr>
              <w:rPr>
                <w:rFonts w:asciiTheme="minorHAnsi" w:hAnsiTheme="minorHAnsi"/>
              </w:rPr>
            </w:pPr>
            <w:r>
              <w:rPr>
                <w:rFonts w:asciiTheme="minorHAnsi" w:hAnsiTheme="minorHAnsi"/>
              </w:rPr>
              <w:t xml:space="preserve">Cougar Tales – at least once a year have an AI presentation </w:t>
            </w:r>
          </w:p>
          <w:p w:rsidR="008C2A18" w:rsidRPr="00100D97" w:rsidRDefault="008C2A18" w:rsidP="008C2A18">
            <w:pPr>
              <w:pStyle w:val="ListParagraph"/>
              <w:numPr>
                <w:ilvl w:val="0"/>
                <w:numId w:val="5"/>
              </w:numPr>
              <w:rPr>
                <w:rFonts w:asciiTheme="minorHAnsi" w:hAnsiTheme="minorHAnsi"/>
              </w:rPr>
            </w:pPr>
            <w:r w:rsidRPr="00100D97">
              <w:rPr>
                <w:rFonts w:asciiTheme="minorHAnsi" w:hAnsiTheme="minorHAnsi" w:cstheme="minorHAnsi"/>
                <w:shd w:val="clear" w:color="auto" w:fill="FFFFFF"/>
              </w:rPr>
              <w:t>Continued Integrity Campaign Plans</w:t>
            </w:r>
          </w:p>
          <w:p w:rsidR="008C2A18" w:rsidRDefault="008C2A18" w:rsidP="008C2A1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lastRenderedPageBreak/>
              <w:t>Is there a nomination process for new AI ambassadors? New ambassadors will be selected every 2 years (Fall 2022)</w:t>
            </w:r>
          </w:p>
          <w:p w:rsidR="008C2A18" w:rsidRDefault="008C2A18" w:rsidP="00C359EE">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Orientation Day – include AI ambassadors at academic integrity presentations</w:t>
            </w:r>
          </w:p>
          <w:p w:rsidR="006A2C2D" w:rsidRPr="00A05442" w:rsidRDefault="006A2C2D" w:rsidP="006A2C2D">
            <w:pPr>
              <w:pStyle w:val="ListParagraph"/>
              <w:ind w:left="1440"/>
              <w:rPr>
                <w:rFonts w:asciiTheme="minorHAnsi" w:hAnsiTheme="minorHAnsi" w:cstheme="minorHAnsi"/>
                <w:shd w:val="clear" w:color="auto" w:fill="FFFFFF"/>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lastRenderedPageBreak/>
              <w:t>All</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cstheme="minorHAnsi"/>
                <w:b/>
                <w:bCs/>
              </w:rPr>
            </w:pPr>
            <w:r w:rsidRPr="00B63CBE">
              <w:rPr>
                <w:rFonts w:asciiTheme="minorHAnsi" w:hAnsiTheme="minorHAnsi" w:cstheme="minorHAnsi"/>
                <w:b/>
                <w:bCs/>
              </w:rPr>
              <w:t>Updated Academic Integrity Statement – Effective in Course Syllabi Spring 2022</w:t>
            </w:r>
          </w:p>
          <w:p w:rsidR="008C2A18" w:rsidRPr="00003D88" w:rsidRDefault="008C2A18" w:rsidP="008C2A18">
            <w:pPr>
              <w:rPr>
                <w:rFonts w:asciiTheme="minorHAnsi" w:hAnsiTheme="minorHAnsi" w:cstheme="minorHAnsi"/>
                <w:b/>
                <w:bCs/>
                <w:sz w:val="22"/>
                <w:szCs w:val="22"/>
              </w:rPr>
            </w:pPr>
          </w:p>
          <w:p w:rsidR="008C2A18" w:rsidRPr="0081338A" w:rsidRDefault="008C2A18" w:rsidP="008C2A18">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20"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8C2A18" w:rsidRDefault="008C2A18" w:rsidP="00C1108A"/>
          <w:p w:rsidR="008C2A18" w:rsidRPr="00ED1379" w:rsidRDefault="008C2A18" w:rsidP="008C2A18">
            <w:pPr>
              <w:pStyle w:val="ListParagraph"/>
              <w:numPr>
                <w:ilvl w:val="0"/>
                <w:numId w:val="6"/>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January 1, 2022</w:t>
            </w:r>
            <w:r w:rsidRPr="0096156F">
              <w:rPr>
                <w:rFonts w:asciiTheme="minorHAnsi" w:hAnsiTheme="minorHAnsi" w:cstheme="minorHAnsi"/>
              </w:rPr>
              <w:t>:</w:t>
            </w:r>
          </w:p>
          <w:p w:rsidR="00C1108A" w:rsidRPr="00C1108A" w:rsidRDefault="00C1108A" w:rsidP="008C2A18">
            <w:pPr>
              <w:pStyle w:val="ListParagraph"/>
              <w:numPr>
                <w:ilvl w:val="1"/>
                <w:numId w:val="6"/>
              </w:numPr>
              <w:rPr>
                <w:rFonts w:asciiTheme="minorHAnsi" w:hAnsiTheme="minorHAnsi" w:cstheme="minorHAnsi"/>
              </w:rPr>
            </w:pPr>
            <w:r>
              <w:rPr>
                <w:rFonts w:asciiTheme="minorHAnsi" w:hAnsiTheme="minorHAnsi" w:cstheme="minorHAnsi"/>
              </w:rPr>
              <w:t xml:space="preserve">Concourse – done </w:t>
            </w:r>
          </w:p>
          <w:p w:rsidR="008C2A18" w:rsidRPr="00ED589A" w:rsidRDefault="008C2A18" w:rsidP="008C2A18">
            <w:pPr>
              <w:pStyle w:val="ListParagraph"/>
              <w:numPr>
                <w:ilvl w:val="1"/>
                <w:numId w:val="6"/>
              </w:numPr>
              <w:rPr>
                <w:rFonts w:asciiTheme="minorHAnsi" w:hAnsiTheme="minorHAnsi" w:cstheme="minorHAnsi"/>
              </w:rPr>
            </w:pPr>
            <w:r w:rsidRPr="0081338A">
              <w:t>Enrollment Form</w:t>
            </w:r>
            <w:r>
              <w:t xml:space="preserve"> (Lori) – done </w:t>
            </w:r>
          </w:p>
          <w:p w:rsidR="008C2A18" w:rsidRPr="00ED589A" w:rsidRDefault="008C2A18" w:rsidP="008C2A18">
            <w:pPr>
              <w:pStyle w:val="ListParagraph"/>
              <w:numPr>
                <w:ilvl w:val="1"/>
                <w:numId w:val="6"/>
              </w:numPr>
              <w:rPr>
                <w:rFonts w:asciiTheme="minorHAnsi" w:hAnsiTheme="minorHAnsi" w:cstheme="minorHAnsi"/>
              </w:rPr>
            </w:pPr>
            <w:r w:rsidRPr="0081338A">
              <w:t>Enrollment Self-Serve</w:t>
            </w:r>
            <w:r>
              <w:t xml:space="preserve"> (Lori) – done </w:t>
            </w:r>
          </w:p>
          <w:p w:rsidR="008C2A18" w:rsidRPr="00565AE0" w:rsidRDefault="008C2A18" w:rsidP="008C2A18">
            <w:pPr>
              <w:pStyle w:val="ListParagraph"/>
              <w:numPr>
                <w:ilvl w:val="1"/>
                <w:numId w:val="6"/>
              </w:numPr>
              <w:rPr>
                <w:rFonts w:asciiTheme="minorHAnsi" w:hAnsiTheme="minorHAnsi" w:cstheme="minorHAnsi"/>
              </w:rPr>
            </w:pPr>
            <w:r w:rsidRPr="0081338A">
              <w:t>Portal</w:t>
            </w:r>
            <w:r>
              <w:t xml:space="preserve"> (Claudia/Samantha) – working on </w:t>
            </w:r>
          </w:p>
          <w:p w:rsidR="008C2A18" w:rsidRPr="00ED589A" w:rsidRDefault="008C2A18" w:rsidP="008C2A18">
            <w:pPr>
              <w:pStyle w:val="ListParagraph"/>
              <w:numPr>
                <w:ilvl w:val="1"/>
                <w:numId w:val="6"/>
              </w:numPr>
              <w:rPr>
                <w:rFonts w:asciiTheme="minorHAnsi" w:hAnsiTheme="minorHAnsi" w:cstheme="minorHAnsi"/>
              </w:rPr>
            </w:pPr>
            <w:r>
              <w:t xml:space="preserve">BOL Orientation (Claudia) – done </w:t>
            </w:r>
          </w:p>
          <w:p w:rsidR="008C2A18" w:rsidRPr="00565AE0" w:rsidRDefault="008C2A18" w:rsidP="008C2A18">
            <w:pPr>
              <w:pStyle w:val="ListParagraph"/>
              <w:numPr>
                <w:ilvl w:val="1"/>
                <w:numId w:val="6"/>
              </w:numPr>
              <w:rPr>
                <w:rFonts w:asciiTheme="minorHAnsi" w:hAnsiTheme="minorHAnsi" w:cstheme="minorHAnsi"/>
              </w:rPr>
            </w:pPr>
            <w:r>
              <w:t xml:space="preserve">Student Handbook (Angie) – done </w:t>
            </w:r>
          </w:p>
          <w:p w:rsidR="008C2A18" w:rsidRPr="00565AE0" w:rsidRDefault="008C2A18" w:rsidP="008C2A18">
            <w:pPr>
              <w:pStyle w:val="ListParagraph"/>
              <w:numPr>
                <w:ilvl w:val="1"/>
                <w:numId w:val="6"/>
              </w:numPr>
              <w:rPr>
                <w:rFonts w:asciiTheme="minorHAnsi" w:hAnsiTheme="minorHAnsi" w:cstheme="minorHAnsi"/>
              </w:rPr>
            </w:pPr>
            <w:r>
              <w:t xml:space="preserve">Student Orientation (Angie) – done </w:t>
            </w:r>
          </w:p>
          <w:p w:rsidR="008C2A18" w:rsidRPr="00C359EE" w:rsidRDefault="008C2A18" w:rsidP="00C359EE">
            <w:pPr>
              <w:pStyle w:val="ListParagraph"/>
              <w:numPr>
                <w:ilvl w:val="1"/>
                <w:numId w:val="6"/>
              </w:numPr>
              <w:rPr>
                <w:rFonts w:asciiTheme="minorHAnsi" w:hAnsiTheme="minorHAnsi"/>
              </w:rPr>
            </w:pPr>
            <w:r>
              <w:t xml:space="preserve">Admissions App (Tana) – done </w:t>
            </w:r>
          </w:p>
          <w:p w:rsidR="00C359EE" w:rsidRPr="009B3501" w:rsidRDefault="00C359EE" w:rsidP="00C359EE">
            <w:pPr>
              <w:pStyle w:val="ListParagraph"/>
              <w:ind w:left="1440"/>
              <w:rPr>
                <w:rFonts w:asciiTheme="minorHAnsi" w:hAnsiTheme="minorHAnsi"/>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All</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Plagiarism Academy and Contract Cheating Academy – wait until Fall 2022</w:t>
            </w:r>
          </w:p>
          <w:p w:rsidR="008C2A18" w:rsidRDefault="008C2A18" w:rsidP="008C2A18">
            <w:pPr>
              <w:pStyle w:val="ListParagraph"/>
              <w:numPr>
                <w:ilvl w:val="0"/>
                <w:numId w:val="7"/>
              </w:numPr>
              <w:rPr>
                <w:rFonts w:asciiTheme="minorHAnsi" w:hAnsiTheme="minorHAnsi"/>
              </w:rPr>
            </w:pPr>
            <w:r>
              <w:rPr>
                <w:rFonts w:asciiTheme="minorHAnsi" w:hAnsiTheme="minorHAnsi"/>
              </w:rPr>
              <w:t xml:space="preserve">These could be an optional sanction to prevent students from violating the AI policy again </w:t>
            </w:r>
          </w:p>
          <w:p w:rsidR="008C2A18" w:rsidRDefault="008C2A18" w:rsidP="008C2A18">
            <w:pPr>
              <w:pStyle w:val="ListParagraph"/>
              <w:numPr>
                <w:ilvl w:val="0"/>
                <w:numId w:val="7"/>
              </w:numPr>
              <w:rPr>
                <w:rFonts w:asciiTheme="minorHAnsi" w:hAnsiTheme="minorHAnsi"/>
              </w:rPr>
            </w:pPr>
            <w:r>
              <w:rPr>
                <w:rFonts w:asciiTheme="minorHAnsi" w:hAnsiTheme="minorHAnsi"/>
              </w:rPr>
              <w:t xml:space="preserve">These would be offered online to include all student groups </w:t>
            </w:r>
          </w:p>
          <w:p w:rsidR="008C2A18" w:rsidRPr="007C31AA" w:rsidRDefault="008C2A18" w:rsidP="008C2A18">
            <w:pPr>
              <w:pStyle w:val="ListParagraph"/>
              <w:numPr>
                <w:ilvl w:val="0"/>
                <w:numId w:val="7"/>
              </w:numPr>
              <w:rPr>
                <w:rFonts w:asciiTheme="minorHAnsi" w:hAnsiTheme="minorHAnsi"/>
              </w:rPr>
            </w:pPr>
            <w:r>
              <w:rPr>
                <w:rFonts w:asciiTheme="minorHAnsi" w:hAnsiTheme="minorHAnsi"/>
              </w:rPr>
              <w:t xml:space="preserve">Need to consider budget </w:t>
            </w:r>
          </w:p>
          <w:p w:rsidR="008C2A18" w:rsidRDefault="008C2A18" w:rsidP="008C2A18">
            <w:pPr>
              <w:pStyle w:val="ListParagraph"/>
              <w:numPr>
                <w:ilvl w:val="0"/>
                <w:numId w:val="7"/>
              </w:numPr>
              <w:rPr>
                <w:rFonts w:asciiTheme="minorHAnsi" w:hAnsiTheme="minorHAnsi"/>
              </w:rPr>
            </w:pPr>
            <w:r>
              <w:rPr>
                <w:rFonts w:asciiTheme="minorHAnsi" w:hAnsiTheme="minorHAnsi"/>
              </w:rPr>
              <w:t>This is two separate events/sanctions</w:t>
            </w:r>
          </w:p>
          <w:p w:rsidR="008C2A18" w:rsidRDefault="008C2A18" w:rsidP="008C2A18">
            <w:pPr>
              <w:pStyle w:val="ListParagraph"/>
              <w:numPr>
                <w:ilvl w:val="0"/>
                <w:numId w:val="7"/>
              </w:numPr>
              <w:rPr>
                <w:rFonts w:asciiTheme="minorHAnsi" w:hAnsiTheme="minorHAnsi"/>
              </w:rPr>
            </w:pPr>
            <w:r>
              <w:rPr>
                <w:rFonts w:asciiTheme="minorHAnsi" w:hAnsiTheme="minorHAnsi"/>
              </w:rPr>
              <w:t>This is not a credit course, more if the student wants to continue they need to do this</w:t>
            </w:r>
          </w:p>
          <w:p w:rsidR="008C2A18" w:rsidRPr="00955D52" w:rsidRDefault="008C2A18" w:rsidP="008C2A18">
            <w:pPr>
              <w:pStyle w:val="ListParagraph"/>
              <w:rPr>
                <w:rFonts w:asciiTheme="minorHAnsi" w:hAnsiTheme="minorHAnsi"/>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Lee</w:t>
            </w:r>
          </w:p>
        </w:tc>
      </w:tr>
      <w:tr w:rsidR="008C2A18" w:rsidRPr="00D811FE" w:rsidTr="003B1CCD">
        <w:trPr>
          <w:trHeight w:val="71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Review Data from AI Violation Reports</w:t>
            </w:r>
          </w:p>
          <w:p w:rsidR="00827EAD" w:rsidRPr="00C1667F" w:rsidRDefault="008C2A18" w:rsidP="00C359EE">
            <w:pPr>
              <w:pStyle w:val="ListParagraph"/>
              <w:numPr>
                <w:ilvl w:val="0"/>
                <w:numId w:val="11"/>
              </w:numPr>
              <w:rPr>
                <w:rFonts w:asciiTheme="minorHAnsi" w:hAnsiTheme="minorHAnsi"/>
              </w:rPr>
            </w:pPr>
            <w:r>
              <w:rPr>
                <w:rFonts w:asciiTheme="minorHAnsi" w:hAnsiTheme="minorHAnsi"/>
              </w:rPr>
              <w:t>Look for trends</w:t>
            </w: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Stephanie</w:t>
            </w:r>
          </w:p>
        </w:tc>
      </w:tr>
      <w:tr w:rsidR="00F80D98" w:rsidRPr="00D811FE" w:rsidTr="003B1CCD">
        <w:trPr>
          <w:trHeight w:val="710"/>
        </w:trPr>
        <w:tc>
          <w:tcPr>
            <w:tcW w:w="8725" w:type="dxa"/>
            <w:gridSpan w:val="11"/>
            <w:shd w:val="clear" w:color="auto" w:fill="auto"/>
          </w:tcPr>
          <w:p w:rsidR="00F80D98" w:rsidRPr="00B63CBE" w:rsidRDefault="00F80D98" w:rsidP="008C2A18">
            <w:pPr>
              <w:rPr>
                <w:rFonts w:asciiTheme="minorHAnsi" w:hAnsiTheme="minorHAnsi"/>
                <w:b/>
              </w:rPr>
            </w:pPr>
            <w:r w:rsidRPr="00B63CBE">
              <w:rPr>
                <w:rFonts w:asciiTheme="minorHAnsi" w:hAnsiTheme="minorHAnsi"/>
                <w:b/>
              </w:rPr>
              <w:t>AI Story/Feedback</w:t>
            </w:r>
          </w:p>
          <w:p w:rsidR="00E97284" w:rsidRDefault="00E97284" w:rsidP="00762355">
            <w:pPr>
              <w:pStyle w:val="ListParagraph"/>
              <w:numPr>
                <w:ilvl w:val="0"/>
                <w:numId w:val="11"/>
              </w:numPr>
              <w:rPr>
                <w:rFonts w:asciiTheme="minorHAnsi" w:hAnsiTheme="minorHAnsi"/>
              </w:rPr>
            </w:pPr>
            <w:r>
              <w:rPr>
                <w:rFonts w:asciiTheme="minorHAnsi" w:hAnsiTheme="minorHAnsi"/>
              </w:rPr>
              <w:t>How specific should faculty be in their course syllabus in regards to AI</w:t>
            </w:r>
          </w:p>
          <w:p w:rsidR="00E97284" w:rsidRDefault="00E97284" w:rsidP="00762355">
            <w:pPr>
              <w:pStyle w:val="ListParagraph"/>
              <w:numPr>
                <w:ilvl w:val="0"/>
                <w:numId w:val="11"/>
              </w:numPr>
              <w:rPr>
                <w:rFonts w:asciiTheme="minorHAnsi" w:hAnsiTheme="minorHAnsi"/>
              </w:rPr>
            </w:pPr>
            <w:r>
              <w:rPr>
                <w:rFonts w:asciiTheme="minorHAnsi" w:hAnsiTheme="minorHAnsi"/>
              </w:rPr>
              <w:t xml:space="preserve">Could the AI language or lack of AI language lead to assumption by the students </w:t>
            </w:r>
          </w:p>
          <w:p w:rsidR="00E97284" w:rsidRDefault="000E257A" w:rsidP="00762355">
            <w:pPr>
              <w:pStyle w:val="ListParagraph"/>
              <w:numPr>
                <w:ilvl w:val="0"/>
                <w:numId w:val="11"/>
              </w:numPr>
              <w:rPr>
                <w:rFonts w:asciiTheme="minorHAnsi" w:hAnsiTheme="minorHAnsi"/>
              </w:rPr>
            </w:pPr>
            <w:r>
              <w:rPr>
                <w:rFonts w:asciiTheme="minorHAnsi" w:hAnsiTheme="minorHAnsi"/>
              </w:rPr>
              <w:t xml:space="preserve">Faculty should consider stating what they want the student to do versus </w:t>
            </w:r>
            <w:r w:rsidR="0064202C">
              <w:rPr>
                <w:rFonts w:asciiTheme="minorHAnsi" w:hAnsiTheme="minorHAnsi"/>
              </w:rPr>
              <w:t>the</w:t>
            </w:r>
            <w:r>
              <w:rPr>
                <w:rFonts w:asciiTheme="minorHAnsi" w:hAnsiTheme="minorHAnsi"/>
              </w:rPr>
              <w:t xml:space="preserve"> language of don’t do this</w:t>
            </w:r>
          </w:p>
          <w:p w:rsidR="000E257A" w:rsidRDefault="001F2FEE" w:rsidP="001F2FEE">
            <w:pPr>
              <w:pStyle w:val="ListParagraph"/>
              <w:numPr>
                <w:ilvl w:val="0"/>
                <w:numId w:val="11"/>
              </w:numPr>
              <w:rPr>
                <w:rFonts w:asciiTheme="minorHAnsi" w:hAnsiTheme="minorHAnsi"/>
              </w:rPr>
            </w:pPr>
            <w:r>
              <w:rPr>
                <w:rFonts w:asciiTheme="minorHAnsi" w:hAnsiTheme="minorHAnsi"/>
              </w:rPr>
              <w:t>There needs to be a balance between the students knowing the expectations and the instructor having the discretion to address the violation (don’t be so specific in your syllabus that it boxes you in)</w:t>
            </w:r>
          </w:p>
          <w:p w:rsidR="001F2FEE" w:rsidRDefault="001F2FEE" w:rsidP="001F2FEE">
            <w:pPr>
              <w:pStyle w:val="ListParagraph"/>
              <w:numPr>
                <w:ilvl w:val="0"/>
                <w:numId w:val="11"/>
              </w:numPr>
              <w:rPr>
                <w:rFonts w:asciiTheme="minorHAnsi" w:hAnsiTheme="minorHAnsi"/>
              </w:rPr>
            </w:pPr>
            <w:r>
              <w:rPr>
                <w:rFonts w:asciiTheme="minorHAnsi" w:hAnsiTheme="minorHAnsi"/>
              </w:rPr>
              <w:t xml:space="preserve">We need to consider how we, in the workforce, use resources and examples so we don’t have to reinvent the wheel </w:t>
            </w:r>
          </w:p>
          <w:p w:rsidR="008A0AC1" w:rsidRPr="00762355" w:rsidRDefault="008A0AC1" w:rsidP="008A0AC1">
            <w:pPr>
              <w:pStyle w:val="ListParagraph"/>
              <w:rPr>
                <w:rFonts w:asciiTheme="minorHAnsi" w:hAnsiTheme="minorHAnsi"/>
              </w:rPr>
            </w:pPr>
          </w:p>
        </w:tc>
        <w:tc>
          <w:tcPr>
            <w:tcW w:w="2340" w:type="dxa"/>
            <w:shd w:val="clear" w:color="auto" w:fill="auto"/>
          </w:tcPr>
          <w:p w:rsidR="00F80D98" w:rsidRPr="00D811FE" w:rsidRDefault="00F80D98" w:rsidP="008C2A18">
            <w:pPr>
              <w:jc w:val="center"/>
              <w:rPr>
                <w:rFonts w:asciiTheme="minorHAnsi" w:hAnsiTheme="minorHAnsi"/>
              </w:rPr>
            </w:pPr>
            <w:r>
              <w:rPr>
                <w:rFonts w:asciiTheme="minorHAnsi" w:hAnsiTheme="minorHAnsi"/>
              </w:rPr>
              <w:t>Elaine</w:t>
            </w:r>
          </w:p>
        </w:tc>
      </w:tr>
      <w:tr w:rsidR="008C2A18" w:rsidRPr="00D811FE" w:rsidTr="003B1CCD">
        <w:trPr>
          <w:trHeight w:val="71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2021-2022 Council Themes &amp; Goals</w:t>
            </w:r>
          </w:p>
          <w:p w:rsidR="008C2A18" w:rsidRDefault="008C2A18" w:rsidP="008C2A18">
            <w:pPr>
              <w:rPr>
                <w:rFonts w:asciiTheme="minorHAnsi" w:hAnsiTheme="minorHAnsi"/>
              </w:rPr>
            </w:pPr>
          </w:p>
          <w:p w:rsidR="008C2A18" w:rsidRDefault="008C2A18" w:rsidP="008C2A18">
            <w:pPr>
              <w:rPr>
                <w:rFonts w:asciiTheme="minorHAnsi" w:hAnsiTheme="minorHAnsi"/>
              </w:rPr>
            </w:pPr>
            <w:r>
              <w:rPr>
                <w:rFonts w:asciiTheme="minorHAnsi" w:hAnsiTheme="minorHAnsi"/>
              </w:rPr>
              <w:t>Themes</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Understanding Why Students Cheat</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Contract Cheating</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Policy Considerations</w:t>
            </w:r>
          </w:p>
          <w:p w:rsidR="008C2A18" w:rsidRDefault="008C2A18" w:rsidP="008C2A18">
            <w:pPr>
              <w:pStyle w:val="ListParagraph"/>
              <w:numPr>
                <w:ilvl w:val="0"/>
                <w:numId w:val="2"/>
              </w:numPr>
              <w:rPr>
                <w:rFonts w:asciiTheme="minorHAnsi" w:hAnsiTheme="minorHAnsi"/>
              </w:rPr>
            </w:pPr>
            <w:r w:rsidRPr="009B4D91">
              <w:rPr>
                <w:rFonts w:asciiTheme="minorHAnsi" w:hAnsiTheme="minorHAnsi"/>
              </w:rPr>
              <w:t>Impacting the Culture</w:t>
            </w:r>
          </w:p>
          <w:p w:rsidR="008C2A18" w:rsidRDefault="008C2A18" w:rsidP="008C2A18">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8C2A18" w:rsidRDefault="008C2A18" w:rsidP="008C2A18">
            <w:pPr>
              <w:rPr>
                <w:rFonts w:asciiTheme="minorHAnsi" w:hAnsiTheme="minorHAnsi"/>
              </w:rPr>
            </w:pPr>
          </w:p>
          <w:p w:rsidR="008C2A18" w:rsidRPr="00D811FE" w:rsidRDefault="008C2A18" w:rsidP="008C2A18">
            <w:pPr>
              <w:rPr>
                <w:rFonts w:asciiTheme="minorHAnsi" w:hAnsiTheme="minorHAnsi"/>
              </w:rPr>
            </w:pPr>
            <w:r>
              <w:rPr>
                <w:rFonts w:asciiTheme="minorHAnsi" w:hAnsiTheme="minorHAnsi"/>
              </w:rPr>
              <w:t>Goals</w:t>
            </w:r>
          </w:p>
          <w:p w:rsidR="008C2A18" w:rsidRPr="009121F4" w:rsidRDefault="008C2A18" w:rsidP="008C2A18">
            <w:pPr>
              <w:pStyle w:val="ListParagraph"/>
              <w:numPr>
                <w:ilvl w:val="1"/>
                <w:numId w:val="1"/>
              </w:numPr>
              <w:ind w:left="702"/>
              <w:rPr>
                <w:rFonts w:asciiTheme="minorHAnsi" w:hAnsiTheme="minorHAnsi"/>
              </w:rPr>
            </w:pPr>
            <w:r>
              <w:rPr>
                <w:rFonts w:asciiTheme="minorHAnsi" w:hAnsiTheme="minorHAnsi"/>
              </w:rPr>
              <w:t xml:space="preserve">Promote a culture of </w:t>
            </w:r>
            <w:r w:rsidRPr="009121F4">
              <w:rPr>
                <w:rFonts w:asciiTheme="minorHAnsi" w:hAnsiTheme="minorHAnsi"/>
              </w:rPr>
              <w:t>respect, responsible conduct and integrity</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Support the institution’s positive reputation of academic integrity</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Identify ways to educate students on integrity values and academic expectations</w:t>
            </w:r>
          </w:p>
          <w:p w:rsidR="008C2A18" w:rsidRPr="00D811FE" w:rsidRDefault="008C2A18" w:rsidP="008C2A18">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Utilize collaborative strategies to create awareness, exchange information and identify best practices across the instructional system</w:t>
            </w:r>
          </w:p>
          <w:p w:rsidR="008C2A18" w:rsidRDefault="008C2A18" w:rsidP="008C2A18">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Pr>
                <w:rFonts w:asciiTheme="minorHAnsi" w:hAnsiTheme="minorHAnsi"/>
              </w:rPr>
              <w:t xml:space="preserve">orientation </w:t>
            </w:r>
            <w:r w:rsidRPr="00D811FE">
              <w:rPr>
                <w:rFonts w:asciiTheme="minorHAnsi" w:hAnsiTheme="minorHAnsi"/>
              </w:rPr>
              <w:t>module for students</w:t>
            </w:r>
            <w:r>
              <w:rPr>
                <w:rFonts w:asciiTheme="minorHAnsi" w:hAnsiTheme="minorHAnsi"/>
              </w:rPr>
              <w:t xml:space="preserve"> (F2F and online)</w:t>
            </w:r>
          </w:p>
          <w:p w:rsidR="008C2A18" w:rsidRPr="00B0051F" w:rsidRDefault="008C2A18" w:rsidP="008C2A18">
            <w:pPr>
              <w:pStyle w:val="ListParagraph"/>
              <w:ind w:left="702"/>
              <w:rPr>
                <w:rFonts w:asciiTheme="minorHAnsi" w:hAnsiTheme="minorHAnsi"/>
              </w:rPr>
            </w:pPr>
          </w:p>
        </w:tc>
        <w:tc>
          <w:tcPr>
            <w:tcW w:w="2340" w:type="dxa"/>
            <w:shd w:val="clear" w:color="auto" w:fill="auto"/>
          </w:tcPr>
          <w:p w:rsidR="008C2A18" w:rsidRPr="00D811FE" w:rsidRDefault="008C2A18" w:rsidP="008C2A18">
            <w:pPr>
              <w:jc w:val="center"/>
              <w:rPr>
                <w:rFonts w:asciiTheme="minorHAnsi" w:hAnsiTheme="minorHAnsi"/>
              </w:rPr>
            </w:pPr>
            <w:r w:rsidRPr="00D811FE">
              <w:rPr>
                <w:rFonts w:asciiTheme="minorHAnsi" w:hAnsiTheme="minorHAnsi"/>
              </w:rPr>
              <w:lastRenderedPageBreak/>
              <w:t>Elaine/Team</w:t>
            </w:r>
          </w:p>
        </w:tc>
      </w:tr>
      <w:tr w:rsidR="008C2A18" w:rsidRPr="00D811FE" w:rsidTr="00205676">
        <w:trPr>
          <w:trHeight w:val="1016"/>
        </w:trPr>
        <w:tc>
          <w:tcPr>
            <w:tcW w:w="8725" w:type="dxa"/>
            <w:gridSpan w:val="11"/>
            <w:shd w:val="clear" w:color="auto" w:fill="auto"/>
          </w:tcPr>
          <w:p w:rsidR="00C359EE" w:rsidRDefault="00C359EE" w:rsidP="00CF7711">
            <w:pPr>
              <w:rPr>
                <w:rFonts w:asciiTheme="minorHAnsi" w:hAnsiTheme="minorHAnsi"/>
                <w:b/>
              </w:rPr>
            </w:pPr>
            <w:r>
              <w:rPr>
                <w:rFonts w:asciiTheme="minorHAnsi" w:hAnsiTheme="minorHAnsi"/>
                <w:b/>
              </w:rPr>
              <w:t>Action Items:</w:t>
            </w:r>
          </w:p>
          <w:p w:rsidR="009930DB" w:rsidRPr="009930DB" w:rsidRDefault="009930DB" w:rsidP="00CF7711">
            <w:pPr>
              <w:rPr>
                <w:rFonts w:asciiTheme="minorHAnsi" w:hAnsiTheme="minorHAnsi"/>
              </w:rPr>
            </w:pPr>
            <w:r w:rsidRPr="009930DB">
              <w:rPr>
                <w:rFonts w:asciiTheme="minorHAnsi" w:hAnsiTheme="minorHAnsi"/>
              </w:rPr>
              <w:t>Another meeting prior to May will be scheduled</w:t>
            </w:r>
          </w:p>
          <w:p w:rsidR="00C359EE" w:rsidRDefault="00C359EE" w:rsidP="00CF7711">
            <w:pPr>
              <w:rPr>
                <w:rFonts w:asciiTheme="minorHAnsi" w:hAnsiTheme="minorHAnsi"/>
                <w:b/>
              </w:rPr>
            </w:pPr>
          </w:p>
          <w:p w:rsidR="008C2A18" w:rsidRPr="00B63CBE" w:rsidRDefault="008C2A18" w:rsidP="00CF7711">
            <w:pPr>
              <w:rPr>
                <w:rFonts w:asciiTheme="minorHAnsi" w:hAnsiTheme="minorHAnsi"/>
                <w:b/>
              </w:rPr>
            </w:pPr>
          </w:p>
        </w:tc>
        <w:tc>
          <w:tcPr>
            <w:tcW w:w="2340" w:type="dxa"/>
            <w:shd w:val="clear" w:color="auto" w:fill="auto"/>
          </w:tcPr>
          <w:p w:rsidR="008C2A18" w:rsidRPr="00D811FE" w:rsidRDefault="008C2A18" w:rsidP="008C2A18">
            <w:pPr>
              <w:jc w:val="center"/>
              <w:rPr>
                <w:rFonts w:asciiTheme="minorHAnsi" w:hAnsiTheme="minorHAnsi" w:cstheme="minorHAnsi"/>
              </w:rPr>
            </w:pPr>
          </w:p>
        </w:tc>
      </w:tr>
      <w:tr w:rsidR="00C359EE" w:rsidRPr="00D811FE" w:rsidTr="00205676">
        <w:trPr>
          <w:trHeight w:val="1016"/>
        </w:trPr>
        <w:tc>
          <w:tcPr>
            <w:tcW w:w="8725" w:type="dxa"/>
            <w:gridSpan w:val="11"/>
            <w:shd w:val="clear" w:color="auto" w:fill="auto"/>
          </w:tcPr>
          <w:p w:rsidR="00C359EE" w:rsidRPr="00B63CBE" w:rsidRDefault="00C359EE" w:rsidP="00CF7711">
            <w:pPr>
              <w:rPr>
                <w:rFonts w:asciiTheme="minorHAnsi" w:hAnsiTheme="minorHAnsi"/>
                <w:b/>
              </w:rPr>
            </w:pPr>
            <w:r>
              <w:rPr>
                <w:rFonts w:asciiTheme="minorHAnsi" w:hAnsiTheme="minorHAnsi"/>
                <w:b/>
              </w:rPr>
              <w:t>Next Meeting:  May 9, 2022</w:t>
            </w:r>
          </w:p>
        </w:tc>
        <w:tc>
          <w:tcPr>
            <w:tcW w:w="2340" w:type="dxa"/>
            <w:shd w:val="clear" w:color="auto" w:fill="auto"/>
          </w:tcPr>
          <w:p w:rsidR="00C359EE" w:rsidRPr="00D811FE" w:rsidRDefault="00C359EE" w:rsidP="008C2A18">
            <w:pPr>
              <w:jc w:val="center"/>
              <w:rPr>
                <w:rFonts w:asciiTheme="minorHAnsi" w:hAnsiTheme="minorHAnsi" w:cstheme="minorHAnsi"/>
              </w:rPr>
            </w:pPr>
          </w:p>
        </w:tc>
      </w:tr>
    </w:tbl>
    <w:p w:rsidR="00CB4DA2" w:rsidRDefault="00CB4DA2" w:rsidP="00CB4DA2">
      <w:pPr>
        <w:rPr>
          <w:rFonts w:asciiTheme="minorHAnsi" w:hAnsiTheme="minorHAnsi" w:cstheme="minorHAnsi"/>
          <w:b/>
          <w:bCs/>
          <w:color w:val="000000"/>
          <w:sz w:val="16"/>
          <w:szCs w:val="16"/>
          <w:u w:val="single"/>
        </w:rPr>
      </w:pPr>
    </w:p>
    <w:p w:rsidR="006A2C2D" w:rsidRPr="00CF7711" w:rsidRDefault="006A2C2D" w:rsidP="006A2C2D">
      <w:pPr>
        <w:rPr>
          <w:rFonts w:asciiTheme="minorHAnsi" w:hAnsiTheme="minorHAnsi" w:cstheme="minorHAnsi"/>
          <w:b/>
          <w:bCs/>
          <w:color w:val="000000"/>
          <w:sz w:val="16"/>
          <w:szCs w:val="16"/>
        </w:rPr>
      </w:pPr>
      <w:r w:rsidRPr="00CF7711">
        <w:rPr>
          <w:rFonts w:asciiTheme="minorHAnsi" w:hAnsiTheme="minorHAnsi" w:cstheme="minorHAnsi"/>
          <w:b/>
          <w:bCs/>
          <w:color w:val="000000"/>
          <w:sz w:val="16"/>
          <w:szCs w:val="16"/>
          <w:u w:val="single"/>
        </w:rPr>
        <w:t>ENDS</w:t>
      </w:r>
      <w:r w:rsidRPr="00CF7711">
        <w:rPr>
          <w:rFonts w:asciiTheme="minorHAnsi" w:hAnsiTheme="minorHAnsi" w:cstheme="minorHAnsi"/>
          <w:b/>
          <w:bCs/>
          <w:color w:val="000000"/>
          <w:sz w:val="16"/>
          <w:szCs w:val="16"/>
        </w:rPr>
        <w:t>:</w:t>
      </w:r>
    </w:p>
    <w:tbl>
      <w:tblPr>
        <w:tblStyle w:val="TableGrid"/>
        <w:tblW w:w="102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290"/>
      </w:tblGrid>
      <w:tr w:rsidR="006A2C2D" w:rsidRPr="00CF7711" w:rsidTr="00E972AC">
        <w:tc>
          <w:tcPr>
            <w:tcW w:w="2965" w:type="dxa"/>
          </w:tcPr>
          <w:p w:rsidR="006A2C2D" w:rsidRPr="00CF7711" w:rsidRDefault="006A2C2D" w:rsidP="00E972AC">
            <w:pPr>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 xml:space="preserve">FUNDAMENTAL SKILLS                             </w:t>
            </w:r>
          </w:p>
        </w:tc>
        <w:tc>
          <w:tcPr>
            <w:tcW w:w="7290" w:type="dxa"/>
          </w:tcPr>
          <w:p w:rsidR="006A2C2D" w:rsidRPr="00CF7711" w:rsidRDefault="006A2C2D" w:rsidP="00E972AC">
            <w:pPr>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REGIONAL WORKFORCE NEEDS                       </w:t>
            </w:r>
          </w:p>
        </w:tc>
      </w:tr>
      <w:tr w:rsidR="006A2C2D" w:rsidRPr="00CF7711" w:rsidTr="00E972AC">
        <w:tc>
          <w:tcPr>
            <w:tcW w:w="2965" w:type="dxa"/>
          </w:tcPr>
          <w:p w:rsidR="006A2C2D" w:rsidRPr="00CF7711" w:rsidRDefault="006A2C2D" w:rsidP="00E972AC">
            <w:pPr>
              <w:jc w:val="both"/>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 xml:space="preserve">WORK PREPAREDNESS                    </w:t>
            </w:r>
          </w:p>
        </w:tc>
        <w:tc>
          <w:tcPr>
            <w:tcW w:w="7290" w:type="dxa"/>
          </w:tcPr>
          <w:p w:rsidR="006A2C2D" w:rsidRPr="00CF7711" w:rsidRDefault="006A2C2D" w:rsidP="00E972AC">
            <w:pPr>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BARTON SERVICES &amp; REGIONAL LOCATIONS</w:t>
            </w:r>
          </w:p>
        </w:tc>
      </w:tr>
      <w:tr w:rsidR="006A2C2D" w:rsidRPr="00CF7711" w:rsidTr="00E972AC">
        <w:tc>
          <w:tcPr>
            <w:tcW w:w="2965" w:type="dxa"/>
          </w:tcPr>
          <w:p w:rsidR="006A2C2D" w:rsidRPr="00CF7711" w:rsidRDefault="006A2C2D" w:rsidP="00E972AC">
            <w:pPr>
              <w:jc w:val="both"/>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 xml:space="preserve">ACADEMIC ADVANCEMENT             </w:t>
            </w:r>
          </w:p>
        </w:tc>
        <w:tc>
          <w:tcPr>
            <w:tcW w:w="7290" w:type="dxa"/>
          </w:tcPr>
          <w:p w:rsidR="006A2C2D" w:rsidRPr="00CF7711" w:rsidRDefault="006A2C2D" w:rsidP="00E972AC">
            <w:pPr>
              <w:jc w:val="both"/>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STRATEGIC PLANNING</w:t>
            </w:r>
          </w:p>
        </w:tc>
      </w:tr>
      <w:tr w:rsidR="006A2C2D" w:rsidRPr="00CF7711" w:rsidTr="00E972AC">
        <w:tc>
          <w:tcPr>
            <w:tcW w:w="2965" w:type="dxa"/>
          </w:tcPr>
          <w:p w:rsidR="006A2C2D" w:rsidRPr="00CF7711" w:rsidRDefault="006A2C2D" w:rsidP="00E972AC">
            <w:pPr>
              <w:rPr>
                <w:rFonts w:asciiTheme="minorHAnsi" w:hAnsiTheme="minorHAnsi" w:cstheme="minorHAnsi"/>
                <w:bCs/>
                <w:color w:val="000000"/>
                <w:sz w:val="16"/>
                <w:szCs w:val="16"/>
              </w:rPr>
            </w:pPr>
            <w:r w:rsidRPr="00CF7711">
              <w:rPr>
                <w:rFonts w:asciiTheme="minorHAnsi" w:hAnsiTheme="minorHAnsi" w:cstheme="minorHAnsi"/>
                <w:bCs/>
                <w:color w:val="000000"/>
                <w:sz w:val="16"/>
                <w:szCs w:val="16"/>
              </w:rPr>
              <w:t>“BARTON EXPERIENCE”</w:t>
            </w:r>
          </w:p>
        </w:tc>
        <w:tc>
          <w:tcPr>
            <w:tcW w:w="7290" w:type="dxa"/>
          </w:tcPr>
          <w:p w:rsidR="006A2C2D" w:rsidRPr="00CF7711" w:rsidRDefault="006A2C2D" w:rsidP="00E972AC">
            <w:pPr>
              <w:rPr>
                <w:rFonts w:asciiTheme="minorHAnsi" w:hAnsiTheme="minorHAnsi" w:cstheme="minorHAnsi"/>
                <w:bCs/>
                <w:color w:val="000000"/>
                <w:sz w:val="16"/>
                <w:szCs w:val="16"/>
              </w:rPr>
            </w:pPr>
            <w:r w:rsidRPr="00CF7711">
              <w:rPr>
                <w:rFonts w:asciiTheme="minorHAnsi" w:hAnsiTheme="minorHAnsi" w:cstheme="minorHAnsi"/>
                <w:bCs/>
                <w:sz w:val="16"/>
                <w:szCs w:val="16"/>
              </w:rPr>
              <w:t>CONTINGENCY PLANNING</w:t>
            </w:r>
          </w:p>
        </w:tc>
      </w:tr>
    </w:tbl>
    <w:p w:rsidR="006A2C2D" w:rsidRPr="00CF7711" w:rsidRDefault="006A2C2D" w:rsidP="006A2C2D">
      <w:pPr>
        <w:ind w:left="450"/>
        <w:rPr>
          <w:rFonts w:asciiTheme="minorHAnsi" w:hAnsiTheme="minorHAnsi" w:cstheme="minorHAnsi"/>
          <w:b/>
          <w:bCs/>
          <w:sz w:val="16"/>
          <w:szCs w:val="16"/>
        </w:rPr>
      </w:pPr>
    </w:p>
    <w:p w:rsidR="006A2C2D" w:rsidRPr="00CF7711" w:rsidRDefault="006A2C2D" w:rsidP="006A2C2D">
      <w:pPr>
        <w:autoSpaceDE w:val="0"/>
        <w:autoSpaceDN w:val="0"/>
        <w:rPr>
          <w:rFonts w:asciiTheme="minorHAnsi" w:hAnsiTheme="minorHAnsi" w:cstheme="minorHAnsi"/>
          <w:b/>
          <w:bCs/>
          <w:i/>
          <w:iCs/>
          <w:color w:val="0070C0"/>
          <w:sz w:val="16"/>
          <w:szCs w:val="16"/>
        </w:rPr>
      </w:pPr>
      <w:r w:rsidRPr="00CF7711">
        <w:rPr>
          <w:rFonts w:asciiTheme="minorHAnsi" w:hAnsiTheme="minorHAnsi" w:cstheme="minorHAnsi"/>
          <w:b/>
          <w:bCs/>
          <w:i/>
          <w:iCs/>
          <w:color w:val="0070C0"/>
          <w:sz w:val="16"/>
          <w:szCs w:val="16"/>
        </w:rPr>
        <w:t xml:space="preserve">Barton Core Priorities/Strategic Plan Goals </w:t>
      </w:r>
    </w:p>
    <w:p w:rsidR="006A2C2D" w:rsidRPr="00CF7711" w:rsidRDefault="006A2C2D" w:rsidP="006A2C2D">
      <w:pPr>
        <w:autoSpaceDE w:val="0"/>
        <w:autoSpaceDN w:val="0"/>
        <w:rPr>
          <w:rFonts w:asciiTheme="minorHAnsi" w:hAnsiTheme="minorHAnsi" w:cstheme="minorHAnsi"/>
          <w:b/>
          <w:bCs/>
          <w:color w:val="000000"/>
          <w:sz w:val="16"/>
          <w:szCs w:val="16"/>
        </w:rPr>
      </w:pPr>
    </w:p>
    <w:p w:rsidR="006A2C2D" w:rsidRPr="00CF7711" w:rsidRDefault="006A2C2D" w:rsidP="006A2C2D">
      <w:pPr>
        <w:rPr>
          <w:rFonts w:asciiTheme="minorHAnsi" w:hAnsiTheme="minorHAnsi" w:cstheme="minorHAnsi"/>
          <w:b/>
          <w:i/>
          <w:sz w:val="16"/>
          <w:szCs w:val="16"/>
        </w:rPr>
      </w:pPr>
      <w:r w:rsidRPr="00CF7711">
        <w:rPr>
          <w:rFonts w:asciiTheme="minorHAnsi" w:hAnsiTheme="minorHAnsi" w:cstheme="minorHAnsi"/>
          <w:b/>
          <w:i/>
          <w:sz w:val="16"/>
          <w:szCs w:val="16"/>
        </w:rPr>
        <w:t>Drive Student Success</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1. Advance student entry, reentry, retention and completion strategies.</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2. Commit to excellence in teaching and learning.</w:t>
      </w:r>
    </w:p>
    <w:p w:rsidR="006A2C2D" w:rsidRPr="00CF7711" w:rsidRDefault="006A2C2D" w:rsidP="006A2C2D">
      <w:pPr>
        <w:rPr>
          <w:rFonts w:asciiTheme="minorHAnsi" w:hAnsiTheme="minorHAnsi" w:cstheme="minorHAnsi"/>
          <w:sz w:val="16"/>
          <w:szCs w:val="16"/>
        </w:rPr>
      </w:pPr>
    </w:p>
    <w:p w:rsidR="006A2C2D" w:rsidRPr="00CF7711" w:rsidRDefault="006A2C2D" w:rsidP="006A2C2D">
      <w:pPr>
        <w:rPr>
          <w:rFonts w:asciiTheme="minorHAnsi" w:hAnsiTheme="minorHAnsi" w:cstheme="minorHAnsi"/>
          <w:b/>
          <w:i/>
          <w:sz w:val="16"/>
          <w:szCs w:val="16"/>
        </w:rPr>
      </w:pPr>
      <w:r w:rsidRPr="00CF7711">
        <w:rPr>
          <w:rFonts w:asciiTheme="minorHAnsi" w:hAnsiTheme="minorHAnsi" w:cstheme="minorHAnsi"/>
          <w:b/>
          <w:i/>
          <w:sz w:val="16"/>
          <w:szCs w:val="16"/>
        </w:rPr>
        <w:t>Cultivate Community Engagement</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3. Expand partnerships across the institution.</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4. Reinforce public recognition of Barton Community College.</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5. Foster a climate of inclusivity so students, employees, and communities are welcomed, supported, and valued for their contributions.</w:t>
      </w:r>
    </w:p>
    <w:p w:rsidR="006A2C2D" w:rsidRPr="00CF7711" w:rsidRDefault="006A2C2D" w:rsidP="006A2C2D">
      <w:pPr>
        <w:rPr>
          <w:rFonts w:asciiTheme="minorHAnsi" w:hAnsiTheme="minorHAnsi" w:cstheme="minorHAnsi"/>
          <w:sz w:val="16"/>
          <w:szCs w:val="16"/>
        </w:rPr>
      </w:pPr>
    </w:p>
    <w:p w:rsidR="006A2C2D" w:rsidRPr="00CF7711" w:rsidRDefault="006A2C2D" w:rsidP="006A2C2D">
      <w:pPr>
        <w:rPr>
          <w:rFonts w:asciiTheme="minorHAnsi" w:hAnsiTheme="minorHAnsi" w:cstheme="minorHAnsi"/>
          <w:b/>
          <w:i/>
          <w:sz w:val="16"/>
          <w:szCs w:val="16"/>
        </w:rPr>
      </w:pPr>
      <w:r w:rsidRPr="00CF7711">
        <w:rPr>
          <w:rFonts w:asciiTheme="minorHAnsi" w:hAnsiTheme="minorHAnsi" w:cstheme="minorHAnsi"/>
          <w:b/>
          <w:i/>
          <w:sz w:val="16"/>
          <w:szCs w:val="16"/>
        </w:rPr>
        <w:t>Emphasize Institutional Effectiveness</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6. Develop, enhance, and align business processes.</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7. Manifest an environment that supports the mission of the college.</w:t>
      </w:r>
    </w:p>
    <w:p w:rsidR="006A2C2D" w:rsidRPr="00CF7711" w:rsidRDefault="006A2C2D" w:rsidP="006A2C2D">
      <w:pPr>
        <w:rPr>
          <w:rFonts w:asciiTheme="minorHAnsi" w:hAnsiTheme="minorHAnsi" w:cstheme="minorHAnsi"/>
          <w:sz w:val="16"/>
          <w:szCs w:val="16"/>
        </w:rPr>
      </w:pPr>
    </w:p>
    <w:p w:rsidR="006A2C2D" w:rsidRPr="00CF7711" w:rsidRDefault="006A2C2D" w:rsidP="006A2C2D">
      <w:pPr>
        <w:rPr>
          <w:rFonts w:asciiTheme="minorHAnsi" w:hAnsiTheme="minorHAnsi" w:cstheme="minorHAnsi"/>
          <w:b/>
          <w:i/>
          <w:sz w:val="16"/>
          <w:szCs w:val="16"/>
        </w:rPr>
      </w:pPr>
      <w:r w:rsidRPr="00CF7711">
        <w:rPr>
          <w:rFonts w:asciiTheme="minorHAnsi" w:hAnsiTheme="minorHAnsi" w:cstheme="minorHAnsi"/>
          <w:b/>
          <w:i/>
          <w:sz w:val="16"/>
          <w:szCs w:val="16"/>
        </w:rPr>
        <w:t>Optimize Employee Experience</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8. Promote an environment that recognizes and supports employee engagement, innovation, collaboration, and growth.</w:t>
      </w:r>
    </w:p>
    <w:p w:rsidR="006A2C2D" w:rsidRPr="00CF7711" w:rsidRDefault="006A2C2D" w:rsidP="006A2C2D">
      <w:pPr>
        <w:rPr>
          <w:rFonts w:asciiTheme="minorHAnsi" w:hAnsiTheme="minorHAnsi" w:cstheme="minorHAnsi"/>
          <w:sz w:val="16"/>
          <w:szCs w:val="16"/>
        </w:rPr>
      </w:pPr>
      <w:r w:rsidRPr="00CF7711">
        <w:rPr>
          <w:rFonts w:asciiTheme="minorHAnsi" w:hAnsiTheme="minorHAnsi" w:cstheme="minorHAnsi"/>
          <w:sz w:val="16"/>
          <w:szCs w:val="16"/>
        </w:rPr>
        <w:t>9. Develop, enhance, and align business human resource processes.</w:t>
      </w:r>
    </w:p>
    <w:p w:rsidR="006A2C2D" w:rsidRPr="00CF7711" w:rsidRDefault="006A2C2D" w:rsidP="00CB4DA2">
      <w:pPr>
        <w:rPr>
          <w:rFonts w:asciiTheme="minorHAnsi" w:hAnsiTheme="minorHAnsi" w:cstheme="minorHAnsi"/>
          <w:b/>
          <w:bCs/>
          <w:color w:val="000000"/>
          <w:sz w:val="16"/>
          <w:szCs w:val="16"/>
          <w:u w:val="single"/>
        </w:rPr>
      </w:pPr>
    </w:p>
    <w:sectPr w:rsidR="006A2C2D" w:rsidRPr="00CF7711" w:rsidSect="00F7753D">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134" w:rsidRDefault="00AB1134" w:rsidP="00F24EDF">
      <w:r>
        <w:separator/>
      </w:r>
    </w:p>
  </w:endnote>
  <w:endnote w:type="continuationSeparator" w:id="0">
    <w:p w:rsidR="00AB1134" w:rsidRDefault="00AB1134"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9F6044">
          <w:rPr>
            <w:noProof/>
          </w:rPr>
          <w:t>5</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134" w:rsidRDefault="00AB1134" w:rsidP="00F24EDF">
      <w:r>
        <w:separator/>
      </w:r>
    </w:p>
  </w:footnote>
  <w:footnote w:type="continuationSeparator" w:id="0">
    <w:p w:rsidR="00AB1134" w:rsidRDefault="00AB1134"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1D75"/>
    <w:multiLevelType w:val="hybridMultilevel"/>
    <w:tmpl w:val="8F2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43D22"/>
    <w:multiLevelType w:val="hybridMultilevel"/>
    <w:tmpl w:val="0A2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F331D"/>
    <w:multiLevelType w:val="hybridMultilevel"/>
    <w:tmpl w:val="43F4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6B3B61"/>
    <w:multiLevelType w:val="hybridMultilevel"/>
    <w:tmpl w:val="49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A1418"/>
    <w:multiLevelType w:val="hybridMultilevel"/>
    <w:tmpl w:val="12F6E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F5686"/>
    <w:multiLevelType w:val="hybridMultilevel"/>
    <w:tmpl w:val="30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9C048B"/>
    <w:multiLevelType w:val="hybridMultilevel"/>
    <w:tmpl w:val="EF64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0"/>
  </w:num>
  <w:num w:numId="5">
    <w:abstractNumId w:val="4"/>
  </w:num>
  <w:num w:numId="6">
    <w:abstractNumId w:val="12"/>
  </w:num>
  <w:num w:numId="7">
    <w:abstractNumId w:val="6"/>
  </w:num>
  <w:num w:numId="8">
    <w:abstractNumId w:val="11"/>
  </w:num>
  <w:num w:numId="9">
    <w:abstractNumId w:val="5"/>
  </w:num>
  <w:num w:numId="10">
    <w:abstractNumId w:val="3"/>
  </w:num>
  <w:num w:numId="11">
    <w:abstractNumId w:val="9"/>
  </w:num>
  <w:num w:numId="12">
    <w:abstractNumId w:val="14"/>
  </w:num>
  <w:num w:numId="13">
    <w:abstractNumId w:val="0"/>
  </w:num>
  <w:num w:numId="14">
    <w:abstractNumId w:val="15"/>
  </w:num>
  <w:num w:numId="15">
    <w:abstractNumId w:val="7"/>
  </w:num>
  <w:num w:numId="1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E21"/>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3026"/>
    <w:rsid w:val="00026675"/>
    <w:rsid w:val="00026F24"/>
    <w:rsid w:val="00030205"/>
    <w:rsid w:val="000309DE"/>
    <w:rsid w:val="00030DB8"/>
    <w:rsid w:val="000323C3"/>
    <w:rsid w:val="00033468"/>
    <w:rsid w:val="00034274"/>
    <w:rsid w:val="000342FD"/>
    <w:rsid w:val="00041D07"/>
    <w:rsid w:val="0004265C"/>
    <w:rsid w:val="00042900"/>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2196"/>
    <w:rsid w:val="000823B6"/>
    <w:rsid w:val="00082849"/>
    <w:rsid w:val="00083F7A"/>
    <w:rsid w:val="00084428"/>
    <w:rsid w:val="00084CD5"/>
    <w:rsid w:val="00085CE9"/>
    <w:rsid w:val="00086270"/>
    <w:rsid w:val="00086786"/>
    <w:rsid w:val="00087E15"/>
    <w:rsid w:val="000929E0"/>
    <w:rsid w:val="000931F9"/>
    <w:rsid w:val="00094DA2"/>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A71FB"/>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3D87"/>
    <w:rsid w:val="000D4DFD"/>
    <w:rsid w:val="000D6009"/>
    <w:rsid w:val="000D6A6B"/>
    <w:rsid w:val="000D6D1E"/>
    <w:rsid w:val="000D74AE"/>
    <w:rsid w:val="000D7B67"/>
    <w:rsid w:val="000D7F01"/>
    <w:rsid w:val="000E041F"/>
    <w:rsid w:val="000E0C0F"/>
    <w:rsid w:val="000E257A"/>
    <w:rsid w:val="000E590B"/>
    <w:rsid w:val="000E7766"/>
    <w:rsid w:val="000E79ED"/>
    <w:rsid w:val="000E7F41"/>
    <w:rsid w:val="000F360A"/>
    <w:rsid w:val="000F44AF"/>
    <w:rsid w:val="000F4ECB"/>
    <w:rsid w:val="000F68F4"/>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820"/>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361F"/>
    <w:rsid w:val="001651E7"/>
    <w:rsid w:val="00165593"/>
    <w:rsid w:val="00167A7B"/>
    <w:rsid w:val="00170080"/>
    <w:rsid w:val="001700EC"/>
    <w:rsid w:val="00170813"/>
    <w:rsid w:val="00170E65"/>
    <w:rsid w:val="00171A0F"/>
    <w:rsid w:val="00171DD3"/>
    <w:rsid w:val="00171DE4"/>
    <w:rsid w:val="00172333"/>
    <w:rsid w:val="001727AE"/>
    <w:rsid w:val="00172D77"/>
    <w:rsid w:val="00173405"/>
    <w:rsid w:val="0017455F"/>
    <w:rsid w:val="00176AAC"/>
    <w:rsid w:val="00176BB7"/>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8DC"/>
    <w:rsid w:val="001A4B3D"/>
    <w:rsid w:val="001A4D79"/>
    <w:rsid w:val="001A509A"/>
    <w:rsid w:val="001A52EE"/>
    <w:rsid w:val="001A548C"/>
    <w:rsid w:val="001A564F"/>
    <w:rsid w:val="001A630F"/>
    <w:rsid w:val="001A7C98"/>
    <w:rsid w:val="001B0C48"/>
    <w:rsid w:val="001B164A"/>
    <w:rsid w:val="001B1A20"/>
    <w:rsid w:val="001B1C1C"/>
    <w:rsid w:val="001B1F5D"/>
    <w:rsid w:val="001B471D"/>
    <w:rsid w:val="001B51B1"/>
    <w:rsid w:val="001B51C1"/>
    <w:rsid w:val="001B6C9A"/>
    <w:rsid w:val="001C1840"/>
    <w:rsid w:val="001C1C42"/>
    <w:rsid w:val="001C33B4"/>
    <w:rsid w:val="001C354A"/>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1C6F"/>
    <w:rsid w:val="001E2D82"/>
    <w:rsid w:val="001E449B"/>
    <w:rsid w:val="001E4531"/>
    <w:rsid w:val="001E4672"/>
    <w:rsid w:val="001E49D1"/>
    <w:rsid w:val="001E4B93"/>
    <w:rsid w:val="001E4D86"/>
    <w:rsid w:val="001E513E"/>
    <w:rsid w:val="001E6BDD"/>
    <w:rsid w:val="001E6C3C"/>
    <w:rsid w:val="001E781E"/>
    <w:rsid w:val="001E7872"/>
    <w:rsid w:val="001E795A"/>
    <w:rsid w:val="001F29F6"/>
    <w:rsid w:val="001F2FEE"/>
    <w:rsid w:val="001F3FFD"/>
    <w:rsid w:val="001F43B9"/>
    <w:rsid w:val="001F5448"/>
    <w:rsid w:val="001F758D"/>
    <w:rsid w:val="001F7FF3"/>
    <w:rsid w:val="00200D8C"/>
    <w:rsid w:val="00201530"/>
    <w:rsid w:val="00203D98"/>
    <w:rsid w:val="002049ED"/>
    <w:rsid w:val="00204FFA"/>
    <w:rsid w:val="00205334"/>
    <w:rsid w:val="0020542B"/>
    <w:rsid w:val="00205676"/>
    <w:rsid w:val="00205C88"/>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27E6"/>
    <w:rsid w:val="00232862"/>
    <w:rsid w:val="00232E7F"/>
    <w:rsid w:val="00232FE1"/>
    <w:rsid w:val="00233235"/>
    <w:rsid w:val="002333BC"/>
    <w:rsid w:val="00233B12"/>
    <w:rsid w:val="00233CF5"/>
    <w:rsid w:val="00234192"/>
    <w:rsid w:val="002348DD"/>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5B0D"/>
    <w:rsid w:val="002A6898"/>
    <w:rsid w:val="002A6B65"/>
    <w:rsid w:val="002A7214"/>
    <w:rsid w:val="002A7F93"/>
    <w:rsid w:val="002B04F9"/>
    <w:rsid w:val="002B05A3"/>
    <w:rsid w:val="002B1565"/>
    <w:rsid w:val="002B2E30"/>
    <w:rsid w:val="002B3439"/>
    <w:rsid w:val="002B44D2"/>
    <w:rsid w:val="002B5606"/>
    <w:rsid w:val="002B5F26"/>
    <w:rsid w:val="002B6AEF"/>
    <w:rsid w:val="002B7429"/>
    <w:rsid w:val="002C0354"/>
    <w:rsid w:val="002C0D80"/>
    <w:rsid w:val="002C1671"/>
    <w:rsid w:val="002C1D01"/>
    <w:rsid w:val="002C2215"/>
    <w:rsid w:val="002C2D51"/>
    <w:rsid w:val="002C3A72"/>
    <w:rsid w:val="002C3BB4"/>
    <w:rsid w:val="002C4BD8"/>
    <w:rsid w:val="002C4EF0"/>
    <w:rsid w:val="002C5EFC"/>
    <w:rsid w:val="002C63E0"/>
    <w:rsid w:val="002C7854"/>
    <w:rsid w:val="002D05F7"/>
    <w:rsid w:val="002D0659"/>
    <w:rsid w:val="002D1234"/>
    <w:rsid w:val="002D196F"/>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466"/>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62B"/>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658E4"/>
    <w:rsid w:val="0037290B"/>
    <w:rsid w:val="003744BF"/>
    <w:rsid w:val="00374E22"/>
    <w:rsid w:val="00374F7B"/>
    <w:rsid w:val="003755EA"/>
    <w:rsid w:val="00376A72"/>
    <w:rsid w:val="003801EE"/>
    <w:rsid w:val="00380D97"/>
    <w:rsid w:val="003822EF"/>
    <w:rsid w:val="003837B8"/>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02D"/>
    <w:rsid w:val="003A24FB"/>
    <w:rsid w:val="003A251F"/>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57FA"/>
    <w:rsid w:val="003C664A"/>
    <w:rsid w:val="003D1188"/>
    <w:rsid w:val="003D1D18"/>
    <w:rsid w:val="003D1DEA"/>
    <w:rsid w:val="003D2C0F"/>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4E68"/>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2AF2"/>
    <w:rsid w:val="00463886"/>
    <w:rsid w:val="00463D57"/>
    <w:rsid w:val="0046425A"/>
    <w:rsid w:val="0046429E"/>
    <w:rsid w:val="00464BFE"/>
    <w:rsid w:val="004651C2"/>
    <w:rsid w:val="00467FCE"/>
    <w:rsid w:val="004710EF"/>
    <w:rsid w:val="00471C4D"/>
    <w:rsid w:val="00472EB6"/>
    <w:rsid w:val="0047321D"/>
    <w:rsid w:val="004737A1"/>
    <w:rsid w:val="00474864"/>
    <w:rsid w:val="00475B4F"/>
    <w:rsid w:val="00476597"/>
    <w:rsid w:val="00477162"/>
    <w:rsid w:val="00477F79"/>
    <w:rsid w:val="004800A9"/>
    <w:rsid w:val="004809D8"/>
    <w:rsid w:val="004814AE"/>
    <w:rsid w:val="00482DAA"/>
    <w:rsid w:val="00484825"/>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2A4E"/>
    <w:rsid w:val="004E4745"/>
    <w:rsid w:val="004E4A01"/>
    <w:rsid w:val="004E4B95"/>
    <w:rsid w:val="004E4C02"/>
    <w:rsid w:val="004E6F3B"/>
    <w:rsid w:val="004E7ED3"/>
    <w:rsid w:val="004F1376"/>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14A1C"/>
    <w:rsid w:val="00520E5D"/>
    <w:rsid w:val="00521D72"/>
    <w:rsid w:val="0052243A"/>
    <w:rsid w:val="005226D7"/>
    <w:rsid w:val="00522F27"/>
    <w:rsid w:val="005233FE"/>
    <w:rsid w:val="00523881"/>
    <w:rsid w:val="0052460B"/>
    <w:rsid w:val="00525082"/>
    <w:rsid w:val="00525D5E"/>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5D17"/>
    <w:rsid w:val="00546639"/>
    <w:rsid w:val="00546BC4"/>
    <w:rsid w:val="00546C7C"/>
    <w:rsid w:val="00547C9B"/>
    <w:rsid w:val="005502BC"/>
    <w:rsid w:val="005508D4"/>
    <w:rsid w:val="005522E8"/>
    <w:rsid w:val="005527E2"/>
    <w:rsid w:val="00552D32"/>
    <w:rsid w:val="00552F0A"/>
    <w:rsid w:val="0055308A"/>
    <w:rsid w:val="0055461F"/>
    <w:rsid w:val="005558BF"/>
    <w:rsid w:val="00556C0D"/>
    <w:rsid w:val="00556DC7"/>
    <w:rsid w:val="00557C25"/>
    <w:rsid w:val="00557DBF"/>
    <w:rsid w:val="005601C6"/>
    <w:rsid w:val="00561761"/>
    <w:rsid w:val="00561877"/>
    <w:rsid w:val="005621EF"/>
    <w:rsid w:val="00562218"/>
    <w:rsid w:val="00564465"/>
    <w:rsid w:val="005653F6"/>
    <w:rsid w:val="0056621B"/>
    <w:rsid w:val="00566E41"/>
    <w:rsid w:val="00567669"/>
    <w:rsid w:val="00570DC1"/>
    <w:rsid w:val="005712BA"/>
    <w:rsid w:val="00571312"/>
    <w:rsid w:val="00574BDB"/>
    <w:rsid w:val="005754D4"/>
    <w:rsid w:val="00575F09"/>
    <w:rsid w:val="005763DC"/>
    <w:rsid w:val="00576572"/>
    <w:rsid w:val="0057786C"/>
    <w:rsid w:val="00577E03"/>
    <w:rsid w:val="005803BB"/>
    <w:rsid w:val="0058100B"/>
    <w:rsid w:val="005824C0"/>
    <w:rsid w:val="005825EA"/>
    <w:rsid w:val="00582971"/>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2C2"/>
    <w:rsid w:val="005A55C6"/>
    <w:rsid w:val="005A6BC1"/>
    <w:rsid w:val="005A7AD0"/>
    <w:rsid w:val="005B00BC"/>
    <w:rsid w:val="005B0459"/>
    <w:rsid w:val="005B0916"/>
    <w:rsid w:val="005B114D"/>
    <w:rsid w:val="005B159B"/>
    <w:rsid w:val="005B269D"/>
    <w:rsid w:val="005B3603"/>
    <w:rsid w:val="005B4710"/>
    <w:rsid w:val="005B4E21"/>
    <w:rsid w:val="005B5A32"/>
    <w:rsid w:val="005B6540"/>
    <w:rsid w:val="005C2598"/>
    <w:rsid w:val="005C39FD"/>
    <w:rsid w:val="005C4392"/>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48F9"/>
    <w:rsid w:val="00626C74"/>
    <w:rsid w:val="00627F44"/>
    <w:rsid w:val="00632304"/>
    <w:rsid w:val="00633967"/>
    <w:rsid w:val="00634042"/>
    <w:rsid w:val="0063428C"/>
    <w:rsid w:val="006345FF"/>
    <w:rsid w:val="00635644"/>
    <w:rsid w:val="006356B8"/>
    <w:rsid w:val="00635E3E"/>
    <w:rsid w:val="00635F3A"/>
    <w:rsid w:val="006361EC"/>
    <w:rsid w:val="006368D1"/>
    <w:rsid w:val="00637335"/>
    <w:rsid w:val="006411E1"/>
    <w:rsid w:val="006416C6"/>
    <w:rsid w:val="00641CAD"/>
    <w:rsid w:val="0064202C"/>
    <w:rsid w:val="006426D1"/>
    <w:rsid w:val="00644FE9"/>
    <w:rsid w:val="006453EA"/>
    <w:rsid w:val="00645F87"/>
    <w:rsid w:val="0064608C"/>
    <w:rsid w:val="00646A5D"/>
    <w:rsid w:val="006471EF"/>
    <w:rsid w:val="00651C6C"/>
    <w:rsid w:val="006527ED"/>
    <w:rsid w:val="00652833"/>
    <w:rsid w:val="00654E27"/>
    <w:rsid w:val="00655AE8"/>
    <w:rsid w:val="00660235"/>
    <w:rsid w:val="00660D2F"/>
    <w:rsid w:val="0066121E"/>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2C2D"/>
    <w:rsid w:val="006A482F"/>
    <w:rsid w:val="006A4B9B"/>
    <w:rsid w:val="006A4F06"/>
    <w:rsid w:val="006A5030"/>
    <w:rsid w:val="006A52CD"/>
    <w:rsid w:val="006A604D"/>
    <w:rsid w:val="006A656F"/>
    <w:rsid w:val="006A6777"/>
    <w:rsid w:val="006A68A4"/>
    <w:rsid w:val="006A71B3"/>
    <w:rsid w:val="006B0144"/>
    <w:rsid w:val="006B0E6F"/>
    <w:rsid w:val="006B2ECE"/>
    <w:rsid w:val="006B43A9"/>
    <w:rsid w:val="006B444C"/>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4040"/>
    <w:rsid w:val="006D4827"/>
    <w:rsid w:val="006D5927"/>
    <w:rsid w:val="006D5AD3"/>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E7B75"/>
    <w:rsid w:val="006F03E1"/>
    <w:rsid w:val="006F09BC"/>
    <w:rsid w:val="006F0C98"/>
    <w:rsid w:val="006F1670"/>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81D"/>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02"/>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012"/>
    <w:rsid w:val="00757B5D"/>
    <w:rsid w:val="007615B9"/>
    <w:rsid w:val="00762355"/>
    <w:rsid w:val="00763AA3"/>
    <w:rsid w:val="00766C0F"/>
    <w:rsid w:val="00766D6D"/>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72AC"/>
    <w:rsid w:val="00791155"/>
    <w:rsid w:val="00792207"/>
    <w:rsid w:val="00792A93"/>
    <w:rsid w:val="00795888"/>
    <w:rsid w:val="00795A31"/>
    <w:rsid w:val="00796ECE"/>
    <w:rsid w:val="007A14BD"/>
    <w:rsid w:val="007A1719"/>
    <w:rsid w:val="007A1975"/>
    <w:rsid w:val="007A4158"/>
    <w:rsid w:val="007A423C"/>
    <w:rsid w:val="007A519A"/>
    <w:rsid w:val="007A65E7"/>
    <w:rsid w:val="007A66B7"/>
    <w:rsid w:val="007A6C0F"/>
    <w:rsid w:val="007A756C"/>
    <w:rsid w:val="007B052B"/>
    <w:rsid w:val="007B21DB"/>
    <w:rsid w:val="007B2367"/>
    <w:rsid w:val="007B37E0"/>
    <w:rsid w:val="007B3A5E"/>
    <w:rsid w:val="007B4694"/>
    <w:rsid w:val="007B65A3"/>
    <w:rsid w:val="007B7709"/>
    <w:rsid w:val="007C1053"/>
    <w:rsid w:val="007C18B3"/>
    <w:rsid w:val="007C1B03"/>
    <w:rsid w:val="007C1CA5"/>
    <w:rsid w:val="007C232E"/>
    <w:rsid w:val="007C26E7"/>
    <w:rsid w:val="007C31AA"/>
    <w:rsid w:val="007C339F"/>
    <w:rsid w:val="007C433E"/>
    <w:rsid w:val="007C492E"/>
    <w:rsid w:val="007C57D9"/>
    <w:rsid w:val="007C66FC"/>
    <w:rsid w:val="007D1078"/>
    <w:rsid w:val="007D15B2"/>
    <w:rsid w:val="007D16D9"/>
    <w:rsid w:val="007D1701"/>
    <w:rsid w:val="007D285F"/>
    <w:rsid w:val="007D3111"/>
    <w:rsid w:val="007D389A"/>
    <w:rsid w:val="007D3F45"/>
    <w:rsid w:val="007D4ABB"/>
    <w:rsid w:val="007D5279"/>
    <w:rsid w:val="007D6A3B"/>
    <w:rsid w:val="007D7514"/>
    <w:rsid w:val="007D798D"/>
    <w:rsid w:val="007D7CAF"/>
    <w:rsid w:val="007E1A14"/>
    <w:rsid w:val="007E37B9"/>
    <w:rsid w:val="007E424A"/>
    <w:rsid w:val="007E42BF"/>
    <w:rsid w:val="007E4B32"/>
    <w:rsid w:val="007E5785"/>
    <w:rsid w:val="007E6077"/>
    <w:rsid w:val="007E6081"/>
    <w:rsid w:val="007E6908"/>
    <w:rsid w:val="007E69E0"/>
    <w:rsid w:val="007E7E31"/>
    <w:rsid w:val="007F002E"/>
    <w:rsid w:val="007F1CBD"/>
    <w:rsid w:val="007F21BE"/>
    <w:rsid w:val="007F5D09"/>
    <w:rsid w:val="007F5E1F"/>
    <w:rsid w:val="007F6530"/>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27EAD"/>
    <w:rsid w:val="0083036C"/>
    <w:rsid w:val="00830469"/>
    <w:rsid w:val="00830CFB"/>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AC1"/>
    <w:rsid w:val="008A0ED3"/>
    <w:rsid w:val="008A0F40"/>
    <w:rsid w:val="008A11B4"/>
    <w:rsid w:val="008A22C7"/>
    <w:rsid w:val="008A279A"/>
    <w:rsid w:val="008A3397"/>
    <w:rsid w:val="008A5B62"/>
    <w:rsid w:val="008A5FD5"/>
    <w:rsid w:val="008A70C2"/>
    <w:rsid w:val="008A715B"/>
    <w:rsid w:val="008A7389"/>
    <w:rsid w:val="008A759C"/>
    <w:rsid w:val="008A7C7D"/>
    <w:rsid w:val="008B0A36"/>
    <w:rsid w:val="008B0BF3"/>
    <w:rsid w:val="008B10A9"/>
    <w:rsid w:val="008B1E15"/>
    <w:rsid w:val="008B36A1"/>
    <w:rsid w:val="008B4297"/>
    <w:rsid w:val="008B52BA"/>
    <w:rsid w:val="008B663A"/>
    <w:rsid w:val="008B6DD5"/>
    <w:rsid w:val="008B7FEF"/>
    <w:rsid w:val="008C0D48"/>
    <w:rsid w:val="008C1927"/>
    <w:rsid w:val="008C1D23"/>
    <w:rsid w:val="008C2A18"/>
    <w:rsid w:val="008C339F"/>
    <w:rsid w:val="008C3834"/>
    <w:rsid w:val="008C4006"/>
    <w:rsid w:val="008C6665"/>
    <w:rsid w:val="008C67E9"/>
    <w:rsid w:val="008C6A4F"/>
    <w:rsid w:val="008C789D"/>
    <w:rsid w:val="008D0D3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070"/>
    <w:rsid w:val="008E0339"/>
    <w:rsid w:val="008E0D1D"/>
    <w:rsid w:val="008E1419"/>
    <w:rsid w:val="008E2002"/>
    <w:rsid w:val="008E26DF"/>
    <w:rsid w:val="008E2F82"/>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719"/>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44B6"/>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0DB"/>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05E"/>
    <w:rsid w:val="009B3501"/>
    <w:rsid w:val="009B48F8"/>
    <w:rsid w:val="009B4A4E"/>
    <w:rsid w:val="009B4D91"/>
    <w:rsid w:val="009B5940"/>
    <w:rsid w:val="009B6189"/>
    <w:rsid w:val="009B63B6"/>
    <w:rsid w:val="009B6754"/>
    <w:rsid w:val="009B68DA"/>
    <w:rsid w:val="009C01BA"/>
    <w:rsid w:val="009C029B"/>
    <w:rsid w:val="009C07D9"/>
    <w:rsid w:val="009C1B7D"/>
    <w:rsid w:val="009C25B3"/>
    <w:rsid w:val="009C27C0"/>
    <w:rsid w:val="009C2B18"/>
    <w:rsid w:val="009C2BC3"/>
    <w:rsid w:val="009C3B42"/>
    <w:rsid w:val="009C3C91"/>
    <w:rsid w:val="009C4E07"/>
    <w:rsid w:val="009C6124"/>
    <w:rsid w:val="009C7822"/>
    <w:rsid w:val="009C7C32"/>
    <w:rsid w:val="009D0A2B"/>
    <w:rsid w:val="009D12E0"/>
    <w:rsid w:val="009D140B"/>
    <w:rsid w:val="009D1F13"/>
    <w:rsid w:val="009D384B"/>
    <w:rsid w:val="009D3FE7"/>
    <w:rsid w:val="009D4089"/>
    <w:rsid w:val="009D4189"/>
    <w:rsid w:val="009D44E8"/>
    <w:rsid w:val="009D46DB"/>
    <w:rsid w:val="009D6C83"/>
    <w:rsid w:val="009D7406"/>
    <w:rsid w:val="009D760B"/>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044"/>
    <w:rsid w:val="009F6197"/>
    <w:rsid w:val="00A01FD5"/>
    <w:rsid w:val="00A02B50"/>
    <w:rsid w:val="00A0378F"/>
    <w:rsid w:val="00A04EE4"/>
    <w:rsid w:val="00A05089"/>
    <w:rsid w:val="00A05442"/>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19D8"/>
    <w:rsid w:val="00A52314"/>
    <w:rsid w:val="00A52692"/>
    <w:rsid w:val="00A52C65"/>
    <w:rsid w:val="00A53554"/>
    <w:rsid w:val="00A53838"/>
    <w:rsid w:val="00A54798"/>
    <w:rsid w:val="00A551A1"/>
    <w:rsid w:val="00A55D24"/>
    <w:rsid w:val="00A566AB"/>
    <w:rsid w:val="00A569F3"/>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97C2A"/>
    <w:rsid w:val="00AA1499"/>
    <w:rsid w:val="00AA2CA2"/>
    <w:rsid w:val="00AA2EE0"/>
    <w:rsid w:val="00AA3615"/>
    <w:rsid w:val="00AA4FFC"/>
    <w:rsid w:val="00AA5EBA"/>
    <w:rsid w:val="00AA5EE9"/>
    <w:rsid w:val="00AA64B1"/>
    <w:rsid w:val="00AA6B50"/>
    <w:rsid w:val="00AB0DA1"/>
    <w:rsid w:val="00AB1134"/>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22C"/>
    <w:rsid w:val="00AE0DB6"/>
    <w:rsid w:val="00AE0FA4"/>
    <w:rsid w:val="00AE21B1"/>
    <w:rsid w:val="00AE2466"/>
    <w:rsid w:val="00AE2579"/>
    <w:rsid w:val="00AE2581"/>
    <w:rsid w:val="00AE3168"/>
    <w:rsid w:val="00AE328D"/>
    <w:rsid w:val="00AE5007"/>
    <w:rsid w:val="00AE515A"/>
    <w:rsid w:val="00AE614C"/>
    <w:rsid w:val="00AE6283"/>
    <w:rsid w:val="00AE62CE"/>
    <w:rsid w:val="00AE6D01"/>
    <w:rsid w:val="00AE6F45"/>
    <w:rsid w:val="00AF0806"/>
    <w:rsid w:val="00AF166C"/>
    <w:rsid w:val="00AF19C5"/>
    <w:rsid w:val="00AF272A"/>
    <w:rsid w:val="00AF345E"/>
    <w:rsid w:val="00AF3566"/>
    <w:rsid w:val="00AF3C66"/>
    <w:rsid w:val="00AF4451"/>
    <w:rsid w:val="00AF45C1"/>
    <w:rsid w:val="00AF4882"/>
    <w:rsid w:val="00AF5DAE"/>
    <w:rsid w:val="00AF666C"/>
    <w:rsid w:val="00AF6D91"/>
    <w:rsid w:val="00AF73A6"/>
    <w:rsid w:val="00AF73C3"/>
    <w:rsid w:val="00B002BA"/>
    <w:rsid w:val="00B0051F"/>
    <w:rsid w:val="00B03025"/>
    <w:rsid w:val="00B030BE"/>
    <w:rsid w:val="00B05896"/>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4E73"/>
    <w:rsid w:val="00B450F0"/>
    <w:rsid w:val="00B45116"/>
    <w:rsid w:val="00B459AE"/>
    <w:rsid w:val="00B514BA"/>
    <w:rsid w:val="00B51504"/>
    <w:rsid w:val="00B52AAF"/>
    <w:rsid w:val="00B54411"/>
    <w:rsid w:val="00B55023"/>
    <w:rsid w:val="00B55222"/>
    <w:rsid w:val="00B553AA"/>
    <w:rsid w:val="00B55624"/>
    <w:rsid w:val="00B55938"/>
    <w:rsid w:val="00B5617F"/>
    <w:rsid w:val="00B57124"/>
    <w:rsid w:val="00B60204"/>
    <w:rsid w:val="00B60367"/>
    <w:rsid w:val="00B61F97"/>
    <w:rsid w:val="00B62562"/>
    <w:rsid w:val="00B63CBE"/>
    <w:rsid w:val="00B64BF4"/>
    <w:rsid w:val="00B65EFA"/>
    <w:rsid w:val="00B6736A"/>
    <w:rsid w:val="00B67C52"/>
    <w:rsid w:val="00B70CE3"/>
    <w:rsid w:val="00B71A9F"/>
    <w:rsid w:val="00B7315C"/>
    <w:rsid w:val="00B73DCB"/>
    <w:rsid w:val="00B74071"/>
    <w:rsid w:val="00B7449D"/>
    <w:rsid w:val="00B747D1"/>
    <w:rsid w:val="00B75A6B"/>
    <w:rsid w:val="00B76413"/>
    <w:rsid w:val="00B76D05"/>
    <w:rsid w:val="00B7767F"/>
    <w:rsid w:val="00B80FA0"/>
    <w:rsid w:val="00B81B45"/>
    <w:rsid w:val="00B81B50"/>
    <w:rsid w:val="00B82DB9"/>
    <w:rsid w:val="00B84166"/>
    <w:rsid w:val="00B844FF"/>
    <w:rsid w:val="00B84D09"/>
    <w:rsid w:val="00B84DA6"/>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08A"/>
    <w:rsid w:val="00C11900"/>
    <w:rsid w:val="00C11FE0"/>
    <w:rsid w:val="00C1215F"/>
    <w:rsid w:val="00C14FC5"/>
    <w:rsid w:val="00C1667F"/>
    <w:rsid w:val="00C174B2"/>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9EE"/>
    <w:rsid w:val="00C35EF5"/>
    <w:rsid w:val="00C36861"/>
    <w:rsid w:val="00C36889"/>
    <w:rsid w:val="00C36E9A"/>
    <w:rsid w:val="00C37F50"/>
    <w:rsid w:val="00C40CA1"/>
    <w:rsid w:val="00C4164F"/>
    <w:rsid w:val="00C4196E"/>
    <w:rsid w:val="00C41E5B"/>
    <w:rsid w:val="00C4289F"/>
    <w:rsid w:val="00C428D7"/>
    <w:rsid w:val="00C43702"/>
    <w:rsid w:val="00C44DD1"/>
    <w:rsid w:val="00C450E0"/>
    <w:rsid w:val="00C45AE1"/>
    <w:rsid w:val="00C47CD3"/>
    <w:rsid w:val="00C50514"/>
    <w:rsid w:val="00C507F0"/>
    <w:rsid w:val="00C50CEA"/>
    <w:rsid w:val="00C50E86"/>
    <w:rsid w:val="00C5200E"/>
    <w:rsid w:val="00C52158"/>
    <w:rsid w:val="00C53FB7"/>
    <w:rsid w:val="00C57B81"/>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875"/>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4FAA"/>
    <w:rsid w:val="00CE53F1"/>
    <w:rsid w:val="00CE5E8A"/>
    <w:rsid w:val="00CF0F55"/>
    <w:rsid w:val="00CF108B"/>
    <w:rsid w:val="00CF367F"/>
    <w:rsid w:val="00CF489B"/>
    <w:rsid w:val="00CF5272"/>
    <w:rsid w:val="00CF52ED"/>
    <w:rsid w:val="00CF611B"/>
    <w:rsid w:val="00CF6399"/>
    <w:rsid w:val="00CF6D47"/>
    <w:rsid w:val="00CF7711"/>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1400"/>
    <w:rsid w:val="00D327D5"/>
    <w:rsid w:val="00D32B16"/>
    <w:rsid w:val="00D32B9B"/>
    <w:rsid w:val="00D32EB2"/>
    <w:rsid w:val="00D33BF1"/>
    <w:rsid w:val="00D34E45"/>
    <w:rsid w:val="00D35B41"/>
    <w:rsid w:val="00D3687E"/>
    <w:rsid w:val="00D37021"/>
    <w:rsid w:val="00D37512"/>
    <w:rsid w:val="00D37AFE"/>
    <w:rsid w:val="00D4025A"/>
    <w:rsid w:val="00D40E02"/>
    <w:rsid w:val="00D4161F"/>
    <w:rsid w:val="00D41CCC"/>
    <w:rsid w:val="00D42E4F"/>
    <w:rsid w:val="00D4389B"/>
    <w:rsid w:val="00D4411F"/>
    <w:rsid w:val="00D44CC7"/>
    <w:rsid w:val="00D47BC3"/>
    <w:rsid w:val="00D51050"/>
    <w:rsid w:val="00D5118D"/>
    <w:rsid w:val="00D518DF"/>
    <w:rsid w:val="00D520BF"/>
    <w:rsid w:val="00D52303"/>
    <w:rsid w:val="00D53AD2"/>
    <w:rsid w:val="00D54E37"/>
    <w:rsid w:val="00D5594F"/>
    <w:rsid w:val="00D55E1B"/>
    <w:rsid w:val="00D56B6B"/>
    <w:rsid w:val="00D57342"/>
    <w:rsid w:val="00D57F55"/>
    <w:rsid w:val="00D60E3E"/>
    <w:rsid w:val="00D616C6"/>
    <w:rsid w:val="00D6181A"/>
    <w:rsid w:val="00D62A9B"/>
    <w:rsid w:val="00D62CB2"/>
    <w:rsid w:val="00D63CDE"/>
    <w:rsid w:val="00D65799"/>
    <w:rsid w:val="00D6627D"/>
    <w:rsid w:val="00D662A2"/>
    <w:rsid w:val="00D663C0"/>
    <w:rsid w:val="00D66FD7"/>
    <w:rsid w:val="00D701F2"/>
    <w:rsid w:val="00D716D2"/>
    <w:rsid w:val="00D71D08"/>
    <w:rsid w:val="00D7284C"/>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779"/>
    <w:rsid w:val="00D83F29"/>
    <w:rsid w:val="00D8560A"/>
    <w:rsid w:val="00D8562A"/>
    <w:rsid w:val="00D87A90"/>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CC3"/>
    <w:rsid w:val="00DA2DE4"/>
    <w:rsid w:val="00DA4402"/>
    <w:rsid w:val="00DA5205"/>
    <w:rsid w:val="00DA5BDD"/>
    <w:rsid w:val="00DA7884"/>
    <w:rsid w:val="00DB20CB"/>
    <w:rsid w:val="00DB25FD"/>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43C"/>
    <w:rsid w:val="00DD4D95"/>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1FFF"/>
    <w:rsid w:val="00DF2BEA"/>
    <w:rsid w:val="00DF3557"/>
    <w:rsid w:val="00DF534D"/>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26B"/>
    <w:rsid w:val="00E22D61"/>
    <w:rsid w:val="00E23849"/>
    <w:rsid w:val="00E24D47"/>
    <w:rsid w:val="00E258D6"/>
    <w:rsid w:val="00E25F48"/>
    <w:rsid w:val="00E27808"/>
    <w:rsid w:val="00E3005C"/>
    <w:rsid w:val="00E30404"/>
    <w:rsid w:val="00E3065C"/>
    <w:rsid w:val="00E30B0C"/>
    <w:rsid w:val="00E32D28"/>
    <w:rsid w:val="00E332AE"/>
    <w:rsid w:val="00E33C26"/>
    <w:rsid w:val="00E351B1"/>
    <w:rsid w:val="00E3560B"/>
    <w:rsid w:val="00E366C6"/>
    <w:rsid w:val="00E40002"/>
    <w:rsid w:val="00E42343"/>
    <w:rsid w:val="00E440A3"/>
    <w:rsid w:val="00E44F52"/>
    <w:rsid w:val="00E46DFB"/>
    <w:rsid w:val="00E46E2E"/>
    <w:rsid w:val="00E472A4"/>
    <w:rsid w:val="00E47672"/>
    <w:rsid w:val="00E47892"/>
    <w:rsid w:val="00E51186"/>
    <w:rsid w:val="00E511BB"/>
    <w:rsid w:val="00E51612"/>
    <w:rsid w:val="00E535A7"/>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3F10"/>
    <w:rsid w:val="00E94FB2"/>
    <w:rsid w:val="00E94FCA"/>
    <w:rsid w:val="00E95DDC"/>
    <w:rsid w:val="00E961DE"/>
    <w:rsid w:val="00E9700B"/>
    <w:rsid w:val="00E9705B"/>
    <w:rsid w:val="00E97284"/>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12F7"/>
    <w:rsid w:val="00EB1816"/>
    <w:rsid w:val="00EB1CFB"/>
    <w:rsid w:val="00EB25FE"/>
    <w:rsid w:val="00EB43B1"/>
    <w:rsid w:val="00EB46F1"/>
    <w:rsid w:val="00EB48B3"/>
    <w:rsid w:val="00EB4B66"/>
    <w:rsid w:val="00EB4D39"/>
    <w:rsid w:val="00EB5132"/>
    <w:rsid w:val="00EB612C"/>
    <w:rsid w:val="00EB6750"/>
    <w:rsid w:val="00EC0121"/>
    <w:rsid w:val="00EC01F8"/>
    <w:rsid w:val="00EC142A"/>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D7E74"/>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1759C"/>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D98"/>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47C"/>
    <w:rsid w:val="00FB074C"/>
    <w:rsid w:val="00FB0BE7"/>
    <w:rsid w:val="00FB357D"/>
    <w:rsid w:val="00FB42E6"/>
    <w:rsid w:val="00FB4BFD"/>
    <w:rsid w:val="00FB5033"/>
    <w:rsid w:val="00FB5D6A"/>
    <w:rsid w:val="00FB618A"/>
    <w:rsid w:val="00FB7833"/>
    <w:rsid w:val="00FC0DB5"/>
    <w:rsid w:val="00FC0F2E"/>
    <w:rsid w:val="00FC1875"/>
    <w:rsid w:val="00FC2437"/>
    <w:rsid w:val="00FC41D1"/>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103B9B8E"/>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uiPriority w:val="9"/>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uiPriority w:val="9"/>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 w:type="paragraph" w:customStyle="1" w:styleId="xxmsonormal">
    <w:name w:val="x_x_msonormal"/>
    <w:basedOn w:val="Normal"/>
    <w:rsid w:val="00B44E73"/>
    <w:rPr>
      <w:rFonts w:eastAsiaTheme="minorHAnsi" w:cs="Calibri"/>
      <w:sz w:val="22"/>
      <w:szCs w:val="22"/>
    </w:rPr>
  </w:style>
  <w:style w:type="character" w:styleId="Emphasis">
    <w:name w:val="Emphasis"/>
    <w:basedOn w:val="DefaultParagraphFont"/>
    <w:uiPriority w:val="20"/>
    <w:qFormat/>
    <w:locked/>
    <w:rsid w:val="008D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0614963">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hyperlink" Target="https://docs.bartonccc.edu/procedures/2502-academicintegrity.pdf"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bartonccc.edu/procedures/2502-academicintegr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21D1-F8BD-49B0-9CA4-F158ECA5D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1297</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2019-02-06T20:50:00Z</cp:lastPrinted>
  <dcterms:created xsi:type="dcterms:W3CDTF">2022-03-30T19:24:00Z</dcterms:created>
  <dcterms:modified xsi:type="dcterms:W3CDTF">2022-03-30T19:24:00Z</dcterms:modified>
</cp:coreProperties>
</file>