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DD6779" w:rsidRDefault="007872AC">
            <w:pPr>
              <w:rPr>
                <w:rFonts w:ascii="Arial" w:hAnsi="Arial"/>
              </w:rPr>
            </w:pPr>
            <w:r w:rsidRPr="00DD6779">
              <w:rPr>
                <w:rFonts w:ascii="Arial" w:hAnsi="Arial"/>
              </w:rPr>
              <w:t>Academic Integrity Council</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DD6779" w:rsidRDefault="007872AC" w:rsidP="00850BDB">
            <w:pPr>
              <w:rPr>
                <w:rFonts w:ascii="Arial" w:hAnsi="Arial"/>
              </w:rPr>
            </w:pPr>
            <w:r w:rsidRPr="00DD6779">
              <w:rPr>
                <w:rFonts w:ascii="Arial" w:hAnsi="Arial"/>
              </w:rPr>
              <w:t xml:space="preserve">Thursday, </w:t>
            </w:r>
            <w:r w:rsidR="00D90481">
              <w:rPr>
                <w:rFonts w:ascii="Arial" w:hAnsi="Arial"/>
              </w:rPr>
              <w:t>October 11, 2018</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DD6779" w:rsidRDefault="00A53554" w:rsidP="00B51504">
            <w:pPr>
              <w:rPr>
                <w:rFonts w:ascii="Arial" w:hAnsi="Arial"/>
              </w:rPr>
            </w:pPr>
            <w:r w:rsidRPr="00DD6779">
              <w:rPr>
                <w:rFonts w:ascii="Arial" w:hAnsi="Arial"/>
              </w:rPr>
              <w:t>4:15-5:15p.m.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DD6779" w:rsidRDefault="00D90481" w:rsidP="00736FEB">
            <w:pPr>
              <w:rPr>
                <w:rFonts w:ascii="Arial" w:hAnsi="Arial"/>
              </w:rPr>
            </w:pPr>
            <w:r>
              <w:rPr>
                <w:rFonts w:ascii="Arial" w:hAnsi="Arial"/>
              </w:rPr>
              <w:t>S13</w:t>
            </w:r>
            <w:r w:rsidR="00736FEB">
              <w:rPr>
                <w:rFonts w:ascii="Arial" w:hAnsi="Arial"/>
              </w:rPr>
              <w:t>7</w:t>
            </w:r>
            <w:r w:rsidR="00A53554" w:rsidRPr="00DD6779">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DD6779" w:rsidRDefault="00DD6779" w:rsidP="00137905">
            <w:pPr>
              <w:rPr>
                <w:rFonts w:ascii="Arial" w:hAnsi="Arial"/>
              </w:rPr>
            </w:pPr>
            <w:r w:rsidRPr="00DD6779">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DD6779" w:rsidRDefault="00DD6779" w:rsidP="00DD6779">
            <w:pPr>
              <w:rPr>
                <w:rFonts w:ascii="Arial" w:hAnsi="Arial"/>
              </w:rPr>
            </w:pPr>
            <w:r w:rsidRPr="00DD6779">
              <w:rPr>
                <w:rFonts w:ascii="Arial" w:hAnsi="Arial"/>
              </w:rPr>
              <w:t>Sarah Riegel</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5B6540" w:rsidTr="00205676">
        <w:trPr>
          <w:trHeight w:val="270"/>
        </w:trPr>
        <w:tc>
          <w:tcPr>
            <w:tcW w:w="379" w:type="dxa"/>
          </w:tcPr>
          <w:p w:rsidR="00084428" w:rsidRPr="005B6540" w:rsidRDefault="00736FEB">
            <w:pPr>
              <w:rPr>
                <w:rFonts w:asciiTheme="minorHAnsi" w:hAnsiTheme="minorHAnsi" w:cstheme="minorHAnsi"/>
              </w:rPr>
            </w:pPr>
            <w:r>
              <w:rPr>
                <w:rFonts w:asciiTheme="minorHAnsi" w:hAnsiTheme="minorHAnsi" w:cstheme="minorHAnsi"/>
              </w:rPr>
              <w:t>x</w:t>
            </w:r>
          </w:p>
        </w:tc>
        <w:tc>
          <w:tcPr>
            <w:tcW w:w="2438" w:type="dxa"/>
            <w:gridSpan w:val="2"/>
          </w:tcPr>
          <w:p w:rsidR="00084428" w:rsidRPr="00DD6779" w:rsidRDefault="00A53554" w:rsidP="004D76AB">
            <w:pPr>
              <w:rPr>
                <w:rFonts w:ascii="Arial" w:hAnsi="Arial"/>
              </w:rPr>
            </w:pPr>
            <w:r w:rsidRPr="00DD6779">
              <w:rPr>
                <w:rFonts w:ascii="Arial" w:hAnsi="Arial"/>
              </w:rPr>
              <w:t>Ashley Anderson</w:t>
            </w:r>
          </w:p>
        </w:tc>
        <w:tc>
          <w:tcPr>
            <w:tcW w:w="390" w:type="dxa"/>
          </w:tcPr>
          <w:p w:rsidR="00084428" w:rsidRPr="00DD6779" w:rsidRDefault="00736FEB">
            <w:pPr>
              <w:rPr>
                <w:rFonts w:ascii="Arial" w:hAnsi="Arial"/>
              </w:rPr>
            </w:pPr>
            <w:r>
              <w:rPr>
                <w:rFonts w:ascii="Arial" w:hAnsi="Arial"/>
              </w:rPr>
              <w:t>o</w:t>
            </w:r>
          </w:p>
        </w:tc>
        <w:tc>
          <w:tcPr>
            <w:tcW w:w="2438" w:type="dxa"/>
          </w:tcPr>
          <w:p w:rsidR="00084428" w:rsidRPr="00DD6779" w:rsidRDefault="00A53554" w:rsidP="004D76AB">
            <w:pPr>
              <w:rPr>
                <w:rFonts w:ascii="Arial" w:hAnsi="Arial"/>
              </w:rPr>
            </w:pPr>
            <w:r w:rsidRPr="00DD6779">
              <w:rPr>
                <w:rFonts w:ascii="Arial" w:hAnsi="Arial"/>
              </w:rPr>
              <w:t>Dr. Letitia Bergantz</w:t>
            </w:r>
          </w:p>
        </w:tc>
        <w:tc>
          <w:tcPr>
            <w:tcW w:w="390" w:type="dxa"/>
          </w:tcPr>
          <w:p w:rsidR="00084428" w:rsidRPr="00DD6779" w:rsidRDefault="00736FEB">
            <w:pPr>
              <w:rPr>
                <w:rFonts w:ascii="Arial" w:hAnsi="Arial"/>
              </w:rPr>
            </w:pPr>
            <w:r>
              <w:rPr>
                <w:rFonts w:ascii="Arial" w:hAnsi="Arial"/>
              </w:rPr>
              <w:t>x</w:t>
            </w:r>
          </w:p>
        </w:tc>
        <w:tc>
          <w:tcPr>
            <w:tcW w:w="2348" w:type="dxa"/>
            <w:gridSpan w:val="3"/>
          </w:tcPr>
          <w:p w:rsidR="00084428" w:rsidRPr="00DD6779" w:rsidRDefault="00DD6779" w:rsidP="008709D0">
            <w:pPr>
              <w:rPr>
                <w:rFonts w:ascii="Arial" w:hAnsi="Arial"/>
              </w:rPr>
            </w:pPr>
            <w:r w:rsidRPr="00DD6779">
              <w:rPr>
                <w:rFonts w:ascii="Arial" w:hAnsi="Arial"/>
              </w:rPr>
              <w:t>Kathy Boeger</w:t>
            </w:r>
          </w:p>
        </w:tc>
        <w:tc>
          <w:tcPr>
            <w:tcW w:w="342" w:type="dxa"/>
            <w:gridSpan w:val="2"/>
          </w:tcPr>
          <w:p w:rsidR="00084428" w:rsidRPr="00DD6779" w:rsidRDefault="00736FEB">
            <w:pPr>
              <w:rPr>
                <w:rFonts w:ascii="Arial" w:hAnsi="Arial"/>
              </w:rPr>
            </w:pPr>
            <w:r>
              <w:rPr>
                <w:rFonts w:ascii="Arial" w:hAnsi="Arial"/>
              </w:rPr>
              <w:t>x</w:t>
            </w:r>
          </w:p>
        </w:tc>
        <w:tc>
          <w:tcPr>
            <w:tcW w:w="2340" w:type="dxa"/>
          </w:tcPr>
          <w:p w:rsidR="00084428" w:rsidRPr="00DD6779" w:rsidRDefault="00DD6779">
            <w:pPr>
              <w:rPr>
                <w:rFonts w:ascii="Arial" w:hAnsi="Arial"/>
              </w:rPr>
            </w:pPr>
            <w:r w:rsidRPr="00DD6779">
              <w:rPr>
                <w:rFonts w:ascii="Arial" w:hAnsi="Arial"/>
              </w:rPr>
              <w:t>Kim Bradney</w:t>
            </w:r>
          </w:p>
        </w:tc>
      </w:tr>
      <w:tr w:rsidR="00084428" w:rsidRPr="005B6540" w:rsidTr="00205676">
        <w:trPr>
          <w:trHeight w:val="270"/>
        </w:trPr>
        <w:tc>
          <w:tcPr>
            <w:tcW w:w="379" w:type="dxa"/>
          </w:tcPr>
          <w:p w:rsidR="00084428" w:rsidRPr="005B6540" w:rsidRDefault="00736FEB" w:rsidP="00AD633F">
            <w:pPr>
              <w:rPr>
                <w:rFonts w:asciiTheme="minorHAnsi" w:hAnsiTheme="minorHAnsi" w:cstheme="minorHAnsi"/>
              </w:rPr>
            </w:pPr>
            <w:r>
              <w:rPr>
                <w:rFonts w:asciiTheme="minorHAnsi" w:hAnsiTheme="minorHAnsi" w:cstheme="minorHAnsi"/>
              </w:rPr>
              <w:t>x</w:t>
            </w:r>
          </w:p>
        </w:tc>
        <w:tc>
          <w:tcPr>
            <w:tcW w:w="2438" w:type="dxa"/>
            <w:gridSpan w:val="2"/>
          </w:tcPr>
          <w:p w:rsidR="00084428" w:rsidRPr="00DD6779" w:rsidRDefault="00DD6779" w:rsidP="00AD633F">
            <w:pPr>
              <w:rPr>
                <w:rFonts w:ascii="Arial" w:hAnsi="Arial"/>
              </w:rPr>
            </w:pPr>
            <w:r w:rsidRPr="00DD6779">
              <w:rPr>
                <w:rFonts w:ascii="Arial" w:hAnsi="Arial"/>
              </w:rPr>
              <w:t>Angela Campbell</w:t>
            </w:r>
          </w:p>
        </w:tc>
        <w:tc>
          <w:tcPr>
            <w:tcW w:w="390" w:type="dxa"/>
          </w:tcPr>
          <w:p w:rsidR="00084428" w:rsidRPr="00DD6779" w:rsidRDefault="00736FEB" w:rsidP="00AD633F">
            <w:pPr>
              <w:rPr>
                <w:rFonts w:ascii="Arial" w:hAnsi="Arial"/>
              </w:rPr>
            </w:pPr>
            <w:r>
              <w:rPr>
                <w:rFonts w:ascii="Arial" w:hAnsi="Arial"/>
              </w:rPr>
              <w:t>x</w:t>
            </w:r>
          </w:p>
        </w:tc>
        <w:tc>
          <w:tcPr>
            <w:tcW w:w="2438" w:type="dxa"/>
          </w:tcPr>
          <w:p w:rsidR="00084428" w:rsidRPr="00DD6779" w:rsidRDefault="00DD6779" w:rsidP="00AD633F">
            <w:pPr>
              <w:rPr>
                <w:rFonts w:ascii="Arial" w:hAnsi="Arial"/>
              </w:rPr>
            </w:pPr>
            <w:r w:rsidRPr="00DD6779">
              <w:rPr>
                <w:rFonts w:ascii="Arial" w:hAnsi="Arial"/>
              </w:rPr>
              <w:t>Coleen Cape</w:t>
            </w:r>
          </w:p>
        </w:tc>
        <w:tc>
          <w:tcPr>
            <w:tcW w:w="390" w:type="dxa"/>
          </w:tcPr>
          <w:p w:rsidR="00084428" w:rsidRPr="00DD6779" w:rsidRDefault="00736FEB" w:rsidP="00AD633F">
            <w:pPr>
              <w:rPr>
                <w:rFonts w:ascii="Arial" w:hAnsi="Arial"/>
              </w:rPr>
            </w:pPr>
            <w:r>
              <w:rPr>
                <w:rFonts w:ascii="Arial" w:hAnsi="Arial"/>
              </w:rPr>
              <w:t>x</w:t>
            </w:r>
          </w:p>
        </w:tc>
        <w:tc>
          <w:tcPr>
            <w:tcW w:w="2348" w:type="dxa"/>
            <w:gridSpan w:val="3"/>
          </w:tcPr>
          <w:p w:rsidR="00084428" w:rsidRPr="00DD6779" w:rsidRDefault="00DD6779" w:rsidP="00AD633F">
            <w:pPr>
              <w:rPr>
                <w:rFonts w:ascii="Arial" w:hAnsi="Arial"/>
              </w:rPr>
            </w:pPr>
            <w:r w:rsidRPr="00DD6779">
              <w:rPr>
                <w:rFonts w:ascii="Arial" w:hAnsi="Arial"/>
              </w:rPr>
              <w:t>Kristin Hathcock</w:t>
            </w:r>
          </w:p>
        </w:tc>
        <w:tc>
          <w:tcPr>
            <w:tcW w:w="342" w:type="dxa"/>
            <w:gridSpan w:val="2"/>
          </w:tcPr>
          <w:p w:rsidR="00084428" w:rsidRPr="00DD6779" w:rsidRDefault="00736FEB" w:rsidP="00AD633F">
            <w:pPr>
              <w:rPr>
                <w:rFonts w:ascii="Arial" w:hAnsi="Arial"/>
              </w:rPr>
            </w:pPr>
            <w:r>
              <w:rPr>
                <w:rFonts w:ascii="Arial" w:hAnsi="Arial"/>
              </w:rPr>
              <w:t>x</w:t>
            </w:r>
          </w:p>
        </w:tc>
        <w:tc>
          <w:tcPr>
            <w:tcW w:w="2340" w:type="dxa"/>
          </w:tcPr>
          <w:p w:rsidR="00084428" w:rsidRPr="00DD6779" w:rsidRDefault="00DD6779" w:rsidP="00AD633F">
            <w:pPr>
              <w:rPr>
                <w:rFonts w:ascii="Arial" w:hAnsi="Arial"/>
              </w:rPr>
            </w:pPr>
            <w:r w:rsidRPr="00DD6779">
              <w:rPr>
                <w:rFonts w:ascii="Arial" w:hAnsi="Arial"/>
              </w:rPr>
              <w:t>Jane Howard</w:t>
            </w:r>
          </w:p>
        </w:tc>
      </w:tr>
      <w:tr w:rsidR="00DD6779" w:rsidRPr="005B6540" w:rsidTr="00205676">
        <w:trPr>
          <w:trHeight w:val="270"/>
        </w:trPr>
        <w:tc>
          <w:tcPr>
            <w:tcW w:w="379" w:type="dxa"/>
          </w:tcPr>
          <w:p w:rsidR="00DD6779" w:rsidRPr="005B6540" w:rsidRDefault="00736FEB" w:rsidP="00AD633F">
            <w:pPr>
              <w:rPr>
                <w:rFonts w:asciiTheme="minorHAnsi" w:hAnsiTheme="minorHAnsi" w:cstheme="minorHAnsi"/>
              </w:rPr>
            </w:pPr>
            <w:r>
              <w:rPr>
                <w:rFonts w:asciiTheme="minorHAnsi" w:hAnsiTheme="minorHAnsi" w:cstheme="minorHAnsi"/>
              </w:rPr>
              <w:t>x</w:t>
            </w:r>
          </w:p>
        </w:tc>
        <w:tc>
          <w:tcPr>
            <w:tcW w:w="2438" w:type="dxa"/>
            <w:gridSpan w:val="2"/>
          </w:tcPr>
          <w:p w:rsidR="00DD6779" w:rsidRPr="00DD6779" w:rsidRDefault="00DD6779" w:rsidP="00AD633F">
            <w:pPr>
              <w:rPr>
                <w:rFonts w:ascii="Arial" w:hAnsi="Arial"/>
              </w:rPr>
            </w:pPr>
            <w:r w:rsidRPr="00DD6779">
              <w:rPr>
                <w:rFonts w:ascii="Arial" w:hAnsi="Arial"/>
              </w:rPr>
              <w:t>Stephanie Joiner</w:t>
            </w:r>
          </w:p>
        </w:tc>
        <w:tc>
          <w:tcPr>
            <w:tcW w:w="390" w:type="dxa"/>
          </w:tcPr>
          <w:p w:rsidR="00DD6779" w:rsidRPr="00DD6779" w:rsidRDefault="00736FEB" w:rsidP="00AD633F">
            <w:pPr>
              <w:rPr>
                <w:rFonts w:ascii="Arial" w:hAnsi="Arial"/>
              </w:rPr>
            </w:pPr>
            <w:r>
              <w:rPr>
                <w:rFonts w:ascii="Arial" w:hAnsi="Arial"/>
              </w:rPr>
              <w:t>x</w:t>
            </w:r>
          </w:p>
        </w:tc>
        <w:tc>
          <w:tcPr>
            <w:tcW w:w="2438" w:type="dxa"/>
          </w:tcPr>
          <w:p w:rsidR="00DD6779" w:rsidRPr="00DD6779" w:rsidRDefault="00DD6779" w:rsidP="00AD633F">
            <w:pPr>
              <w:rPr>
                <w:rFonts w:ascii="Arial" w:hAnsi="Arial"/>
              </w:rPr>
            </w:pPr>
            <w:r w:rsidRPr="00DD6779">
              <w:rPr>
                <w:rFonts w:ascii="Arial" w:hAnsi="Arial"/>
              </w:rPr>
              <w:t>Dr. Andrea Jones</w:t>
            </w:r>
          </w:p>
        </w:tc>
        <w:tc>
          <w:tcPr>
            <w:tcW w:w="390" w:type="dxa"/>
          </w:tcPr>
          <w:p w:rsidR="00DD6779" w:rsidRPr="00DD6779" w:rsidRDefault="00736FEB" w:rsidP="00AD633F">
            <w:pPr>
              <w:rPr>
                <w:rFonts w:ascii="Arial" w:hAnsi="Arial"/>
              </w:rPr>
            </w:pPr>
            <w:r>
              <w:rPr>
                <w:rFonts w:ascii="Arial" w:hAnsi="Arial"/>
              </w:rPr>
              <w:t>x</w:t>
            </w:r>
          </w:p>
        </w:tc>
        <w:tc>
          <w:tcPr>
            <w:tcW w:w="2348" w:type="dxa"/>
            <w:gridSpan w:val="3"/>
          </w:tcPr>
          <w:p w:rsidR="00DD6779" w:rsidRPr="00DD6779" w:rsidRDefault="00DD6779" w:rsidP="00AD633F">
            <w:pPr>
              <w:rPr>
                <w:rFonts w:ascii="Arial" w:hAnsi="Arial"/>
              </w:rPr>
            </w:pPr>
            <w:r w:rsidRPr="00DD6779">
              <w:rPr>
                <w:rFonts w:ascii="Arial" w:hAnsi="Arial"/>
              </w:rPr>
              <w:t>Dr. Kathy Kottas</w:t>
            </w:r>
          </w:p>
        </w:tc>
        <w:tc>
          <w:tcPr>
            <w:tcW w:w="342" w:type="dxa"/>
            <w:gridSpan w:val="2"/>
          </w:tcPr>
          <w:p w:rsidR="00DD6779" w:rsidRPr="00DD6779" w:rsidRDefault="00736FEB" w:rsidP="00AD633F">
            <w:pPr>
              <w:rPr>
                <w:rFonts w:ascii="Arial" w:hAnsi="Arial"/>
              </w:rPr>
            </w:pPr>
            <w:r>
              <w:rPr>
                <w:rFonts w:ascii="Arial" w:hAnsi="Arial"/>
              </w:rPr>
              <w:t>x</w:t>
            </w:r>
          </w:p>
        </w:tc>
        <w:tc>
          <w:tcPr>
            <w:tcW w:w="2340" w:type="dxa"/>
          </w:tcPr>
          <w:p w:rsidR="00DD6779" w:rsidRPr="00DD6779" w:rsidRDefault="00DD6779" w:rsidP="00AD633F">
            <w:pPr>
              <w:rPr>
                <w:rFonts w:ascii="Arial" w:hAnsi="Arial"/>
              </w:rPr>
            </w:pPr>
            <w:r w:rsidRPr="00DD6779">
              <w:rPr>
                <w:rFonts w:ascii="Arial" w:hAnsi="Arial"/>
              </w:rPr>
              <w:t>Karly Little</w:t>
            </w:r>
          </w:p>
        </w:tc>
      </w:tr>
      <w:tr w:rsidR="00DD6779" w:rsidRPr="005B6540" w:rsidTr="00205676">
        <w:trPr>
          <w:trHeight w:val="270"/>
        </w:trPr>
        <w:tc>
          <w:tcPr>
            <w:tcW w:w="379" w:type="dxa"/>
          </w:tcPr>
          <w:p w:rsidR="00DD6779" w:rsidRPr="005B6540" w:rsidRDefault="00736FEB" w:rsidP="00AD633F">
            <w:pPr>
              <w:rPr>
                <w:rFonts w:asciiTheme="minorHAnsi" w:hAnsiTheme="minorHAnsi" w:cstheme="minorHAnsi"/>
              </w:rPr>
            </w:pPr>
            <w:r>
              <w:rPr>
                <w:rFonts w:asciiTheme="minorHAnsi" w:hAnsiTheme="minorHAnsi" w:cstheme="minorHAnsi"/>
              </w:rPr>
              <w:t>x</w:t>
            </w:r>
          </w:p>
        </w:tc>
        <w:tc>
          <w:tcPr>
            <w:tcW w:w="2438" w:type="dxa"/>
            <w:gridSpan w:val="2"/>
          </w:tcPr>
          <w:p w:rsidR="00DD6779" w:rsidRPr="00DD6779" w:rsidRDefault="00DD6779" w:rsidP="00AD633F">
            <w:pPr>
              <w:rPr>
                <w:rFonts w:ascii="Arial" w:hAnsi="Arial"/>
              </w:rPr>
            </w:pPr>
            <w:r w:rsidRPr="00DD6779">
              <w:rPr>
                <w:rFonts w:ascii="Arial" w:hAnsi="Arial"/>
              </w:rPr>
              <w:t>Angie Maddy</w:t>
            </w:r>
          </w:p>
        </w:tc>
        <w:tc>
          <w:tcPr>
            <w:tcW w:w="390" w:type="dxa"/>
          </w:tcPr>
          <w:p w:rsidR="00DD6779" w:rsidRPr="00DD6779" w:rsidRDefault="00736FEB" w:rsidP="00AD633F">
            <w:pPr>
              <w:rPr>
                <w:rFonts w:ascii="Arial" w:hAnsi="Arial"/>
              </w:rPr>
            </w:pPr>
            <w:r>
              <w:rPr>
                <w:rFonts w:ascii="Arial" w:hAnsi="Arial"/>
              </w:rPr>
              <w:t>x</w:t>
            </w:r>
          </w:p>
        </w:tc>
        <w:tc>
          <w:tcPr>
            <w:tcW w:w="2438" w:type="dxa"/>
          </w:tcPr>
          <w:p w:rsidR="00DD6779" w:rsidRPr="00DD6779" w:rsidRDefault="00DD6779" w:rsidP="00AD633F">
            <w:pPr>
              <w:rPr>
                <w:rFonts w:ascii="Arial" w:hAnsi="Arial"/>
              </w:rPr>
            </w:pPr>
            <w:r w:rsidRPr="00DD6779">
              <w:rPr>
                <w:rFonts w:ascii="Arial" w:hAnsi="Arial"/>
              </w:rPr>
              <w:t>Robert Martin</w:t>
            </w:r>
          </w:p>
        </w:tc>
        <w:tc>
          <w:tcPr>
            <w:tcW w:w="390" w:type="dxa"/>
          </w:tcPr>
          <w:p w:rsidR="00DD6779" w:rsidRPr="00DD6779" w:rsidRDefault="00736FEB" w:rsidP="00AD633F">
            <w:pPr>
              <w:rPr>
                <w:rFonts w:ascii="Arial" w:hAnsi="Arial"/>
              </w:rPr>
            </w:pPr>
            <w:r>
              <w:rPr>
                <w:rFonts w:ascii="Arial" w:hAnsi="Arial"/>
              </w:rPr>
              <w:t>x</w:t>
            </w:r>
          </w:p>
        </w:tc>
        <w:tc>
          <w:tcPr>
            <w:tcW w:w="2348" w:type="dxa"/>
            <w:gridSpan w:val="3"/>
          </w:tcPr>
          <w:p w:rsidR="00DD6779" w:rsidRPr="00DD6779" w:rsidRDefault="00DD6779" w:rsidP="00AD633F">
            <w:pPr>
              <w:rPr>
                <w:rFonts w:ascii="Arial" w:hAnsi="Arial"/>
              </w:rPr>
            </w:pPr>
            <w:r w:rsidRPr="00DD6779">
              <w:rPr>
                <w:rFonts w:ascii="Arial" w:hAnsi="Arial"/>
              </w:rPr>
              <w:t>Claudia Mather</w:t>
            </w:r>
          </w:p>
        </w:tc>
        <w:tc>
          <w:tcPr>
            <w:tcW w:w="342" w:type="dxa"/>
            <w:gridSpan w:val="2"/>
          </w:tcPr>
          <w:p w:rsidR="00DD6779" w:rsidRPr="00DD6779" w:rsidRDefault="00736FEB" w:rsidP="00AD633F">
            <w:pPr>
              <w:rPr>
                <w:rFonts w:ascii="Arial" w:hAnsi="Arial"/>
              </w:rPr>
            </w:pPr>
            <w:r>
              <w:rPr>
                <w:rFonts w:ascii="Arial" w:hAnsi="Arial"/>
              </w:rPr>
              <w:t>x</w:t>
            </w:r>
          </w:p>
        </w:tc>
        <w:tc>
          <w:tcPr>
            <w:tcW w:w="2340" w:type="dxa"/>
          </w:tcPr>
          <w:p w:rsidR="00DD6779" w:rsidRPr="00DD6779" w:rsidRDefault="00DD6779" w:rsidP="00AD633F">
            <w:pPr>
              <w:rPr>
                <w:rFonts w:ascii="Arial" w:hAnsi="Arial"/>
              </w:rPr>
            </w:pPr>
            <w:r w:rsidRPr="00DD6779">
              <w:rPr>
                <w:rFonts w:ascii="Arial" w:hAnsi="Arial"/>
              </w:rPr>
              <w:t>Terri Mebane</w:t>
            </w:r>
          </w:p>
        </w:tc>
      </w:tr>
      <w:tr w:rsidR="00DD6779" w:rsidRPr="005B6540" w:rsidTr="00205676">
        <w:trPr>
          <w:trHeight w:val="270"/>
        </w:trPr>
        <w:tc>
          <w:tcPr>
            <w:tcW w:w="379" w:type="dxa"/>
          </w:tcPr>
          <w:p w:rsidR="00DD6779" w:rsidRPr="005B6540" w:rsidRDefault="00736FEB" w:rsidP="00AD633F">
            <w:pPr>
              <w:rPr>
                <w:rFonts w:asciiTheme="minorHAnsi" w:hAnsiTheme="minorHAnsi" w:cstheme="minorHAnsi"/>
              </w:rPr>
            </w:pPr>
            <w:r>
              <w:rPr>
                <w:rFonts w:asciiTheme="minorHAnsi" w:hAnsiTheme="minorHAnsi" w:cstheme="minorHAnsi"/>
              </w:rPr>
              <w:t>x</w:t>
            </w:r>
          </w:p>
        </w:tc>
        <w:tc>
          <w:tcPr>
            <w:tcW w:w="2438" w:type="dxa"/>
            <w:gridSpan w:val="2"/>
          </w:tcPr>
          <w:p w:rsidR="00DD6779" w:rsidRPr="00DD6779" w:rsidRDefault="00DD6779" w:rsidP="00AD633F">
            <w:pPr>
              <w:rPr>
                <w:rFonts w:ascii="Arial" w:hAnsi="Arial"/>
              </w:rPr>
            </w:pPr>
            <w:r w:rsidRPr="00DD6779">
              <w:rPr>
                <w:rFonts w:ascii="Arial" w:hAnsi="Arial"/>
              </w:rPr>
              <w:t>Peter Solie</w:t>
            </w:r>
          </w:p>
        </w:tc>
        <w:tc>
          <w:tcPr>
            <w:tcW w:w="390" w:type="dxa"/>
          </w:tcPr>
          <w:p w:rsidR="00DD6779" w:rsidRPr="00DD6779" w:rsidRDefault="00736FEB" w:rsidP="00AD633F">
            <w:pPr>
              <w:rPr>
                <w:rFonts w:ascii="Arial" w:hAnsi="Arial"/>
              </w:rPr>
            </w:pPr>
            <w:r>
              <w:rPr>
                <w:rFonts w:ascii="Arial" w:hAnsi="Arial"/>
              </w:rPr>
              <w:t>x</w:t>
            </w:r>
          </w:p>
        </w:tc>
        <w:tc>
          <w:tcPr>
            <w:tcW w:w="2438" w:type="dxa"/>
          </w:tcPr>
          <w:p w:rsidR="00DD6779" w:rsidRPr="00DD6779" w:rsidRDefault="00DD6779" w:rsidP="00AD633F">
            <w:pPr>
              <w:rPr>
                <w:rFonts w:ascii="Arial" w:hAnsi="Arial"/>
              </w:rPr>
            </w:pPr>
            <w:r w:rsidRPr="00DD6779">
              <w:rPr>
                <w:rFonts w:ascii="Arial" w:hAnsi="Arial"/>
              </w:rPr>
              <w:t>Kurt Teal</w:t>
            </w:r>
          </w:p>
        </w:tc>
        <w:tc>
          <w:tcPr>
            <w:tcW w:w="390" w:type="dxa"/>
          </w:tcPr>
          <w:p w:rsidR="00DD6779" w:rsidRPr="00DD6779" w:rsidRDefault="00DD6779" w:rsidP="00AD633F">
            <w:pPr>
              <w:rPr>
                <w:rFonts w:ascii="Arial" w:hAnsi="Arial"/>
              </w:rPr>
            </w:pPr>
          </w:p>
        </w:tc>
        <w:tc>
          <w:tcPr>
            <w:tcW w:w="2348" w:type="dxa"/>
            <w:gridSpan w:val="3"/>
          </w:tcPr>
          <w:p w:rsidR="00DD6779" w:rsidRPr="00DD6779" w:rsidRDefault="00DD6779" w:rsidP="00AD633F">
            <w:pPr>
              <w:rPr>
                <w:rFonts w:ascii="Arial" w:hAnsi="Arial"/>
              </w:rPr>
            </w:pPr>
          </w:p>
        </w:tc>
        <w:tc>
          <w:tcPr>
            <w:tcW w:w="342" w:type="dxa"/>
            <w:gridSpan w:val="2"/>
          </w:tcPr>
          <w:p w:rsidR="00DD6779" w:rsidRPr="00DD6779" w:rsidRDefault="00DD6779" w:rsidP="00AD633F">
            <w:pPr>
              <w:rPr>
                <w:rFonts w:ascii="Arial" w:hAnsi="Arial"/>
              </w:rPr>
            </w:pPr>
          </w:p>
        </w:tc>
        <w:tc>
          <w:tcPr>
            <w:tcW w:w="2340" w:type="dxa"/>
          </w:tcPr>
          <w:p w:rsidR="00DD6779" w:rsidRPr="00DD6779" w:rsidRDefault="00DD6779" w:rsidP="00AD633F">
            <w:pPr>
              <w:rPr>
                <w:rFonts w:ascii="Arial" w:hAnsi="Arial"/>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81000F">
        <w:trPr>
          <w:trHeight w:val="800"/>
        </w:trPr>
        <w:tc>
          <w:tcPr>
            <w:tcW w:w="8725" w:type="dxa"/>
            <w:gridSpan w:val="11"/>
            <w:shd w:val="clear" w:color="auto" w:fill="auto"/>
          </w:tcPr>
          <w:p w:rsidR="00431C91" w:rsidRPr="006938B8" w:rsidRDefault="00583390" w:rsidP="00DB2C9A">
            <w:pPr>
              <w:rPr>
                <w:rFonts w:ascii="Arial" w:hAnsi="Arial"/>
              </w:rPr>
            </w:pPr>
            <w:r w:rsidRPr="006938B8">
              <w:rPr>
                <w:rFonts w:ascii="Arial" w:hAnsi="Arial"/>
              </w:rPr>
              <w:t xml:space="preserve">Institutional Team – </w:t>
            </w:r>
            <w:r w:rsidR="00F74C09">
              <w:rPr>
                <w:rFonts w:ascii="Arial" w:hAnsi="Arial"/>
              </w:rPr>
              <w:t xml:space="preserve">Updated </w:t>
            </w:r>
            <w:r w:rsidRPr="006938B8">
              <w:rPr>
                <w:rFonts w:ascii="Arial" w:hAnsi="Arial"/>
              </w:rPr>
              <w:t>Chart</w:t>
            </w:r>
            <w:r w:rsidR="006938B8">
              <w:rPr>
                <w:rFonts w:ascii="Arial" w:hAnsi="Arial"/>
              </w:rPr>
              <w:t>er</w:t>
            </w:r>
            <w:r w:rsidRPr="006938B8">
              <w:rPr>
                <w:rFonts w:ascii="Arial" w:hAnsi="Arial"/>
              </w:rPr>
              <w:t xml:space="preserve"> Discussion</w:t>
            </w:r>
          </w:p>
        </w:tc>
        <w:tc>
          <w:tcPr>
            <w:tcW w:w="2340" w:type="dxa"/>
            <w:shd w:val="clear" w:color="auto" w:fill="auto"/>
          </w:tcPr>
          <w:p w:rsidR="00C40CA1" w:rsidRPr="0081000F" w:rsidRDefault="006938B8" w:rsidP="00DB2C9A">
            <w:pPr>
              <w:jc w:val="center"/>
              <w:rPr>
                <w:rFonts w:ascii="Arial" w:hAnsi="Arial"/>
              </w:rPr>
            </w:pPr>
            <w:r w:rsidRPr="0081000F">
              <w:rPr>
                <w:rFonts w:ascii="Arial" w:hAnsi="Arial"/>
              </w:rPr>
              <w:t>Elaine/Team</w:t>
            </w:r>
          </w:p>
        </w:tc>
      </w:tr>
      <w:tr w:rsidR="00F74C09" w:rsidRPr="005B6540" w:rsidTr="003B1CCD">
        <w:trPr>
          <w:trHeight w:val="710"/>
        </w:trPr>
        <w:tc>
          <w:tcPr>
            <w:tcW w:w="8725" w:type="dxa"/>
            <w:gridSpan w:val="11"/>
            <w:shd w:val="clear" w:color="auto" w:fill="auto"/>
          </w:tcPr>
          <w:p w:rsidR="00F74C09" w:rsidRDefault="00F74C09" w:rsidP="0081000F">
            <w:pPr>
              <w:rPr>
                <w:rFonts w:ascii="Arial" w:hAnsi="Arial"/>
              </w:rPr>
            </w:pPr>
            <w:r>
              <w:rPr>
                <w:rFonts w:ascii="Arial" w:hAnsi="Arial"/>
              </w:rPr>
              <w:t>Council Goals (As Discussed in September)</w:t>
            </w:r>
          </w:p>
          <w:p w:rsidR="00F74C09" w:rsidRPr="00736FEB" w:rsidRDefault="00F74C09" w:rsidP="00736FEB">
            <w:pPr>
              <w:pStyle w:val="ListParagraph"/>
              <w:numPr>
                <w:ilvl w:val="0"/>
                <w:numId w:val="10"/>
              </w:numPr>
              <w:rPr>
                <w:rFonts w:ascii="Arial" w:hAnsi="Arial"/>
              </w:rPr>
            </w:pPr>
            <w:r w:rsidRPr="00736FEB">
              <w:rPr>
                <w:rFonts w:ascii="Arial" w:hAnsi="Arial"/>
              </w:rPr>
              <w:t>Identify a global way to educate students (early) on integrity expectations</w:t>
            </w:r>
          </w:p>
          <w:p w:rsidR="00F74C09" w:rsidRPr="00736FEB" w:rsidRDefault="00F74C09" w:rsidP="00736FEB">
            <w:pPr>
              <w:pStyle w:val="ListParagraph"/>
              <w:numPr>
                <w:ilvl w:val="0"/>
                <w:numId w:val="10"/>
              </w:numPr>
              <w:rPr>
                <w:rFonts w:ascii="Arial" w:hAnsi="Arial"/>
              </w:rPr>
            </w:pPr>
            <w:r w:rsidRPr="00736FEB">
              <w:rPr>
                <w:rFonts w:ascii="Arial" w:hAnsi="Arial"/>
              </w:rPr>
              <w:t>Provide professional development across the institution including faculty, staff and students</w:t>
            </w:r>
          </w:p>
          <w:p w:rsidR="00F74C09" w:rsidRPr="00736FEB" w:rsidRDefault="00F74C09" w:rsidP="00736FEB">
            <w:pPr>
              <w:pStyle w:val="ListParagraph"/>
              <w:numPr>
                <w:ilvl w:val="0"/>
                <w:numId w:val="10"/>
              </w:numPr>
              <w:rPr>
                <w:rFonts w:ascii="Arial" w:hAnsi="Arial"/>
              </w:rPr>
            </w:pPr>
            <w:r w:rsidRPr="00736FEB">
              <w:rPr>
                <w:rFonts w:ascii="Arial" w:hAnsi="Arial"/>
              </w:rPr>
              <w:t>Ensure quality coursework</w:t>
            </w:r>
          </w:p>
          <w:p w:rsidR="00F74C09" w:rsidRPr="00736FEB" w:rsidRDefault="00F74C09" w:rsidP="00736FEB">
            <w:pPr>
              <w:pStyle w:val="ListParagraph"/>
              <w:numPr>
                <w:ilvl w:val="0"/>
                <w:numId w:val="10"/>
              </w:numPr>
              <w:rPr>
                <w:rFonts w:ascii="Arial" w:hAnsi="Arial"/>
              </w:rPr>
            </w:pPr>
            <w:r w:rsidRPr="00736FEB">
              <w:rPr>
                <w:rFonts w:ascii="Arial" w:hAnsi="Arial"/>
              </w:rPr>
              <w:t>Promote a climate of academic respect</w:t>
            </w:r>
          </w:p>
          <w:p w:rsidR="00F74C09" w:rsidRPr="00736FEB" w:rsidRDefault="00F74C09" w:rsidP="00736FEB">
            <w:pPr>
              <w:pStyle w:val="ListParagraph"/>
              <w:numPr>
                <w:ilvl w:val="0"/>
                <w:numId w:val="10"/>
              </w:numPr>
              <w:rPr>
                <w:rFonts w:ascii="Arial" w:hAnsi="Arial"/>
              </w:rPr>
            </w:pPr>
            <w:r w:rsidRPr="00736FEB">
              <w:rPr>
                <w:rFonts w:ascii="Arial" w:hAnsi="Arial"/>
              </w:rPr>
              <w:t>Utilize collaborative strategies to exchange information, best practices, etc. across the instructional system.</w:t>
            </w:r>
          </w:p>
          <w:p w:rsidR="00F74C09" w:rsidRPr="00736FEB" w:rsidRDefault="00F74C09" w:rsidP="00736FEB">
            <w:pPr>
              <w:pStyle w:val="ListParagraph"/>
              <w:numPr>
                <w:ilvl w:val="0"/>
                <w:numId w:val="10"/>
              </w:numPr>
              <w:rPr>
                <w:rFonts w:ascii="Arial" w:hAnsi="Arial"/>
              </w:rPr>
            </w:pPr>
            <w:r w:rsidRPr="00736FEB">
              <w:rPr>
                <w:rFonts w:ascii="Arial" w:hAnsi="Arial"/>
              </w:rPr>
              <w:t>Ensure the institution’s positive reputation</w:t>
            </w:r>
          </w:p>
          <w:p w:rsidR="00F74C09" w:rsidRPr="006938B8" w:rsidRDefault="00F74C09" w:rsidP="00736FEB">
            <w:pPr>
              <w:pStyle w:val="ListParagraph"/>
              <w:numPr>
                <w:ilvl w:val="0"/>
                <w:numId w:val="10"/>
              </w:numPr>
              <w:rPr>
                <w:rFonts w:ascii="Arial" w:hAnsi="Arial"/>
              </w:rPr>
            </w:pPr>
            <w:r w:rsidRPr="00736FEB">
              <w:rPr>
                <w:rFonts w:ascii="Arial" w:hAnsi="Arial"/>
              </w:rPr>
              <w:t xml:space="preserve">Develop an academic integrity module </w:t>
            </w:r>
            <w:r w:rsidR="00A02B50" w:rsidRPr="00736FEB">
              <w:rPr>
                <w:rFonts w:ascii="Arial" w:hAnsi="Arial"/>
              </w:rPr>
              <w:t>for students</w:t>
            </w:r>
          </w:p>
        </w:tc>
        <w:tc>
          <w:tcPr>
            <w:tcW w:w="2340" w:type="dxa"/>
            <w:shd w:val="clear" w:color="auto" w:fill="auto"/>
          </w:tcPr>
          <w:p w:rsidR="00F74C09" w:rsidRPr="0081000F" w:rsidRDefault="00C64950" w:rsidP="006240A2">
            <w:pPr>
              <w:jc w:val="center"/>
              <w:rPr>
                <w:rFonts w:ascii="Arial" w:hAnsi="Arial"/>
              </w:rPr>
            </w:pPr>
            <w:r>
              <w:rPr>
                <w:rFonts w:ascii="Arial" w:hAnsi="Arial"/>
              </w:rPr>
              <w:t>Elaine/Team</w:t>
            </w:r>
          </w:p>
        </w:tc>
      </w:tr>
      <w:tr w:rsidR="00457EFD" w:rsidRPr="005B6540" w:rsidTr="003B1CCD">
        <w:trPr>
          <w:trHeight w:val="710"/>
        </w:trPr>
        <w:tc>
          <w:tcPr>
            <w:tcW w:w="8725" w:type="dxa"/>
            <w:gridSpan w:val="11"/>
            <w:shd w:val="clear" w:color="auto" w:fill="auto"/>
          </w:tcPr>
          <w:p w:rsidR="0081000F" w:rsidRDefault="006938B8" w:rsidP="0081000F">
            <w:pPr>
              <w:rPr>
                <w:rFonts w:ascii="Arial" w:hAnsi="Arial"/>
              </w:rPr>
            </w:pPr>
            <w:r w:rsidRPr="006938B8">
              <w:rPr>
                <w:rFonts w:ascii="Arial" w:hAnsi="Arial"/>
              </w:rPr>
              <w:t>Academic Integrity</w:t>
            </w:r>
            <w:r w:rsidR="0081000F">
              <w:rPr>
                <w:rFonts w:ascii="Arial" w:hAnsi="Arial"/>
              </w:rPr>
              <w:t xml:space="preserve"> Updates</w:t>
            </w:r>
          </w:p>
          <w:p w:rsidR="00241D62" w:rsidRPr="00736FEB" w:rsidRDefault="00241D62" w:rsidP="0024591D">
            <w:pPr>
              <w:pStyle w:val="ListParagraph"/>
              <w:numPr>
                <w:ilvl w:val="0"/>
                <w:numId w:val="17"/>
              </w:numPr>
              <w:rPr>
                <w:rFonts w:ascii="Arial" w:hAnsi="Arial"/>
              </w:rPr>
            </w:pPr>
            <w:r w:rsidRPr="00736FEB">
              <w:rPr>
                <w:rFonts w:ascii="Arial" w:hAnsi="Arial"/>
              </w:rPr>
              <w:t>Activity has slowed, but will likely pick up as we near completion of sessions, cycles and semester.</w:t>
            </w:r>
          </w:p>
          <w:p w:rsidR="0024591D" w:rsidRPr="00736FEB" w:rsidRDefault="00241D62" w:rsidP="004B3B78">
            <w:pPr>
              <w:pStyle w:val="ListParagraph"/>
              <w:numPr>
                <w:ilvl w:val="0"/>
                <w:numId w:val="17"/>
              </w:numPr>
              <w:rPr>
                <w:rFonts w:ascii="Arial" w:hAnsi="Arial"/>
              </w:rPr>
            </w:pPr>
            <w:r w:rsidRPr="00736FEB">
              <w:rPr>
                <w:rFonts w:ascii="Arial" w:hAnsi="Arial"/>
              </w:rPr>
              <w:t>Expelled students request for enrollment</w:t>
            </w:r>
          </w:p>
          <w:p w:rsidR="00B62562" w:rsidRPr="004B3B78" w:rsidRDefault="00B62562" w:rsidP="004B3B78">
            <w:pPr>
              <w:pStyle w:val="ListParagraph"/>
              <w:numPr>
                <w:ilvl w:val="0"/>
                <w:numId w:val="17"/>
              </w:numPr>
              <w:rPr>
                <w:rFonts w:ascii="Arial" w:hAnsi="Arial"/>
              </w:rPr>
            </w:pPr>
            <w:r w:rsidRPr="00736FEB">
              <w:rPr>
                <w:rFonts w:ascii="Arial" w:hAnsi="Arial"/>
              </w:rPr>
              <w:t>Day Against Contract Cheating – Change in Plans</w:t>
            </w:r>
          </w:p>
        </w:tc>
        <w:tc>
          <w:tcPr>
            <w:tcW w:w="2340" w:type="dxa"/>
            <w:shd w:val="clear" w:color="auto" w:fill="auto"/>
          </w:tcPr>
          <w:p w:rsidR="00457EFD" w:rsidRPr="0081000F" w:rsidRDefault="006938B8" w:rsidP="006240A2">
            <w:pPr>
              <w:jc w:val="center"/>
              <w:rPr>
                <w:rFonts w:ascii="Arial" w:hAnsi="Arial"/>
              </w:rPr>
            </w:pPr>
            <w:r w:rsidRPr="0081000F">
              <w:rPr>
                <w:rFonts w:ascii="Arial" w:hAnsi="Arial"/>
              </w:rPr>
              <w:t>Elaine</w:t>
            </w:r>
          </w:p>
        </w:tc>
      </w:tr>
      <w:tr w:rsidR="00320151" w:rsidRPr="005B6540" w:rsidTr="00205676">
        <w:trPr>
          <w:trHeight w:val="1016"/>
        </w:trPr>
        <w:tc>
          <w:tcPr>
            <w:tcW w:w="8725" w:type="dxa"/>
            <w:gridSpan w:val="11"/>
            <w:shd w:val="clear" w:color="auto" w:fill="auto"/>
          </w:tcPr>
          <w:p w:rsidR="00915329" w:rsidRDefault="00047C0A" w:rsidP="008C1D23">
            <w:pPr>
              <w:rPr>
                <w:rFonts w:ascii="Arial" w:hAnsi="Arial"/>
              </w:rPr>
            </w:pPr>
            <w:r w:rsidRPr="008C1D23">
              <w:rPr>
                <w:rFonts w:ascii="Arial" w:hAnsi="Arial"/>
              </w:rPr>
              <w:t>Profes</w:t>
            </w:r>
            <w:r w:rsidR="002A7214" w:rsidRPr="008C1D23">
              <w:rPr>
                <w:rFonts w:ascii="Arial" w:hAnsi="Arial"/>
              </w:rPr>
              <w:t>sional Development</w:t>
            </w:r>
          </w:p>
          <w:p w:rsidR="00320151" w:rsidRPr="00736FEB" w:rsidRDefault="00EB7F10" w:rsidP="008C1D23">
            <w:pPr>
              <w:pStyle w:val="ListParagraph"/>
              <w:numPr>
                <w:ilvl w:val="0"/>
                <w:numId w:val="19"/>
              </w:numPr>
              <w:rPr>
                <w:rFonts w:ascii="Arial" w:hAnsi="Arial" w:cs="Arial"/>
              </w:rPr>
            </w:pPr>
            <w:hyperlink r:id="rId8" w:history="1">
              <w:r w:rsidR="00047C0A" w:rsidRPr="00736FEB">
                <w:rPr>
                  <w:rStyle w:val="Hyperlink"/>
                  <w:rFonts w:ascii="Arial" w:hAnsi="Arial" w:cs="Arial"/>
                </w:rPr>
                <w:t>https://www.innovativeeducators.org/collections/trending-academic-dishonesty-innovative-educators</w:t>
              </w:r>
            </w:hyperlink>
          </w:p>
          <w:p w:rsidR="00915329" w:rsidRPr="00736FEB" w:rsidRDefault="00EB7F10" w:rsidP="00915329">
            <w:pPr>
              <w:pStyle w:val="ListParagraph"/>
              <w:numPr>
                <w:ilvl w:val="0"/>
                <w:numId w:val="12"/>
              </w:numPr>
              <w:rPr>
                <w:rFonts w:ascii="Arial" w:hAnsi="Arial" w:cs="Arial"/>
              </w:rPr>
            </w:pPr>
            <w:hyperlink r:id="rId9" w:history="1">
              <w:r w:rsidR="00915329" w:rsidRPr="00736FEB">
                <w:rPr>
                  <w:rStyle w:val="Hyperlink"/>
                  <w:rFonts w:ascii="Arial" w:hAnsi="Arial" w:cs="Arial"/>
                </w:rPr>
                <w:t>https://academicintegrity.org/2019-conference/</w:t>
              </w:r>
            </w:hyperlink>
          </w:p>
          <w:p w:rsidR="00915329" w:rsidRPr="00915329" w:rsidRDefault="00915329" w:rsidP="00915329">
            <w:pPr>
              <w:pStyle w:val="ListParagraph"/>
              <w:numPr>
                <w:ilvl w:val="0"/>
                <w:numId w:val="12"/>
              </w:numPr>
              <w:rPr>
                <w:rFonts w:ascii="Arial" w:hAnsi="Arial"/>
                <w:sz w:val="24"/>
                <w:szCs w:val="24"/>
              </w:rPr>
            </w:pPr>
            <w:r w:rsidRPr="00736FEB">
              <w:rPr>
                <w:rFonts w:ascii="Arial" w:hAnsi="Arial" w:cs="Arial"/>
              </w:rPr>
              <w:t>Cheating Webcast – Reminder Email 10/11/18</w:t>
            </w:r>
          </w:p>
        </w:tc>
        <w:tc>
          <w:tcPr>
            <w:tcW w:w="2340" w:type="dxa"/>
            <w:shd w:val="clear" w:color="auto" w:fill="auto"/>
          </w:tcPr>
          <w:p w:rsidR="00320151" w:rsidRPr="00047C0A" w:rsidRDefault="00047C0A" w:rsidP="00973DEE">
            <w:pPr>
              <w:jc w:val="center"/>
              <w:rPr>
                <w:rFonts w:ascii="Arial" w:hAnsi="Arial"/>
              </w:rPr>
            </w:pPr>
            <w:r w:rsidRPr="00047C0A">
              <w:rPr>
                <w:rFonts w:ascii="Arial" w:hAnsi="Arial"/>
              </w:rPr>
              <w:t>Elaine</w:t>
            </w:r>
          </w:p>
        </w:tc>
      </w:tr>
      <w:tr w:rsidR="00C0432A" w:rsidRPr="005B6540" w:rsidTr="00205676">
        <w:trPr>
          <w:trHeight w:val="1016"/>
        </w:trPr>
        <w:tc>
          <w:tcPr>
            <w:tcW w:w="8725" w:type="dxa"/>
            <w:gridSpan w:val="11"/>
            <w:shd w:val="clear" w:color="auto" w:fill="auto"/>
          </w:tcPr>
          <w:p w:rsidR="00915329" w:rsidRDefault="00BB5985" w:rsidP="00353161">
            <w:pPr>
              <w:rPr>
                <w:rFonts w:ascii="Arial" w:hAnsi="Arial"/>
              </w:rPr>
            </w:pPr>
            <w:r w:rsidRPr="00BB5985">
              <w:rPr>
                <w:rFonts w:ascii="Arial" w:hAnsi="Arial"/>
              </w:rPr>
              <w:t>Definition</w:t>
            </w:r>
            <w:r w:rsidR="00915329">
              <w:rPr>
                <w:rFonts w:ascii="Arial" w:hAnsi="Arial"/>
              </w:rPr>
              <w:t>s &amp; Expectations</w:t>
            </w:r>
          </w:p>
          <w:p w:rsidR="00915329" w:rsidRDefault="00915329" w:rsidP="00353161">
            <w:pPr>
              <w:rPr>
                <w:rFonts w:ascii="Arial" w:hAnsi="Arial"/>
              </w:rPr>
            </w:pPr>
          </w:p>
          <w:p w:rsidR="0081000F" w:rsidRPr="00BB5985" w:rsidRDefault="00915329" w:rsidP="00353161">
            <w:pPr>
              <w:rPr>
                <w:rFonts w:ascii="Arial" w:hAnsi="Arial"/>
              </w:rPr>
            </w:pPr>
            <w:r>
              <w:rPr>
                <w:rFonts w:ascii="Arial" w:hAnsi="Arial"/>
              </w:rPr>
              <w:t>Member</w:t>
            </w:r>
            <w:r w:rsidR="00BB5985" w:rsidRPr="00BB5985">
              <w:rPr>
                <w:rFonts w:ascii="Arial" w:hAnsi="Arial"/>
              </w:rPr>
              <w:t xml:space="preserve"> Feedback</w:t>
            </w:r>
          </w:p>
          <w:p w:rsidR="00BB5985" w:rsidRPr="00736FEB" w:rsidRDefault="00FE0AB0" w:rsidP="0057640F">
            <w:pPr>
              <w:pStyle w:val="ListParagraph"/>
              <w:numPr>
                <w:ilvl w:val="0"/>
                <w:numId w:val="20"/>
              </w:numPr>
              <w:rPr>
                <w:rFonts w:ascii="Arial" w:hAnsi="Arial" w:cs="Arial"/>
                <w:color w:val="000000"/>
              </w:rPr>
            </w:pPr>
            <w:r w:rsidRPr="00736FEB">
              <w:rPr>
                <w:rFonts w:ascii="Arial" w:hAnsi="Arial" w:cs="Arial"/>
                <w:color w:val="000000"/>
              </w:rPr>
              <w:t xml:space="preserve">(Bergantz) </w:t>
            </w:r>
            <w:r w:rsidR="00BB5985" w:rsidRPr="00736FEB">
              <w:rPr>
                <w:rFonts w:ascii="Arial" w:hAnsi="Arial" w:cs="Arial"/>
                <w:color w:val="000000"/>
              </w:rPr>
              <w:t xml:space="preserve">"In cases where students feel unsure about a question of plagiarism involving their work, they are obliged to consult their instructors on the matter before submission." and "the practice of employing or allowing another person to alter or revise the work which a student submits as his/her own, whoever that other person may be. Students may discuss assignments among themselves or </w:t>
            </w:r>
            <w:r w:rsidR="00BB5985" w:rsidRPr="00736FEB">
              <w:rPr>
                <w:rFonts w:ascii="Arial" w:hAnsi="Arial" w:cs="Arial"/>
                <w:color w:val="000000"/>
              </w:rPr>
              <w:lastRenderedPageBreak/>
              <w:t xml:space="preserve">with an instructor or </w:t>
            </w:r>
            <w:r w:rsidR="00BB5985" w:rsidRPr="00736FEB">
              <w:rPr>
                <w:rFonts w:ascii="Arial" w:hAnsi="Arial" w:cs="Arial"/>
                <w:color w:val="000000"/>
                <w:shd w:val="clear" w:color="auto" w:fill="FFFF00"/>
              </w:rPr>
              <w:t>tutor,</w:t>
            </w:r>
            <w:r w:rsidR="00BB5985" w:rsidRPr="00736FEB">
              <w:rPr>
                <w:rFonts w:ascii="Arial" w:hAnsi="Arial" w:cs="Arial"/>
                <w:color w:val="000000"/>
              </w:rPr>
              <w:t xml:space="preserve"> but when the actual work is done, it must be done by the student, and the student alone." </w:t>
            </w:r>
          </w:p>
          <w:p w:rsidR="00BB5985" w:rsidRPr="00736FEB" w:rsidRDefault="00BB5985" w:rsidP="0057640F">
            <w:pPr>
              <w:pStyle w:val="ListParagraph"/>
              <w:numPr>
                <w:ilvl w:val="1"/>
                <w:numId w:val="20"/>
              </w:numPr>
              <w:rPr>
                <w:rFonts w:ascii="Arial" w:hAnsi="Arial" w:cs="Arial"/>
                <w:color w:val="000000"/>
              </w:rPr>
            </w:pPr>
            <w:r w:rsidRPr="00736FEB">
              <w:rPr>
                <w:rFonts w:ascii="Arial" w:hAnsi="Arial" w:cs="Arial"/>
                <w:color w:val="000000"/>
              </w:rPr>
              <w:t>http://www.cs.uky.edu/~paulp/Plagiarism.htm</w:t>
            </w:r>
            <w:hyperlink r:id="rId10" w:tgtFrame="_blank" w:history="1">
              <w:r w:rsidRPr="00736FEB">
                <w:rPr>
                  <w:rStyle w:val="Hyperlink"/>
                  <w:rFonts w:ascii="Arial" w:eastAsia="Times New Roman" w:hAnsi="Arial" w:cs="Arial"/>
                </w:rPr>
                <w:t>http://www.cs.uky.edu/~paulp/Plagiarism.htm</w:t>
              </w:r>
            </w:hyperlink>
          </w:p>
          <w:p w:rsidR="00FE0AB0" w:rsidRPr="00736FEB" w:rsidRDefault="00FE0AB0" w:rsidP="0057640F">
            <w:pPr>
              <w:pStyle w:val="NormalWeb"/>
              <w:numPr>
                <w:ilvl w:val="0"/>
                <w:numId w:val="20"/>
              </w:numPr>
              <w:shd w:val="clear" w:color="auto" w:fill="FFFEFA"/>
              <w:spacing w:after="0" w:line="240" w:lineRule="auto"/>
              <w:rPr>
                <w:rFonts w:ascii="Arial" w:hAnsi="Arial" w:cs="Arial"/>
                <w:color w:val="000000"/>
                <w:sz w:val="22"/>
                <w:szCs w:val="22"/>
              </w:rPr>
            </w:pPr>
            <w:r w:rsidRPr="00736FEB">
              <w:rPr>
                <w:rFonts w:ascii="Arial" w:hAnsi="Arial" w:cs="Arial"/>
                <w:color w:val="000000"/>
                <w:sz w:val="22"/>
                <w:szCs w:val="22"/>
              </w:rPr>
              <w:t>(Bergantz) Cheating is defined as obtaining (attempting to obtain), intentionally or unintentionally misrepresenting the source, or aiding another in obtaining credit for work, by any dishonest or deceptive means, thereby robbing students the opportunity to make significant discoveries. </w:t>
            </w:r>
          </w:p>
          <w:p w:rsidR="00611B62" w:rsidRPr="00736FEB" w:rsidRDefault="00611B62" w:rsidP="0057640F">
            <w:pPr>
              <w:pStyle w:val="ListParagraph"/>
              <w:numPr>
                <w:ilvl w:val="0"/>
                <w:numId w:val="20"/>
              </w:numPr>
              <w:rPr>
                <w:rFonts w:ascii="Arial" w:hAnsi="Arial" w:cs="Arial"/>
              </w:rPr>
            </w:pPr>
            <w:r w:rsidRPr="00736FEB">
              <w:rPr>
                <w:rFonts w:ascii="Arial" w:hAnsi="Arial" w:cs="Arial"/>
                <w:color w:val="000000"/>
              </w:rPr>
              <w:t xml:space="preserve">(Mather) </w:t>
            </w:r>
            <w:r w:rsidRPr="00736FEB">
              <w:rPr>
                <w:rFonts w:ascii="Arial" w:hAnsi="Arial" w:cs="Arial"/>
              </w:rPr>
              <w:t>The below 3 links mirror a concept presented by, Tricia Bertram Gallant, Ph.D., who is, “a past Chair for the International Center for Academic Integrity’s Advisory Council”.  It’s a bit lengthy, but I found it worthwhile.  It’s called, “</w:t>
            </w:r>
            <w:hyperlink r:id="rId11" w:history="1">
              <w:r w:rsidRPr="00736FEB">
                <w:rPr>
                  <w:rStyle w:val="Hyperlink"/>
                  <w:rFonts w:ascii="Arial" w:hAnsi="Arial" w:cs="Arial"/>
                </w:rPr>
                <w:t>Helping Students Learn from Ethical Failures</w:t>
              </w:r>
            </w:hyperlink>
            <w:r w:rsidRPr="00736FEB">
              <w:rPr>
                <w:rFonts w:ascii="Arial" w:hAnsi="Arial" w:cs="Arial"/>
              </w:rPr>
              <w:t xml:space="preserve">”. </w:t>
            </w:r>
          </w:p>
          <w:p w:rsidR="00611B62" w:rsidRPr="00736FEB" w:rsidRDefault="00EB7F10" w:rsidP="0057640F">
            <w:pPr>
              <w:pStyle w:val="ListParagraph"/>
              <w:numPr>
                <w:ilvl w:val="1"/>
                <w:numId w:val="20"/>
              </w:numPr>
              <w:rPr>
                <w:rFonts w:ascii="Arial" w:hAnsi="Arial" w:cs="Arial"/>
              </w:rPr>
            </w:pPr>
            <w:hyperlink r:id="rId12" w:history="1">
              <w:r w:rsidR="00611B62" w:rsidRPr="00736FEB">
                <w:rPr>
                  <w:rStyle w:val="Hyperlink"/>
                  <w:rFonts w:ascii="Arial" w:hAnsi="Arial" w:cs="Arial"/>
                </w:rPr>
                <w:t>https://teaching.berkeley.edu/resources/design/academic-integrity</w:t>
              </w:r>
            </w:hyperlink>
            <w:r w:rsidR="00611B62" w:rsidRPr="00736FEB">
              <w:rPr>
                <w:rFonts w:ascii="Arial" w:hAnsi="Arial" w:cs="Arial"/>
              </w:rPr>
              <w:t xml:space="preserve"> </w:t>
            </w:r>
          </w:p>
          <w:p w:rsidR="00611B62" w:rsidRPr="00736FEB" w:rsidRDefault="00EB7F10" w:rsidP="0057640F">
            <w:pPr>
              <w:pStyle w:val="ListParagraph"/>
              <w:numPr>
                <w:ilvl w:val="1"/>
                <w:numId w:val="20"/>
              </w:numPr>
              <w:rPr>
                <w:rFonts w:ascii="Arial" w:hAnsi="Arial" w:cs="Arial"/>
              </w:rPr>
            </w:pPr>
            <w:hyperlink r:id="rId13" w:history="1">
              <w:r w:rsidR="00611B62" w:rsidRPr="00736FEB">
                <w:rPr>
                  <w:rStyle w:val="Hyperlink"/>
                  <w:rFonts w:ascii="Arial" w:hAnsi="Arial" w:cs="Arial"/>
                </w:rPr>
                <w:t>https://integrity.mit.edu/</w:t>
              </w:r>
            </w:hyperlink>
          </w:p>
          <w:p w:rsidR="00611B62" w:rsidRPr="00736FEB" w:rsidRDefault="00EB7F10" w:rsidP="0057640F">
            <w:pPr>
              <w:pStyle w:val="ListParagraph"/>
              <w:numPr>
                <w:ilvl w:val="1"/>
                <w:numId w:val="20"/>
              </w:numPr>
              <w:rPr>
                <w:rFonts w:ascii="Arial" w:hAnsi="Arial" w:cs="Arial"/>
              </w:rPr>
            </w:pPr>
            <w:hyperlink r:id="rId14" w:history="1">
              <w:r w:rsidR="00611B62" w:rsidRPr="00736FEB">
                <w:rPr>
                  <w:rStyle w:val="Hyperlink"/>
                  <w:rFonts w:ascii="Arial" w:hAnsi="Arial" w:cs="Arial"/>
                </w:rPr>
                <w:t>https://www.unl.edu/gradstudies/current/news/five-pillars-academic-integrity</w:t>
              </w:r>
            </w:hyperlink>
          </w:p>
          <w:p w:rsidR="00611B62" w:rsidRPr="0057640F" w:rsidRDefault="00EB7F10" w:rsidP="0057640F">
            <w:pPr>
              <w:pStyle w:val="ListParagraph"/>
              <w:numPr>
                <w:ilvl w:val="0"/>
                <w:numId w:val="23"/>
              </w:numPr>
              <w:rPr>
                <w:rFonts w:ascii="Arial" w:hAnsi="Arial"/>
              </w:rPr>
            </w:pPr>
            <w:hyperlink r:id="rId15" w:history="1">
              <w:r w:rsidR="00611B62" w:rsidRPr="0057640F">
                <w:rPr>
                  <w:rStyle w:val="Hyperlink"/>
                  <w:rFonts w:ascii="Arial" w:hAnsi="Arial" w:cs="Arial"/>
                </w:rPr>
                <w:t>https://ombud.msu.edu/academic-integrity/What%20is%20Academic%20Integrity.html</w:t>
              </w:r>
            </w:hyperlink>
          </w:p>
          <w:p w:rsidR="00BB5985" w:rsidRPr="0057640F" w:rsidRDefault="00EB7F10" w:rsidP="0057640F">
            <w:pPr>
              <w:pStyle w:val="ListParagraph"/>
              <w:numPr>
                <w:ilvl w:val="0"/>
                <w:numId w:val="23"/>
              </w:numPr>
              <w:rPr>
                <w:rFonts w:ascii="Arial" w:hAnsi="Arial"/>
              </w:rPr>
            </w:pPr>
            <w:hyperlink r:id="rId16" w:history="1">
              <w:r w:rsidR="00611B62" w:rsidRPr="0057640F">
                <w:rPr>
                  <w:rStyle w:val="Hyperlink"/>
                  <w:rFonts w:ascii="Arial" w:hAnsi="Arial" w:cs="Arial"/>
                </w:rPr>
                <w:t>http://academicintegrity.psu.edu/technical-requirements/definition-of-academic-integrity</w:t>
              </w:r>
            </w:hyperlink>
          </w:p>
          <w:p w:rsidR="00BB5985" w:rsidRPr="00BB5985" w:rsidRDefault="00BB5985" w:rsidP="00353161">
            <w:pPr>
              <w:rPr>
                <w:rFonts w:ascii="Arial" w:hAnsi="Arial"/>
              </w:rPr>
            </w:pPr>
          </w:p>
        </w:tc>
        <w:tc>
          <w:tcPr>
            <w:tcW w:w="2340" w:type="dxa"/>
            <w:shd w:val="clear" w:color="auto" w:fill="auto"/>
          </w:tcPr>
          <w:p w:rsidR="00353161" w:rsidRPr="00BB5985" w:rsidRDefault="00353161" w:rsidP="00973DEE">
            <w:pPr>
              <w:jc w:val="center"/>
              <w:rPr>
                <w:rFonts w:ascii="Arial" w:hAnsi="Arial"/>
              </w:rPr>
            </w:pPr>
          </w:p>
        </w:tc>
      </w:tr>
      <w:tr w:rsidR="00611B62" w:rsidRPr="005B6540" w:rsidTr="00205676">
        <w:trPr>
          <w:trHeight w:val="494"/>
        </w:trPr>
        <w:tc>
          <w:tcPr>
            <w:tcW w:w="8725" w:type="dxa"/>
            <w:gridSpan w:val="11"/>
            <w:shd w:val="clear" w:color="auto" w:fill="auto"/>
          </w:tcPr>
          <w:p w:rsidR="00611B62" w:rsidRDefault="00611B62" w:rsidP="0081000F">
            <w:pPr>
              <w:rPr>
                <w:rFonts w:ascii="Arial" w:hAnsi="Arial"/>
              </w:rPr>
            </w:pPr>
            <w:r>
              <w:rPr>
                <w:rFonts w:ascii="Arial" w:hAnsi="Arial"/>
              </w:rPr>
              <w:t>Faculty Reference</w:t>
            </w:r>
          </w:p>
          <w:p w:rsidR="00611B62" w:rsidRPr="00736FEB" w:rsidRDefault="00EB7F10" w:rsidP="00611B62">
            <w:pPr>
              <w:pStyle w:val="ListParagraph"/>
              <w:numPr>
                <w:ilvl w:val="0"/>
                <w:numId w:val="21"/>
              </w:numPr>
              <w:rPr>
                <w:rFonts w:ascii="Arial" w:hAnsi="Arial" w:cs="Arial"/>
              </w:rPr>
            </w:pPr>
            <w:hyperlink r:id="rId17" w:history="1">
              <w:r w:rsidR="00611B62" w:rsidRPr="00736FEB">
                <w:rPr>
                  <w:rStyle w:val="Hyperlink"/>
                  <w:rFonts w:ascii="Arial" w:hAnsi="Arial" w:cs="Arial"/>
                </w:rPr>
                <w:t>https://www.bucknell.edu/info-about-attending-bucknell/academics-at-bucknell/academic-responsibility/resources-for-faculty/ten-principles-of-academic-integrity-for-faculty</w:t>
              </w:r>
            </w:hyperlink>
          </w:p>
          <w:p w:rsidR="00611B62" w:rsidRPr="0081000F" w:rsidRDefault="00611B62" w:rsidP="0081000F">
            <w:pPr>
              <w:rPr>
                <w:rFonts w:ascii="Arial" w:hAnsi="Arial"/>
              </w:rPr>
            </w:pPr>
          </w:p>
        </w:tc>
        <w:tc>
          <w:tcPr>
            <w:tcW w:w="2340" w:type="dxa"/>
            <w:shd w:val="clear" w:color="auto" w:fill="auto"/>
          </w:tcPr>
          <w:p w:rsidR="00611B62" w:rsidRPr="0081000F" w:rsidRDefault="00611B62" w:rsidP="00973DEE">
            <w:pPr>
              <w:jc w:val="center"/>
              <w:rPr>
                <w:rFonts w:ascii="Arial" w:hAnsi="Arial"/>
              </w:rPr>
            </w:pPr>
          </w:p>
        </w:tc>
      </w:tr>
      <w:tr w:rsidR="00CA2EC6" w:rsidRPr="005B6540" w:rsidTr="00205676">
        <w:trPr>
          <w:trHeight w:val="494"/>
        </w:trPr>
        <w:tc>
          <w:tcPr>
            <w:tcW w:w="8725" w:type="dxa"/>
            <w:gridSpan w:val="11"/>
            <w:shd w:val="clear" w:color="auto" w:fill="auto"/>
          </w:tcPr>
          <w:p w:rsidR="00205676" w:rsidRDefault="0081000F" w:rsidP="0081000F">
            <w:pPr>
              <w:rPr>
                <w:rFonts w:ascii="Arial" w:hAnsi="Arial"/>
              </w:rPr>
            </w:pPr>
            <w:r w:rsidRPr="0081000F">
              <w:rPr>
                <w:rFonts w:ascii="Arial" w:hAnsi="Arial"/>
              </w:rPr>
              <w:t>Definitions, Awareness &amp; Education (Students &amp; Faculty)</w:t>
            </w:r>
          </w:p>
          <w:p w:rsidR="004001F9" w:rsidRDefault="00B165FE" w:rsidP="004001F9">
            <w:pPr>
              <w:pStyle w:val="ListParagraph"/>
              <w:numPr>
                <w:ilvl w:val="0"/>
                <w:numId w:val="15"/>
              </w:numPr>
              <w:rPr>
                <w:rFonts w:ascii="Arial" w:hAnsi="Arial"/>
              </w:rPr>
            </w:pPr>
            <w:r>
              <w:rPr>
                <w:rFonts w:ascii="Arial" w:hAnsi="Arial"/>
              </w:rPr>
              <w:t>We want to create awareness and education for all college employee’s and students</w:t>
            </w:r>
          </w:p>
          <w:p w:rsidR="007330F4" w:rsidRDefault="007330F4" w:rsidP="007330F4">
            <w:pPr>
              <w:pStyle w:val="ListParagraph"/>
              <w:numPr>
                <w:ilvl w:val="1"/>
                <w:numId w:val="15"/>
              </w:numPr>
              <w:rPr>
                <w:rFonts w:ascii="Arial" w:hAnsi="Arial"/>
              </w:rPr>
            </w:pPr>
            <w:r>
              <w:rPr>
                <w:rFonts w:ascii="Arial" w:hAnsi="Arial"/>
              </w:rPr>
              <w:t>We need plainer, simplified language in the AI procedure</w:t>
            </w:r>
          </w:p>
          <w:p w:rsidR="007330F4" w:rsidRDefault="007330F4" w:rsidP="007330F4">
            <w:pPr>
              <w:pStyle w:val="ListParagraph"/>
              <w:numPr>
                <w:ilvl w:val="1"/>
                <w:numId w:val="15"/>
              </w:numPr>
              <w:rPr>
                <w:rFonts w:ascii="Arial" w:hAnsi="Arial"/>
              </w:rPr>
            </w:pPr>
            <w:r>
              <w:rPr>
                <w:rFonts w:ascii="Arial" w:hAnsi="Arial"/>
              </w:rPr>
              <w:t>We need to expand on AI violations, it’s not just plagiarism and give examples</w:t>
            </w:r>
          </w:p>
          <w:p w:rsidR="007330F4" w:rsidRDefault="007330F4" w:rsidP="007330F4">
            <w:pPr>
              <w:pStyle w:val="ListParagraph"/>
              <w:numPr>
                <w:ilvl w:val="1"/>
                <w:numId w:val="15"/>
              </w:numPr>
              <w:rPr>
                <w:rFonts w:ascii="Arial" w:hAnsi="Arial"/>
              </w:rPr>
            </w:pPr>
            <w:r>
              <w:rPr>
                <w:rFonts w:ascii="Arial" w:hAnsi="Arial"/>
              </w:rPr>
              <w:t>Need to define accidental plagiarism (plagiarizing your own work)</w:t>
            </w:r>
          </w:p>
          <w:p w:rsidR="0081000F" w:rsidRDefault="00B165FE" w:rsidP="00B165FE">
            <w:pPr>
              <w:pStyle w:val="ListParagraph"/>
              <w:numPr>
                <w:ilvl w:val="0"/>
                <w:numId w:val="15"/>
              </w:numPr>
              <w:rPr>
                <w:rFonts w:ascii="Arial" w:hAnsi="Arial"/>
              </w:rPr>
            </w:pPr>
            <w:r>
              <w:rPr>
                <w:rFonts w:ascii="Arial" w:hAnsi="Arial"/>
              </w:rPr>
              <w:t>We want to deter students from committing academic integrity violations</w:t>
            </w:r>
          </w:p>
          <w:p w:rsidR="007330F4" w:rsidRDefault="007330F4" w:rsidP="007330F4">
            <w:pPr>
              <w:pStyle w:val="ListParagraph"/>
              <w:numPr>
                <w:ilvl w:val="1"/>
                <w:numId w:val="15"/>
              </w:numPr>
              <w:rPr>
                <w:rFonts w:ascii="Arial" w:hAnsi="Arial"/>
              </w:rPr>
            </w:pPr>
            <w:r>
              <w:rPr>
                <w:rFonts w:ascii="Arial" w:hAnsi="Arial"/>
              </w:rPr>
              <w:t>We need to set standards and not just focus on students that are cheating</w:t>
            </w:r>
          </w:p>
          <w:p w:rsidR="007330F4" w:rsidRDefault="007330F4" w:rsidP="007330F4">
            <w:pPr>
              <w:pStyle w:val="ListParagraph"/>
              <w:numPr>
                <w:ilvl w:val="1"/>
                <w:numId w:val="15"/>
              </w:numPr>
              <w:rPr>
                <w:rFonts w:ascii="Arial" w:hAnsi="Arial"/>
              </w:rPr>
            </w:pPr>
            <w:r>
              <w:rPr>
                <w:rFonts w:ascii="Arial" w:hAnsi="Arial"/>
              </w:rPr>
              <w:t>Put out a culture of integrity that is positive</w:t>
            </w:r>
          </w:p>
          <w:p w:rsidR="00B165FE" w:rsidRDefault="00B165FE" w:rsidP="00B165FE">
            <w:pPr>
              <w:pStyle w:val="ListParagraph"/>
              <w:numPr>
                <w:ilvl w:val="0"/>
                <w:numId w:val="15"/>
              </w:numPr>
              <w:rPr>
                <w:rFonts w:ascii="Arial" w:hAnsi="Arial"/>
              </w:rPr>
            </w:pPr>
            <w:r>
              <w:rPr>
                <w:rFonts w:ascii="Arial" w:hAnsi="Arial"/>
              </w:rPr>
              <w:t>We want to maintain the reputation of the college</w:t>
            </w:r>
          </w:p>
          <w:p w:rsidR="0024591D" w:rsidRDefault="0024591D" w:rsidP="00B165FE">
            <w:pPr>
              <w:pStyle w:val="ListParagraph"/>
              <w:numPr>
                <w:ilvl w:val="0"/>
                <w:numId w:val="15"/>
              </w:numPr>
              <w:rPr>
                <w:rFonts w:ascii="Arial" w:hAnsi="Arial"/>
              </w:rPr>
            </w:pPr>
            <w:r>
              <w:rPr>
                <w:rFonts w:ascii="Arial" w:hAnsi="Arial"/>
              </w:rPr>
              <w:t xml:space="preserve">Look at an amnesty policy for AI </w:t>
            </w:r>
          </w:p>
          <w:p w:rsidR="00CB41CA" w:rsidRDefault="00CB41CA" w:rsidP="00B165FE">
            <w:pPr>
              <w:pStyle w:val="ListParagraph"/>
              <w:numPr>
                <w:ilvl w:val="0"/>
                <w:numId w:val="15"/>
              </w:numPr>
              <w:rPr>
                <w:rFonts w:ascii="Arial" w:hAnsi="Arial"/>
              </w:rPr>
            </w:pPr>
            <w:r>
              <w:rPr>
                <w:rFonts w:ascii="Arial" w:hAnsi="Arial"/>
              </w:rPr>
              <w:t>Create a sub-team to set definitions and expectations</w:t>
            </w:r>
          </w:p>
          <w:p w:rsidR="00CB41CA" w:rsidRDefault="00CB41CA" w:rsidP="00CB41CA">
            <w:pPr>
              <w:pStyle w:val="ListParagraph"/>
              <w:numPr>
                <w:ilvl w:val="1"/>
                <w:numId w:val="15"/>
              </w:numPr>
              <w:rPr>
                <w:rFonts w:ascii="Arial" w:hAnsi="Arial"/>
              </w:rPr>
            </w:pPr>
            <w:r>
              <w:rPr>
                <w:rFonts w:ascii="Arial" w:hAnsi="Arial"/>
              </w:rPr>
              <w:t>Karly, Claudia, Angela, Andrea and Stephanie</w:t>
            </w:r>
          </w:p>
          <w:p w:rsidR="000A04E7" w:rsidRDefault="000A04E7" w:rsidP="00CB41CA">
            <w:pPr>
              <w:pStyle w:val="ListParagraph"/>
              <w:numPr>
                <w:ilvl w:val="1"/>
                <w:numId w:val="15"/>
              </w:numPr>
              <w:rPr>
                <w:rFonts w:ascii="Arial" w:hAnsi="Arial"/>
              </w:rPr>
            </w:pPr>
            <w:r>
              <w:rPr>
                <w:rFonts w:ascii="Arial" w:hAnsi="Arial"/>
              </w:rPr>
              <w:t>Have information to share at the next meeting (12/4)</w:t>
            </w:r>
          </w:p>
          <w:p w:rsidR="00B165FE" w:rsidRPr="00B165FE" w:rsidRDefault="00B165FE" w:rsidP="00B165FE">
            <w:pPr>
              <w:pStyle w:val="ListParagraph"/>
              <w:rPr>
                <w:rFonts w:ascii="Arial" w:hAnsi="Arial"/>
              </w:rPr>
            </w:pPr>
          </w:p>
        </w:tc>
        <w:tc>
          <w:tcPr>
            <w:tcW w:w="2340" w:type="dxa"/>
            <w:shd w:val="clear" w:color="auto" w:fill="auto"/>
          </w:tcPr>
          <w:p w:rsidR="00CA2EC6" w:rsidRPr="0081000F" w:rsidRDefault="0081000F" w:rsidP="00973DEE">
            <w:pPr>
              <w:jc w:val="center"/>
              <w:rPr>
                <w:rFonts w:ascii="Arial" w:hAnsi="Arial"/>
              </w:rPr>
            </w:pPr>
            <w:r w:rsidRPr="0081000F">
              <w:rPr>
                <w:rFonts w:ascii="Arial" w:hAnsi="Arial"/>
              </w:rPr>
              <w:t>Elaine/Team</w:t>
            </w:r>
          </w:p>
        </w:tc>
      </w:tr>
      <w:tr w:rsidR="00CA2EC6" w:rsidRPr="005B6540" w:rsidTr="00205676">
        <w:trPr>
          <w:trHeight w:val="521"/>
        </w:trPr>
        <w:tc>
          <w:tcPr>
            <w:tcW w:w="8725" w:type="dxa"/>
            <w:gridSpan w:val="11"/>
            <w:shd w:val="clear" w:color="auto" w:fill="auto"/>
          </w:tcPr>
          <w:p w:rsidR="00CA2EC6" w:rsidRDefault="00B62562" w:rsidP="00973DEE">
            <w:pPr>
              <w:rPr>
                <w:rFonts w:ascii="Arial" w:hAnsi="Arial"/>
              </w:rPr>
            </w:pPr>
            <w:r>
              <w:rPr>
                <w:rFonts w:ascii="Arial" w:hAnsi="Arial"/>
              </w:rPr>
              <w:t>Future Discussions</w:t>
            </w:r>
          </w:p>
          <w:p w:rsidR="006A71B3" w:rsidRPr="00736FEB" w:rsidRDefault="008E4D7B" w:rsidP="00915329">
            <w:pPr>
              <w:pStyle w:val="ListParagraph"/>
              <w:numPr>
                <w:ilvl w:val="0"/>
                <w:numId w:val="22"/>
              </w:numPr>
              <w:rPr>
                <w:rFonts w:ascii="Arial" w:hAnsi="Arial" w:cs="Arial"/>
              </w:rPr>
            </w:pPr>
            <w:r w:rsidRPr="00736FEB">
              <w:rPr>
                <w:rFonts w:ascii="Arial" w:hAnsi="Arial" w:cs="Arial"/>
              </w:rPr>
              <w:t>Developing Effective Academic Integrity Programs – International Center Fundamental Values Document</w:t>
            </w:r>
          </w:p>
          <w:p w:rsidR="00B62562" w:rsidRPr="00736FEB" w:rsidRDefault="00B62562" w:rsidP="00915329">
            <w:pPr>
              <w:pStyle w:val="ListParagraph"/>
              <w:numPr>
                <w:ilvl w:val="0"/>
                <w:numId w:val="22"/>
              </w:numPr>
              <w:rPr>
                <w:rFonts w:ascii="Arial" w:hAnsi="Arial" w:cs="Arial"/>
              </w:rPr>
            </w:pPr>
            <w:r w:rsidRPr="00736FEB">
              <w:rPr>
                <w:rFonts w:ascii="Arial" w:hAnsi="Arial" w:cs="Arial"/>
              </w:rPr>
              <w:t>Procedure #2502</w:t>
            </w:r>
            <w:r w:rsidR="00915329" w:rsidRPr="00736FEB">
              <w:rPr>
                <w:rFonts w:ascii="Arial" w:hAnsi="Arial" w:cs="Arial"/>
              </w:rPr>
              <w:t xml:space="preserve">- </w:t>
            </w:r>
            <w:hyperlink r:id="rId18" w:history="1">
              <w:r w:rsidR="00915329" w:rsidRPr="00736FEB">
                <w:rPr>
                  <w:rStyle w:val="Hyperlink"/>
                  <w:rFonts w:ascii="Arial" w:hAnsi="Arial" w:cs="Arial"/>
                </w:rPr>
                <w:t>https://docs.bartonccc.edu/procedures/2502-academicintegrity.pdf</w:t>
              </w:r>
            </w:hyperlink>
          </w:p>
          <w:p w:rsidR="00B62562" w:rsidRDefault="00B061D0" w:rsidP="00186A40">
            <w:pPr>
              <w:pStyle w:val="ListParagraph"/>
              <w:numPr>
                <w:ilvl w:val="0"/>
                <w:numId w:val="16"/>
              </w:numPr>
              <w:rPr>
                <w:rFonts w:ascii="Arial" w:hAnsi="Arial" w:cs="Arial"/>
              </w:rPr>
            </w:pPr>
            <w:r w:rsidRPr="00736FEB">
              <w:rPr>
                <w:rFonts w:ascii="Arial" w:hAnsi="Arial" w:cs="Arial"/>
              </w:rPr>
              <w:t>Integrity Tracking – Maxient</w:t>
            </w:r>
            <w:r w:rsidR="0074483E">
              <w:rPr>
                <w:rFonts w:ascii="Arial" w:hAnsi="Arial" w:cs="Arial"/>
              </w:rPr>
              <w:t xml:space="preserve"> (student code of conduct software)</w:t>
            </w:r>
          </w:p>
          <w:p w:rsidR="0074483E" w:rsidRPr="00736FEB" w:rsidRDefault="0074483E" w:rsidP="0074483E">
            <w:pPr>
              <w:pStyle w:val="ListParagraph"/>
              <w:numPr>
                <w:ilvl w:val="1"/>
                <w:numId w:val="16"/>
              </w:numPr>
              <w:rPr>
                <w:rFonts w:ascii="Arial" w:hAnsi="Arial" w:cs="Arial"/>
              </w:rPr>
            </w:pPr>
            <w:r>
              <w:rPr>
                <w:rFonts w:ascii="Arial" w:hAnsi="Arial" w:cs="Arial"/>
              </w:rPr>
              <w:t>Communicates with Banner, tracks data, handles communications, sets deadlines, allows for confidentiality, tracks when emails/texts are sent</w:t>
            </w:r>
          </w:p>
          <w:p w:rsidR="0081000F" w:rsidRPr="008E4D7B" w:rsidRDefault="00D938F7" w:rsidP="008E4D7B">
            <w:pPr>
              <w:pStyle w:val="ListParagraph"/>
              <w:numPr>
                <w:ilvl w:val="0"/>
                <w:numId w:val="16"/>
              </w:numPr>
              <w:rPr>
                <w:rFonts w:ascii="Arial" w:hAnsi="Arial"/>
                <w:sz w:val="24"/>
                <w:szCs w:val="24"/>
              </w:rPr>
            </w:pPr>
            <w:r w:rsidRPr="00736FEB">
              <w:rPr>
                <w:rFonts w:ascii="Arial" w:hAnsi="Arial" w:cs="Arial"/>
              </w:rPr>
              <w:t>Integrity Coordination</w:t>
            </w:r>
            <w:r w:rsidR="0074483E">
              <w:rPr>
                <w:rFonts w:ascii="Arial" w:hAnsi="Arial" w:cs="Arial"/>
              </w:rPr>
              <w:t xml:space="preserve"> – Elaine is working on the new position</w:t>
            </w:r>
            <w:bookmarkStart w:id="0" w:name="_GoBack"/>
            <w:bookmarkEnd w:id="0"/>
          </w:p>
        </w:tc>
        <w:tc>
          <w:tcPr>
            <w:tcW w:w="2340" w:type="dxa"/>
            <w:shd w:val="clear" w:color="auto" w:fill="auto"/>
          </w:tcPr>
          <w:p w:rsidR="0081000F" w:rsidRPr="0081000F" w:rsidRDefault="0081000F" w:rsidP="00973DEE">
            <w:pPr>
              <w:jc w:val="center"/>
              <w:rPr>
                <w:rFonts w:ascii="Arial" w:hAnsi="Arial"/>
              </w:rPr>
            </w:pPr>
            <w:r w:rsidRPr="0081000F">
              <w:rPr>
                <w:rFonts w:ascii="Arial" w:hAnsi="Arial"/>
              </w:rPr>
              <w:t>Team</w:t>
            </w:r>
          </w:p>
        </w:tc>
      </w:tr>
      <w:tr w:rsidR="00CA2EC6" w:rsidRPr="005B6540" w:rsidTr="00205676">
        <w:trPr>
          <w:trHeight w:val="1016"/>
        </w:trPr>
        <w:tc>
          <w:tcPr>
            <w:tcW w:w="8725" w:type="dxa"/>
            <w:gridSpan w:val="11"/>
            <w:shd w:val="clear" w:color="auto" w:fill="auto"/>
          </w:tcPr>
          <w:p w:rsidR="00CA2EC6" w:rsidRDefault="00D938F7" w:rsidP="006A71B3">
            <w:pPr>
              <w:rPr>
                <w:rFonts w:ascii="Arial" w:hAnsi="Arial"/>
              </w:rPr>
            </w:pPr>
            <w:r>
              <w:rPr>
                <w:rFonts w:ascii="Arial" w:hAnsi="Arial"/>
              </w:rPr>
              <w:lastRenderedPageBreak/>
              <w:t xml:space="preserve">Next Meeting:  </w:t>
            </w:r>
            <w:r w:rsidR="0081000F" w:rsidRPr="0081000F">
              <w:rPr>
                <w:rFonts w:ascii="Arial" w:hAnsi="Arial"/>
              </w:rPr>
              <w:t>December 4, 2018</w:t>
            </w:r>
          </w:p>
          <w:p w:rsidR="006A71B3" w:rsidRDefault="006A71B3" w:rsidP="006A71B3">
            <w:pPr>
              <w:rPr>
                <w:rFonts w:ascii="Arial" w:hAnsi="Arial"/>
              </w:rPr>
            </w:pPr>
          </w:p>
          <w:p w:rsidR="006A71B3" w:rsidRPr="0081000F" w:rsidRDefault="006A71B3" w:rsidP="006A71B3">
            <w:pPr>
              <w:rPr>
                <w:rFonts w:ascii="Arial" w:hAnsi="Arial"/>
              </w:rPr>
            </w:pPr>
            <w:r>
              <w:rPr>
                <w:rFonts w:ascii="Arial" w:hAnsi="Arial"/>
              </w:rPr>
              <w:t>Spring 2019 Meetings</w:t>
            </w:r>
            <w:r w:rsidR="0074483E">
              <w:rPr>
                <w:rFonts w:ascii="Arial" w:hAnsi="Arial"/>
              </w:rPr>
              <w:t xml:space="preserve"> – we will switch to 4:00-5:00 in 2019</w:t>
            </w:r>
          </w:p>
        </w:tc>
        <w:tc>
          <w:tcPr>
            <w:tcW w:w="2340" w:type="dxa"/>
            <w:shd w:val="clear" w:color="auto" w:fill="auto"/>
          </w:tcPr>
          <w:p w:rsidR="00CA2EC6" w:rsidRPr="00CE2E36" w:rsidRDefault="00CA2EC6" w:rsidP="00CA2EC6">
            <w:pPr>
              <w:jc w:val="center"/>
              <w:rPr>
                <w:rFonts w:asciiTheme="minorHAnsi" w:hAnsiTheme="minorHAnsi" w:cstheme="minorHAnsi"/>
              </w:rPr>
            </w:pPr>
          </w:p>
        </w:tc>
      </w:tr>
    </w:tbl>
    <w:p w:rsidR="00505EAD" w:rsidRDefault="00505EAD" w:rsidP="00505EAD"/>
    <w:sectPr w:rsidR="00505EAD"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36" w:rsidRDefault="00203C36" w:rsidP="00F24EDF">
      <w:r>
        <w:separator/>
      </w:r>
    </w:p>
  </w:endnote>
  <w:endnote w:type="continuationSeparator" w:id="0">
    <w:p w:rsidR="00203C36" w:rsidRDefault="00203C3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36" w:rsidRDefault="00203C36" w:rsidP="00F24EDF">
      <w:r>
        <w:separator/>
      </w:r>
    </w:p>
  </w:footnote>
  <w:footnote w:type="continuationSeparator" w:id="0">
    <w:p w:rsidR="00203C36" w:rsidRDefault="00203C3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97"/>
    <w:multiLevelType w:val="hybridMultilevel"/>
    <w:tmpl w:val="5F10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8E268F"/>
    <w:multiLevelType w:val="hybridMultilevel"/>
    <w:tmpl w:val="E52A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6EC8"/>
    <w:multiLevelType w:val="hybridMultilevel"/>
    <w:tmpl w:val="7828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3B41F5"/>
    <w:multiLevelType w:val="hybridMultilevel"/>
    <w:tmpl w:val="4AA8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E42D2"/>
    <w:multiLevelType w:val="hybridMultilevel"/>
    <w:tmpl w:val="839C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D655C"/>
    <w:multiLevelType w:val="hybridMultilevel"/>
    <w:tmpl w:val="A12C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E1560"/>
    <w:multiLevelType w:val="hybridMultilevel"/>
    <w:tmpl w:val="7ED8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D64C8"/>
    <w:multiLevelType w:val="hybridMultilevel"/>
    <w:tmpl w:val="23EEE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1F8E"/>
    <w:multiLevelType w:val="hybridMultilevel"/>
    <w:tmpl w:val="76CA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4628"/>
    <w:multiLevelType w:val="hybridMultilevel"/>
    <w:tmpl w:val="7C3C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E5563"/>
    <w:multiLevelType w:val="hybridMultilevel"/>
    <w:tmpl w:val="E7FC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2730"/>
    <w:multiLevelType w:val="hybridMultilevel"/>
    <w:tmpl w:val="30BC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106527C"/>
    <w:multiLevelType w:val="hybridMultilevel"/>
    <w:tmpl w:val="2718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04109"/>
    <w:multiLevelType w:val="hybridMultilevel"/>
    <w:tmpl w:val="6874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0"/>
  </w:num>
  <w:num w:numId="4">
    <w:abstractNumId w:val="1"/>
  </w:num>
  <w:num w:numId="5">
    <w:abstractNumId w:val="17"/>
  </w:num>
  <w:num w:numId="6">
    <w:abstractNumId w:val="17"/>
  </w:num>
  <w:num w:numId="7">
    <w:abstractNumId w:val="1"/>
  </w:num>
  <w:num w:numId="8">
    <w:abstractNumId w:val="16"/>
  </w:num>
  <w:num w:numId="9">
    <w:abstractNumId w:val="5"/>
  </w:num>
  <w:num w:numId="10">
    <w:abstractNumId w:val="10"/>
  </w:num>
  <w:num w:numId="11">
    <w:abstractNumId w:val="9"/>
  </w:num>
  <w:num w:numId="12">
    <w:abstractNumId w:val="0"/>
  </w:num>
  <w:num w:numId="13">
    <w:abstractNumId w:val="15"/>
  </w:num>
  <w:num w:numId="14">
    <w:abstractNumId w:val="7"/>
  </w:num>
  <w:num w:numId="15">
    <w:abstractNumId w:val="12"/>
  </w:num>
  <w:num w:numId="16">
    <w:abstractNumId w:val="11"/>
  </w:num>
  <w:num w:numId="17">
    <w:abstractNumId w:val="18"/>
  </w:num>
  <w:num w:numId="18">
    <w:abstractNumId w:val="19"/>
  </w:num>
  <w:num w:numId="19">
    <w:abstractNumId w:val="3"/>
  </w:num>
  <w:num w:numId="20">
    <w:abstractNumId w:val="8"/>
  </w:num>
  <w:num w:numId="21">
    <w:abstractNumId w:val="6"/>
  </w:num>
  <w:num w:numId="22">
    <w:abstractNumId w:val="4"/>
  </w:num>
  <w:num w:numId="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700"/>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47C0A"/>
    <w:rsid w:val="00050384"/>
    <w:rsid w:val="00050A34"/>
    <w:rsid w:val="00051824"/>
    <w:rsid w:val="00054F47"/>
    <w:rsid w:val="00056A67"/>
    <w:rsid w:val="00056F48"/>
    <w:rsid w:val="000576A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4CD5"/>
    <w:rsid w:val="00086270"/>
    <w:rsid w:val="00087E15"/>
    <w:rsid w:val="000929E0"/>
    <w:rsid w:val="000931F9"/>
    <w:rsid w:val="00095654"/>
    <w:rsid w:val="00095C6D"/>
    <w:rsid w:val="0009665C"/>
    <w:rsid w:val="0009706E"/>
    <w:rsid w:val="000978CF"/>
    <w:rsid w:val="000A005F"/>
    <w:rsid w:val="000A04E7"/>
    <w:rsid w:val="000A292B"/>
    <w:rsid w:val="000A2DE3"/>
    <w:rsid w:val="000A3555"/>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4DFD"/>
    <w:rsid w:val="000D6009"/>
    <w:rsid w:val="000D6A6B"/>
    <w:rsid w:val="000D6D1E"/>
    <w:rsid w:val="000D74AE"/>
    <w:rsid w:val="000D7B67"/>
    <w:rsid w:val="000D7F01"/>
    <w:rsid w:val="000E041F"/>
    <w:rsid w:val="000E590B"/>
    <w:rsid w:val="000E79ED"/>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6A40"/>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B6C9A"/>
    <w:rsid w:val="001C1840"/>
    <w:rsid w:val="001C1C42"/>
    <w:rsid w:val="001C33B4"/>
    <w:rsid w:val="001C3A2B"/>
    <w:rsid w:val="001C3E0D"/>
    <w:rsid w:val="001C470B"/>
    <w:rsid w:val="001C4BF1"/>
    <w:rsid w:val="001C5585"/>
    <w:rsid w:val="001C575D"/>
    <w:rsid w:val="001C72ED"/>
    <w:rsid w:val="001C75F4"/>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C36"/>
    <w:rsid w:val="00203D98"/>
    <w:rsid w:val="00204FFA"/>
    <w:rsid w:val="00205334"/>
    <w:rsid w:val="0020542B"/>
    <w:rsid w:val="00205676"/>
    <w:rsid w:val="0021252A"/>
    <w:rsid w:val="00212662"/>
    <w:rsid w:val="002128D5"/>
    <w:rsid w:val="0021466E"/>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1D62"/>
    <w:rsid w:val="0024260C"/>
    <w:rsid w:val="00242CB6"/>
    <w:rsid w:val="00242DE4"/>
    <w:rsid w:val="0024424D"/>
    <w:rsid w:val="00245047"/>
    <w:rsid w:val="002455EB"/>
    <w:rsid w:val="0024591D"/>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0B44"/>
    <w:rsid w:val="002717FC"/>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214"/>
    <w:rsid w:val="002A7F93"/>
    <w:rsid w:val="002B04F9"/>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B2"/>
    <w:rsid w:val="002E3FD0"/>
    <w:rsid w:val="002E514E"/>
    <w:rsid w:val="002E51E4"/>
    <w:rsid w:val="002E54EA"/>
    <w:rsid w:val="002E640E"/>
    <w:rsid w:val="002E6D00"/>
    <w:rsid w:val="002F1BE4"/>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435D"/>
    <w:rsid w:val="00384966"/>
    <w:rsid w:val="00385385"/>
    <w:rsid w:val="00386F35"/>
    <w:rsid w:val="003874B8"/>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1CCD"/>
    <w:rsid w:val="003B2EA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4776"/>
    <w:rsid w:val="003F6BF6"/>
    <w:rsid w:val="003F7276"/>
    <w:rsid w:val="004001F9"/>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C91"/>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3B78"/>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16F"/>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965"/>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640F"/>
    <w:rsid w:val="0057786C"/>
    <w:rsid w:val="0058100B"/>
    <w:rsid w:val="005824C0"/>
    <w:rsid w:val="005825EA"/>
    <w:rsid w:val="00583390"/>
    <w:rsid w:val="00585077"/>
    <w:rsid w:val="0058518C"/>
    <w:rsid w:val="005851FD"/>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D0561"/>
    <w:rsid w:val="005D2BBA"/>
    <w:rsid w:val="005D420C"/>
    <w:rsid w:val="005D464D"/>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3EA"/>
    <w:rsid w:val="006044D5"/>
    <w:rsid w:val="00611B62"/>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38B8"/>
    <w:rsid w:val="00694B8B"/>
    <w:rsid w:val="0069538C"/>
    <w:rsid w:val="00695DD7"/>
    <w:rsid w:val="006963B5"/>
    <w:rsid w:val="006A01B6"/>
    <w:rsid w:val="006A4F06"/>
    <w:rsid w:val="006A52CD"/>
    <w:rsid w:val="006A604D"/>
    <w:rsid w:val="006A656F"/>
    <w:rsid w:val="006A68A4"/>
    <w:rsid w:val="006A71B3"/>
    <w:rsid w:val="006B0144"/>
    <w:rsid w:val="006B0E6F"/>
    <w:rsid w:val="006B2ECE"/>
    <w:rsid w:val="006B5652"/>
    <w:rsid w:val="006C02D9"/>
    <w:rsid w:val="006C23EF"/>
    <w:rsid w:val="006C25AE"/>
    <w:rsid w:val="006C2D86"/>
    <w:rsid w:val="006C2E17"/>
    <w:rsid w:val="006C365D"/>
    <w:rsid w:val="006C3BF2"/>
    <w:rsid w:val="006C4C28"/>
    <w:rsid w:val="006C749B"/>
    <w:rsid w:val="006D04BD"/>
    <w:rsid w:val="006D06B0"/>
    <w:rsid w:val="006D120F"/>
    <w:rsid w:val="006D1CE2"/>
    <w:rsid w:val="006D1F3E"/>
    <w:rsid w:val="006D22EF"/>
    <w:rsid w:val="006D3583"/>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486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816"/>
    <w:rsid w:val="00732002"/>
    <w:rsid w:val="00732600"/>
    <w:rsid w:val="007330F4"/>
    <w:rsid w:val="00734E2C"/>
    <w:rsid w:val="00735ABB"/>
    <w:rsid w:val="00736918"/>
    <w:rsid w:val="00736FEB"/>
    <w:rsid w:val="00741DA9"/>
    <w:rsid w:val="007425CB"/>
    <w:rsid w:val="0074273B"/>
    <w:rsid w:val="00742CC9"/>
    <w:rsid w:val="007439ED"/>
    <w:rsid w:val="00743EFE"/>
    <w:rsid w:val="0074483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872AC"/>
    <w:rsid w:val="00791155"/>
    <w:rsid w:val="00796ECE"/>
    <w:rsid w:val="007A1719"/>
    <w:rsid w:val="007A4158"/>
    <w:rsid w:val="007A423C"/>
    <w:rsid w:val="007A519A"/>
    <w:rsid w:val="007A65E7"/>
    <w:rsid w:val="007A66B7"/>
    <w:rsid w:val="007A6C0F"/>
    <w:rsid w:val="007A756C"/>
    <w:rsid w:val="007B052B"/>
    <w:rsid w:val="007B21DB"/>
    <w:rsid w:val="007B2367"/>
    <w:rsid w:val="007B37E0"/>
    <w:rsid w:val="007B4694"/>
    <w:rsid w:val="007B65A3"/>
    <w:rsid w:val="007C1053"/>
    <w:rsid w:val="007C18B3"/>
    <w:rsid w:val="007C232E"/>
    <w:rsid w:val="007C26E7"/>
    <w:rsid w:val="007C339F"/>
    <w:rsid w:val="007C433E"/>
    <w:rsid w:val="007C66FC"/>
    <w:rsid w:val="007D1078"/>
    <w:rsid w:val="007D285F"/>
    <w:rsid w:val="007D3111"/>
    <w:rsid w:val="007D389A"/>
    <w:rsid w:val="007D3F45"/>
    <w:rsid w:val="007D4ABB"/>
    <w:rsid w:val="007D5279"/>
    <w:rsid w:val="007D6A3B"/>
    <w:rsid w:val="007D7CAF"/>
    <w:rsid w:val="007E1A14"/>
    <w:rsid w:val="007E37B9"/>
    <w:rsid w:val="007E424A"/>
    <w:rsid w:val="007E42BF"/>
    <w:rsid w:val="007E4B32"/>
    <w:rsid w:val="007E5785"/>
    <w:rsid w:val="007E6077"/>
    <w:rsid w:val="007E6081"/>
    <w:rsid w:val="007E6908"/>
    <w:rsid w:val="007E69E0"/>
    <w:rsid w:val="007E7E31"/>
    <w:rsid w:val="007F002E"/>
    <w:rsid w:val="007F1CBD"/>
    <w:rsid w:val="007F21BE"/>
    <w:rsid w:val="007F5E1F"/>
    <w:rsid w:val="007F6FB8"/>
    <w:rsid w:val="007F7E1F"/>
    <w:rsid w:val="00801282"/>
    <w:rsid w:val="00804A2E"/>
    <w:rsid w:val="00804D0D"/>
    <w:rsid w:val="00805573"/>
    <w:rsid w:val="008059BC"/>
    <w:rsid w:val="00805F76"/>
    <w:rsid w:val="0080665B"/>
    <w:rsid w:val="00806CC0"/>
    <w:rsid w:val="0081000F"/>
    <w:rsid w:val="008104D0"/>
    <w:rsid w:val="00815261"/>
    <w:rsid w:val="00815FB8"/>
    <w:rsid w:val="0081686E"/>
    <w:rsid w:val="008169C1"/>
    <w:rsid w:val="0081786F"/>
    <w:rsid w:val="00817D4D"/>
    <w:rsid w:val="00821A62"/>
    <w:rsid w:val="00822380"/>
    <w:rsid w:val="00822683"/>
    <w:rsid w:val="00822DEA"/>
    <w:rsid w:val="00823242"/>
    <w:rsid w:val="008247FE"/>
    <w:rsid w:val="0083036C"/>
    <w:rsid w:val="00830469"/>
    <w:rsid w:val="00830CFB"/>
    <w:rsid w:val="00831FB5"/>
    <w:rsid w:val="0083285E"/>
    <w:rsid w:val="008339B1"/>
    <w:rsid w:val="00833B4B"/>
    <w:rsid w:val="008346E9"/>
    <w:rsid w:val="00834A02"/>
    <w:rsid w:val="00834B7A"/>
    <w:rsid w:val="00835AC1"/>
    <w:rsid w:val="00840639"/>
    <w:rsid w:val="00841290"/>
    <w:rsid w:val="00841DA6"/>
    <w:rsid w:val="0084391D"/>
    <w:rsid w:val="00844554"/>
    <w:rsid w:val="00844636"/>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472"/>
    <w:rsid w:val="00866762"/>
    <w:rsid w:val="00866964"/>
    <w:rsid w:val="008669D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65E"/>
    <w:rsid w:val="008A08DA"/>
    <w:rsid w:val="008A0ED3"/>
    <w:rsid w:val="008A0F40"/>
    <w:rsid w:val="008A11B4"/>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1D23"/>
    <w:rsid w:val="008C339F"/>
    <w:rsid w:val="008C4006"/>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26DF"/>
    <w:rsid w:val="008E4D7B"/>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49D8"/>
    <w:rsid w:val="00915218"/>
    <w:rsid w:val="00915329"/>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C7C3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6197"/>
    <w:rsid w:val="00A01FD5"/>
    <w:rsid w:val="00A02B50"/>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3BC4"/>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554"/>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D1300"/>
    <w:rsid w:val="00AD248E"/>
    <w:rsid w:val="00AD316C"/>
    <w:rsid w:val="00AD3704"/>
    <w:rsid w:val="00AD4104"/>
    <w:rsid w:val="00AD5160"/>
    <w:rsid w:val="00AD580C"/>
    <w:rsid w:val="00AD633F"/>
    <w:rsid w:val="00AD7A34"/>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C66"/>
    <w:rsid w:val="00AF4451"/>
    <w:rsid w:val="00AF45C1"/>
    <w:rsid w:val="00AF4882"/>
    <w:rsid w:val="00AF666C"/>
    <w:rsid w:val="00AF6D91"/>
    <w:rsid w:val="00AF73A6"/>
    <w:rsid w:val="00B03025"/>
    <w:rsid w:val="00B030BE"/>
    <w:rsid w:val="00B05896"/>
    <w:rsid w:val="00B061D0"/>
    <w:rsid w:val="00B10423"/>
    <w:rsid w:val="00B11C42"/>
    <w:rsid w:val="00B13831"/>
    <w:rsid w:val="00B139CC"/>
    <w:rsid w:val="00B13E0F"/>
    <w:rsid w:val="00B15768"/>
    <w:rsid w:val="00B15830"/>
    <w:rsid w:val="00B165FE"/>
    <w:rsid w:val="00B17805"/>
    <w:rsid w:val="00B2020B"/>
    <w:rsid w:val="00B22267"/>
    <w:rsid w:val="00B234B7"/>
    <w:rsid w:val="00B27C90"/>
    <w:rsid w:val="00B325B6"/>
    <w:rsid w:val="00B331B0"/>
    <w:rsid w:val="00B34056"/>
    <w:rsid w:val="00B3499B"/>
    <w:rsid w:val="00B349D5"/>
    <w:rsid w:val="00B35122"/>
    <w:rsid w:val="00B37168"/>
    <w:rsid w:val="00B37822"/>
    <w:rsid w:val="00B410E2"/>
    <w:rsid w:val="00B414F2"/>
    <w:rsid w:val="00B423D0"/>
    <w:rsid w:val="00B4248A"/>
    <w:rsid w:val="00B42631"/>
    <w:rsid w:val="00B4418E"/>
    <w:rsid w:val="00B514BA"/>
    <w:rsid w:val="00B51504"/>
    <w:rsid w:val="00B54411"/>
    <w:rsid w:val="00B55023"/>
    <w:rsid w:val="00B553AA"/>
    <w:rsid w:val="00B55624"/>
    <w:rsid w:val="00B55938"/>
    <w:rsid w:val="00B60204"/>
    <w:rsid w:val="00B60367"/>
    <w:rsid w:val="00B61F97"/>
    <w:rsid w:val="00B62562"/>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5985"/>
    <w:rsid w:val="00BB6B8F"/>
    <w:rsid w:val="00BB7753"/>
    <w:rsid w:val="00BC13C9"/>
    <w:rsid w:val="00BC572D"/>
    <w:rsid w:val="00BC5B18"/>
    <w:rsid w:val="00BC61A3"/>
    <w:rsid w:val="00BC68C9"/>
    <w:rsid w:val="00BD050F"/>
    <w:rsid w:val="00BD14DB"/>
    <w:rsid w:val="00BD4399"/>
    <w:rsid w:val="00BD59EE"/>
    <w:rsid w:val="00BD7D5B"/>
    <w:rsid w:val="00BE2583"/>
    <w:rsid w:val="00BE2FFF"/>
    <w:rsid w:val="00BE68B1"/>
    <w:rsid w:val="00BE7550"/>
    <w:rsid w:val="00BF1941"/>
    <w:rsid w:val="00BF2613"/>
    <w:rsid w:val="00BF3043"/>
    <w:rsid w:val="00BF3F56"/>
    <w:rsid w:val="00BF4C90"/>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0C32"/>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950"/>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1CA"/>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799"/>
    <w:rsid w:val="00D02C4B"/>
    <w:rsid w:val="00D04B3C"/>
    <w:rsid w:val="00D05121"/>
    <w:rsid w:val="00D06522"/>
    <w:rsid w:val="00D06D9A"/>
    <w:rsid w:val="00D111E6"/>
    <w:rsid w:val="00D11551"/>
    <w:rsid w:val="00D117E7"/>
    <w:rsid w:val="00D13AAE"/>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0481"/>
    <w:rsid w:val="00D912AC"/>
    <w:rsid w:val="00D924D2"/>
    <w:rsid w:val="00D930A0"/>
    <w:rsid w:val="00D938F7"/>
    <w:rsid w:val="00D948CF"/>
    <w:rsid w:val="00D94E88"/>
    <w:rsid w:val="00D97016"/>
    <w:rsid w:val="00DA0828"/>
    <w:rsid w:val="00DA15C5"/>
    <w:rsid w:val="00DA1B19"/>
    <w:rsid w:val="00DA2A04"/>
    <w:rsid w:val="00DA2DE4"/>
    <w:rsid w:val="00DA4402"/>
    <w:rsid w:val="00DA5205"/>
    <w:rsid w:val="00DA5BDD"/>
    <w:rsid w:val="00DA7884"/>
    <w:rsid w:val="00DB25FD"/>
    <w:rsid w:val="00DB3B6F"/>
    <w:rsid w:val="00DB4275"/>
    <w:rsid w:val="00DB563B"/>
    <w:rsid w:val="00DB5F54"/>
    <w:rsid w:val="00DB6886"/>
    <w:rsid w:val="00DC41FB"/>
    <w:rsid w:val="00DC4FF0"/>
    <w:rsid w:val="00DC7021"/>
    <w:rsid w:val="00DD0DA5"/>
    <w:rsid w:val="00DD23C0"/>
    <w:rsid w:val="00DD2D3B"/>
    <w:rsid w:val="00DD3A9F"/>
    <w:rsid w:val="00DD4D95"/>
    <w:rsid w:val="00DD509B"/>
    <w:rsid w:val="00DD663A"/>
    <w:rsid w:val="00DD6779"/>
    <w:rsid w:val="00DD7CAF"/>
    <w:rsid w:val="00DE0442"/>
    <w:rsid w:val="00DE1976"/>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4F52"/>
    <w:rsid w:val="00E46DFB"/>
    <w:rsid w:val="00E46E2E"/>
    <w:rsid w:val="00E472A4"/>
    <w:rsid w:val="00E47672"/>
    <w:rsid w:val="00E47892"/>
    <w:rsid w:val="00E51186"/>
    <w:rsid w:val="00E53F21"/>
    <w:rsid w:val="00E56E52"/>
    <w:rsid w:val="00E57950"/>
    <w:rsid w:val="00E600C0"/>
    <w:rsid w:val="00E60152"/>
    <w:rsid w:val="00E61557"/>
    <w:rsid w:val="00E61CD9"/>
    <w:rsid w:val="00E61CF0"/>
    <w:rsid w:val="00E61FD7"/>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78"/>
    <w:rsid w:val="00F5323F"/>
    <w:rsid w:val="00F54D55"/>
    <w:rsid w:val="00F55F42"/>
    <w:rsid w:val="00F61CC1"/>
    <w:rsid w:val="00F6214D"/>
    <w:rsid w:val="00F63B12"/>
    <w:rsid w:val="00F63FBD"/>
    <w:rsid w:val="00F6427A"/>
    <w:rsid w:val="00F64D43"/>
    <w:rsid w:val="00F656D7"/>
    <w:rsid w:val="00F65D22"/>
    <w:rsid w:val="00F71179"/>
    <w:rsid w:val="00F716B5"/>
    <w:rsid w:val="00F72FA8"/>
    <w:rsid w:val="00F73475"/>
    <w:rsid w:val="00F7382D"/>
    <w:rsid w:val="00F74C09"/>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0AB0"/>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B9C42"/>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tiveeducators.org/collections/trending-academic-dishonesty-innovative-educators" TargetMode="External"/><Relationship Id="rId13" Type="http://schemas.openxmlformats.org/officeDocument/2006/relationships/hyperlink" Target="https://integrity.mit.edu/" TargetMode="External"/><Relationship Id="rId18" Type="http://schemas.openxmlformats.org/officeDocument/2006/relationships/hyperlink" Target="https://docs.bartonccc.edu/procedures/2502-academicintegr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ching.berkeley.edu/resources/design/academic-integrity" TargetMode="External"/><Relationship Id="rId17" Type="http://schemas.openxmlformats.org/officeDocument/2006/relationships/hyperlink" Target="https://www.bucknell.edu/info-about-attending-bucknell/academics-at-bucknell/academic-responsibility/resources-for-faculty/ten-principles-of-academic-integrity-for-faculty" TargetMode="External"/><Relationship Id="rId2" Type="http://schemas.openxmlformats.org/officeDocument/2006/relationships/numbering" Target="numbering.xml"/><Relationship Id="rId16" Type="http://schemas.openxmlformats.org/officeDocument/2006/relationships/hyperlink" Target="http://academicintegrity.psu.edu/technical-requirements/definition-of-academic-integr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pts.ttu.edu/tlpdc/Resources/Academic_Integrity/files/academicintegrity-magnawhitepaper.pdf" TargetMode="External"/><Relationship Id="rId5" Type="http://schemas.openxmlformats.org/officeDocument/2006/relationships/webSettings" Target="webSettings.xml"/><Relationship Id="rId15" Type="http://schemas.openxmlformats.org/officeDocument/2006/relationships/hyperlink" Target="https://ombud.msu.edu/academic-integrity/What%20is%20Academic%20Integrity.html" TargetMode="External"/><Relationship Id="rId10" Type="http://schemas.openxmlformats.org/officeDocument/2006/relationships/hyperlink" Target="http://www.cs.uky.edu/~paulp/Plagiarism.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icintegrity.org/2019-conference/" TargetMode="External"/><Relationship Id="rId14" Type="http://schemas.openxmlformats.org/officeDocument/2006/relationships/hyperlink" Target="https://www.unl.edu/gradstudies/current/news/five-pillar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392B-4449-4FD8-AD09-A5181A78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583</Words>
  <Characters>5167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9</cp:revision>
  <cp:lastPrinted>2016-10-26T18:26:00Z</cp:lastPrinted>
  <dcterms:created xsi:type="dcterms:W3CDTF">2018-10-12T12:49:00Z</dcterms:created>
  <dcterms:modified xsi:type="dcterms:W3CDTF">2018-12-04T13:50:00Z</dcterms:modified>
</cp:coreProperties>
</file>