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022525" w:rsidRDefault="00ED7CCD">
      <w:pPr>
        <w:jc w:val="center"/>
        <w:rPr>
          <w:b/>
          <w:snapToGrid w:val="0"/>
          <w:szCs w:val="24"/>
        </w:rPr>
      </w:pPr>
      <w:r w:rsidRPr="00022525">
        <w:rPr>
          <w:b/>
          <w:snapToGrid w:val="0"/>
          <w:szCs w:val="24"/>
        </w:rPr>
        <w:t>BARTON COMMUNITY COLLEGE</w:t>
      </w:r>
    </w:p>
    <w:p w:rsidR="00615192" w:rsidRPr="00022525" w:rsidRDefault="00615192">
      <w:pPr>
        <w:jc w:val="center"/>
        <w:rPr>
          <w:b/>
          <w:snapToGrid w:val="0"/>
          <w:szCs w:val="24"/>
        </w:rPr>
      </w:pPr>
      <w:r w:rsidRPr="00022525">
        <w:rPr>
          <w:b/>
          <w:snapToGrid w:val="0"/>
          <w:szCs w:val="24"/>
        </w:rPr>
        <w:t>COURSE SYLLABUS</w:t>
      </w:r>
    </w:p>
    <w:p w:rsidR="00210CB7" w:rsidRPr="00022525" w:rsidRDefault="00210CB7" w:rsidP="00E8001C">
      <w:pPr>
        <w:pStyle w:val="Heading7"/>
        <w:numPr>
          <w:ilvl w:val="0"/>
          <w:numId w:val="0"/>
        </w:numPr>
        <w:rPr>
          <w:b w:val="0"/>
          <w:szCs w:val="24"/>
        </w:rPr>
      </w:pPr>
    </w:p>
    <w:p w:rsidR="00CD368B" w:rsidRPr="00022525" w:rsidRDefault="00CD368B" w:rsidP="00CD368B">
      <w:pPr>
        <w:rPr>
          <w:szCs w:val="24"/>
        </w:rPr>
      </w:pPr>
    </w:p>
    <w:p w:rsidR="00615192" w:rsidRPr="00022525" w:rsidRDefault="00615192" w:rsidP="00E8001C">
      <w:pPr>
        <w:pStyle w:val="Heading1"/>
        <w:rPr>
          <w:b/>
          <w:szCs w:val="24"/>
        </w:rPr>
      </w:pPr>
      <w:r w:rsidRPr="00022525">
        <w:rPr>
          <w:b/>
          <w:szCs w:val="24"/>
        </w:rPr>
        <w:t>GENERAL COURSE INFORMATION</w:t>
      </w:r>
    </w:p>
    <w:p w:rsidR="00615192" w:rsidRPr="00022525" w:rsidRDefault="00615192">
      <w:pPr>
        <w:rPr>
          <w:snapToGrid w:val="0"/>
          <w:szCs w:val="24"/>
        </w:rPr>
      </w:pPr>
    </w:p>
    <w:p w:rsidR="00A72BA2" w:rsidRPr="0014371D" w:rsidRDefault="00A72BA2" w:rsidP="009F626C">
      <w:pPr>
        <w:ind w:left="720"/>
        <w:rPr>
          <w:snapToGrid w:val="0"/>
          <w:szCs w:val="24"/>
        </w:rPr>
      </w:pPr>
      <w:r w:rsidRPr="0014371D">
        <w:rPr>
          <w:snapToGrid w:val="0"/>
          <w:szCs w:val="24"/>
          <w:u w:val="single"/>
        </w:rPr>
        <w:t>Course Number</w:t>
      </w:r>
      <w:r w:rsidRPr="0014371D">
        <w:rPr>
          <w:snapToGrid w:val="0"/>
          <w:szCs w:val="24"/>
        </w:rPr>
        <w:t>:</w:t>
      </w:r>
      <w:r w:rsidRPr="0014371D">
        <w:rPr>
          <w:snapToGrid w:val="0"/>
          <w:szCs w:val="24"/>
        </w:rPr>
        <w:tab/>
      </w:r>
      <w:r w:rsidR="005C59F4">
        <w:rPr>
          <w:snapToGrid w:val="0"/>
          <w:szCs w:val="24"/>
        </w:rPr>
        <w:t>PHYS 1606</w:t>
      </w:r>
    </w:p>
    <w:p w:rsidR="00A72BA2" w:rsidRPr="0014371D" w:rsidRDefault="00A72BA2" w:rsidP="009F626C">
      <w:pPr>
        <w:ind w:left="720"/>
        <w:rPr>
          <w:snapToGrid w:val="0"/>
          <w:szCs w:val="24"/>
        </w:rPr>
      </w:pPr>
      <w:r w:rsidRPr="0014371D">
        <w:rPr>
          <w:snapToGrid w:val="0"/>
          <w:szCs w:val="24"/>
          <w:u w:val="single"/>
        </w:rPr>
        <w:t>Course Title</w:t>
      </w:r>
      <w:r w:rsidRPr="0014371D">
        <w:rPr>
          <w:snapToGrid w:val="0"/>
          <w:szCs w:val="24"/>
        </w:rPr>
        <w:t>:</w:t>
      </w:r>
      <w:r w:rsidRPr="0014371D">
        <w:rPr>
          <w:snapToGrid w:val="0"/>
          <w:szCs w:val="24"/>
        </w:rPr>
        <w:tab/>
      </w:r>
      <w:r w:rsidRPr="0014371D">
        <w:rPr>
          <w:snapToGrid w:val="0"/>
          <w:szCs w:val="24"/>
        </w:rPr>
        <w:tab/>
      </w:r>
      <w:r w:rsidR="005C59F4">
        <w:rPr>
          <w:snapToGrid w:val="0"/>
          <w:szCs w:val="24"/>
        </w:rPr>
        <w:t xml:space="preserve">Engineering </w:t>
      </w:r>
      <w:r w:rsidRPr="0014371D">
        <w:rPr>
          <w:snapToGrid w:val="0"/>
          <w:color w:val="000000"/>
          <w:szCs w:val="24"/>
        </w:rPr>
        <w:t>Physics I</w:t>
      </w:r>
      <w:r w:rsidR="000C4C5E">
        <w:rPr>
          <w:snapToGrid w:val="0"/>
          <w:color w:val="000000"/>
          <w:szCs w:val="24"/>
        </w:rPr>
        <w:t>I</w:t>
      </w:r>
    </w:p>
    <w:p w:rsidR="00A72BA2" w:rsidRPr="0014371D" w:rsidRDefault="00A72BA2" w:rsidP="009F626C">
      <w:pPr>
        <w:ind w:left="720"/>
        <w:rPr>
          <w:snapToGrid w:val="0"/>
          <w:szCs w:val="24"/>
        </w:rPr>
      </w:pPr>
      <w:r w:rsidRPr="0014371D">
        <w:rPr>
          <w:snapToGrid w:val="0"/>
          <w:szCs w:val="24"/>
          <w:u w:val="single"/>
        </w:rPr>
        <w:t>Credit Hours</w:t>
      </w:r>
      <w:r w:rsidRPr="0014371D">
        <w:rPr>
          <w:snapToGrid w:val="0"/>
          <w:szCs w:val="24"/>
        </w:rPr>
        <w:t>:</w:t>
      </w:r>
      <w:r w:rsidRPr="0014371D">
        <w:rPr>
          <w:snapToGrid w:val="0"/>
          <w:szCs w:val="24"/>
        </w:rPr>
        <w:tab/>
      </w:r>
      <w:r w:rsidRPr="0014371D">
        <w:rPr>
          <w:snapToGrid w:val="0"/>
          <w:szCs w:val="24"/>
        </w:rPr>
        <w:tab/>
        <w:t>5 Credit hours</w:t>
      </w:r>
    </w:p>
    <w:p w:rsidR="00A72BA2" w:rsidRPr="0014371D" w:rsidRDefault="00A72BA2" w:rsidP="009F626C">
      <w:pPr>
        <w:widowControl w:val="0"/>
        <w:ind w:left="720"/>
        <w:jc w:val="both"/>
        <w:rPr>
          <w:snapToGrid w:val="0"/>
          <w:color w:val="000000"/>
          <w:szCs w:val="24"/>
        </w:rPr>
      </w:pPr>
      <w:r w:rsidRPr="0014371D">
        <w:rPr>
          <w:snapToGrid w:val="0"/>
          <w:szCs w:val="24"/>
          <w:u w:val="single"/>
        </w:rPr>
        <w:t>Prerequisites</w:t>
      </w:r>
      <w:r w:rsidRPr="0014371D">
        <w:rPr>
          <w:snapToGrid w:val="0"/>
          <w:szCs w:val="24"/>
        </w:rPr>
        <w:t>:</w:t>
      </w:r>
      <w:r w:rsidRPr="0014371D">
        <w:rPr>
          <w:snapToGrid w:val="0"/>
          <w:szCs w:val="24"/>
        </w:rPr>
        <w:tab/>
      </w:r>
      <w:r w:rsidRPr="0014371D">
        <w:rPr>
          <w:snapToGrid w:val="0"/>
          <w:szCs w:val="24"/>
        </w:rPr>
        <w:tab/>
      </w:r>
      <w:r w:rsidR="000C4C5E" w:rsidRPr="0005479E">
        <w:rPr>
          <w:snapToGrid w:val="0"/>
          <w:szCs w:val="24"/>
        </w:rPr>
        <w:t xml:space="preserve">C grade or better in PHYS </w:t>
      </w:r>
      <w:r w:rsidR="005C59F4">
        <w:rPr>
          <w:snapToGrid w:val="0"/>
          <w:color w:val="000000"/>
          <w:szCs w:val="24"/>
        </w:rPr>
        <w:t>1604</w:t>
      </w:r>
      <w:r w:rsidR="00CA091D">
        <w:rPr>
          <w:snapToGrid w:val="0"/>
          <w:color w:val="000000"/>
          <w:szCs w:val="24"/>
        </w:rPr>
        <w:t>,</w:t>
      </w:r>
      <w:r w:rsidR="000C4C5E" w:rsidRPr="0005479E">
        <w:rPr>
          <w:snapToGrid w:val="0"/>
          <w:color w:val="000000"/>
          <w:szCs w:val="24"/>
        </w:rPr>
        <w:t xml:space="preserve"> </w:t>
      </w:r>
      <w:r w:rsidR="005C59F4">
        <w:rPr>
          <w:snapToGrid w:val="0"/>
          <w:color w:val="000000"/>
          <w:szCs w:val="24"/>
        </w:rPr>
        <w:t xml:space="preserve">Engineering </w:t>
      </w:r>
      <w:r w:rsidR="000C4C5E" w:rsidRPr="0005479E">
        <w:rPr>
          <w:snapToGrid w:val="0"/>
          <w:color w:val="000000"/>
          <w:szCs w:val="24"/>
        </w:rPr>
        <w:t>Physics I</w:t>
      </w:r>
    </w:p>
    <w:p w:rsidR="00A72BA2" w:rsidRPr="0014371D" w:rsidRDefault="00A72BA2" w:rsidP="009F626C">
      <w:pPr>
        <w:ind w:left="720"/>
        <w:rPr>
          <w:snapToGrid w:val="0"/>
          <w:szCs w:val="24"/>
        </w:rPr>
      </w:pPr>
      <w:r w:rsidRPr="0014371D">
        <w:rPr>
          <w:snapToGrid w:val="0"/>
          <w:szCs w:val="24"/>
          <w:u w:val="single"/>
        </w:rPr>
        <w:t>Division/Discipline</w:t>
      </w:r>
      <w:r w:rsidRPr="0014371D">
        <w:rPr>
          <w:snapToGrid w:val="0"/>
          <w:szCs w:val="24"/>
        </w:rPr>
        <w:t>:</w:t>
      </w:r>
      <w:r w:rsidRPr="0014371D">
        <w:rPr>
          <w:snapToGrid w:val="0"/>
          <w:szCs w:val="24"/>
        </w:rPr>
        <w:tab/>
        <w:t>Academics Division-Liberal Arts and Sciences/Physics</w:t>
      </w:r>
    </w:p>
    <w:p w:rsidR="000C4C5E" w:rsidRDefault="00A72BA2" w:rsidP="009F626C">
      <w:pPr>
        <w:widowControl w:val="0"/>
        <w:ind w:left="720"/>
        <w:jc w:val="both"/>
        <w:rPr>
          <w:snapToGrid w:val="0"/>
          <w:color w:val="000000"/>
          <w:szCs w:val="24"/>
        </w:rPr>
      </w:pPr>
      <w:r w:rsidRPr="0014371D">
        <w:rPr>
          <w:snapToGrid w:val="0"/>
          <w:szCs w:val="24"/>
          <w:u w:val="single"/>
        </w:rPr>
        <w:t>Course Description</w:t>
      </w:r>
      <w:r w:rsidRPr="0014371D">
        <w:rPr>
          <w:snapToGrid w:val="0"/>
          <w:szCs w:val="24"/>
        </w:rPr>
        <w:t>:</w:t>
      </w:r>
      <w:r w:rsidRPr="0014371D">
        <w:rPr>
          <w:snapToGrid w:val="0"/>
          <w:color w:val="000000"/>
          <w:szCs w:val="24"/>
        </w:rPr>
        <w:t xml:space="preserve"> </w:t>
      </w:r>
      <w:r w:rsidRPr="0014371D">
        <w:rPr>
          <w:snapToGrid w:val="0"/>
          <w:color w:val="000000"/>
          <w:szCs w:val="24"/>
        </w:rPr>
        <w:tab/>
      </w:r>
      <w:r w:rsidR="005C59F4" w:rsidRPr="005C59F4">
        <w:rPr>
          <w:snapToGrid w:val="0"/>
          <w:color w:val="000000"/>
          <w:szCs w:val="24"/>
        </w:rPr>
        <w:t>Engineering Physics II (and associated laboratory experience) is the continuation of Engine</w:t>
      </w:r>
      <w:r w:rsidR="005C59F4">
        <w:rPr>
          <w:snapToGrid w:val="0"/>
          <w:color w:val="000000"/>
          <w:szCs w:val="24"/>
        </w:rPr>
        <w:t xml:space="preserve">ering Physics I </w:t>
      </w:r>
      <w:r w:rsidR="005C59F4" w:rsidRPr="005C59F4">
        <w:rPr>
          <w:snapToGrid w:val="0"/>
          <w:color w:val="000000"/>
          <w:szCs w:val="24"/>
        </w:rPr>
        <w:t xml:space="preserve">using the tools of algebra, trigonometry, and calculus. Topics covered in this course will include electricity and magnetism, electromagnetic waves, and optics.  </w:t>
      </w:r>
    </w:p>
    <w:p w:rsidR="00A72BA2" w:rsidRPr="0014371D" w:rsidRDefault="00A72BA2" w:rsidP="009F626C">
      <w:pPr>
        <w:widowControl w:val="0"/>
        <w:ind w:left="720"/>
        <w:jc w:val="both"/>
        <w:rPr>
          <w:snapToGrid w:val="0"/>
          <w:color w:val="000000"/>
          <w:szCs w:val="24"/>
        </w:rPr>
      </w:pPr>
      <w:r w:rsidRPr="0014371D">
        <w:rPr>
          <w:snapToGrid w:val="0"/>
          <w:color w:val="000000"/>
          <w:szCs w:val="24"/>
        </w:rPr>
        <w:t xml:space="preserve">Students enrolled in </w:t>
      </w:r>
      <w:r w:rsidR="00334529">
        <w:rPr>
          <w:snapToGrid w:val="0"/>
          <w:color w:val="000000"/>
          <w:szCs w:val="24"/>
        </w:rPr>
        <w:t xml:space="preserve">Engineering </w:t>
      </w:r>
      <w:r w:rsidRPr="0014371D">
        <w:rPr>
          <w:snapToGrid w:val="0"/>
          <w:color w:val="000000"/>
          <w:szCs w:val="24"/>
        </w:rPr>
        <w:t>Physics I</w:t>
      </w:r>
      <w:r w:rsidR="0027759B">
        <w:rPr>
          <w:snapToGrid w:val="0"/>
          <w:color w:val="000000"/>
          <w:szCs w:val="24"/>
        </w:rPr>
        <w:t>I</w:t>
      </w:r>
      <w:r w:rsidRPr="0014371D">
        <w:rPr>
          <w:snapToGrid w:val="0"/>
          <w:color w:val="000000"/>
          <w:szCs w:val="24"/>
        </w:rPr>
        <w:t xml:space="preserve"> are required to enroll in </w:t>
      </w:r>
      <w:r w:rsidR="00334529">
        <w:rPr>
          <w:snapToGrid w:val="0"/>
          <w:color w:val="000000"/>
          <w:szCs w:val="24"/>
        </w:rPr>
        <w:t xml:space="preserve">Engineering </w:t>
      </w:r>
      <w:r w:rsidRPr="0014371D">
        <w:rPr>
          <w:snapToGrid w:val="0"/>
          <w:color w:val="000000"/>
          <w:szCs w:val="24"/>
        </w:rPr>
        <w:t>Physics I</w:t>
      </w:r>
      <w:r w:rsidR="0027759B">
        <w:rPr>
          <w:snapToGrid w:val="0"/>
          <w:color w:val="000000"/>
          <w:szCs w:val="24"/>
        </w:rPr>
        <w:t>I</w:t>
      </w:r>
      <w:r w:rsidRPr="0014371D">
        <w:rPr>
          <w:snapToGrid w:val="0"/>
          <w:color w:val="000000"/>
          <w:szCs w:val="24"/>
        </w:rPr>
        <w:t xml:space="preserve"> Lab.</w:t>
      </w:r>
    </w:p>
    <w:p w:rsidR="00615192" w:rsidRPr="00022525" w:rsidRDefault="00615192">
      <w:pPr>
        <w:rPr>
          <w:snapToGrid w:val="0"/>
          <w:szCs w:val="24"/>
        </w:rPr>
      </w:pPr>
    </w:p>
    <w:p w:rsidR="00615192" w:rsidRPr="00022525" w:rsidRDefault="00615192">
      <w:pPr>
        <w:rPr>
          <w:snapToGrid w:val="0"/>
          <w:szCs w:val="24"/>
          <w:u w:val="single"/>
        </w:rPr>
      </w:pPr>
    </w:p>
    <w:p w:rsidR="00213C28" w:rsidRPr="00022525" w:rsidRDefault="00213C28" w:rsidP="00E8001C">
      <w:pPr>
        <w:pStyle w:val="Heading1"/>
        <w:rPr>
          <w:b/>
          <w:szCs w:val="24"/>
        </w:rPr>
      </w:pPr>
      <w:r w:rsidRPr="00022525">
        <w:rPr>
          <w:b/>
          <w:szCs w:val="24"/>
        </w:rPr>
        <w:t>INSTRUCTOR INFORMATION</w:t>
      </w:r>
    </w:p>
    <w:p w:rsidR="00213C28" w:rsidRPr="00022525" w:rsidRDefault="00213C28" w:rsidP="00E8001C">
      <w:pPr>
        <w:pStyle w:val="Heading7"/>
        <w:numPr>
          <w:ilvl w:val="0"/>
          <w:numId w:val="0"/>
        </w:numPr>
        <w:ind w:left="4320"/>
        <w:rPr>
          <w:szCs w:val="24"/>
        </w:rPr>
      </w:pPr>
      <w:r w:rsidRPr="00022525">
        <w:rPr>
          <w:szCs w:val="24"/>
        </w:rPr>
        <w:tab/>
      </w:r>
    </w:p>
    <w:p w:rsidR="00552DDD" w:rsidRPr="00022525" w:rsidRDefault="00213C28" w:rsidP="00213C28">
      <w:pPr>
        <w:rPr>
          <w:b/>
          <w:szCs w:val="24"/>
        </w:rPr>
      </w:pPr>
      <w:r w:rsidRPr="00022525">
        <w:rPr>
          <w:b/>
          <w:szCs w:val="24"/>
        </w:rPr>
        <w:tab/>
      </w:r>
    </w:p>
    <w:p w:rsidR="00615192" w:rsidRPr="00022525" w:rsidRDefault="002D4CB8" w:rsidP="00E8001C">
      <w:pPr>
        <w:pStyle w:val="Heading1"/>
        <w:rPr>
          <w:b/>
          <w:szCs w:val="24"/>
        </w:rPr>
      </w:pPr>
      <w:r w:rsidRPr="00022525">
        <w:rPr>
          <w:b/>
          <w:szCs w:val="24"/>
        </w:rPr>
        <w:t>COLLEGE POLICIES</w:t>
      </w:r>
    </w:p>
    <w:p w:rsidR="00615192" w:rsidRPr="00022525" w:rsidRDefault="00615192">
      <w:pPr>
        <w:ind w:left="720" w:hanging="720"/>
        <w:rPr>
          <w:snapToGrid w:val="0"/>
          <w:szCs w:val="24"/>
        </w:rPr>
      </w:pPr>
    </w:p>
    <w:p w:rsidR="00213C28" w:rsidRPr="00022525" w:rsidRDefault="00213C28" w:rsidP="00213C28">
      <w:pPr>
        <w:pStyle w:val="Heading2"/>
        <w:numPr>
          <w:ilvl w:val="0"/>
          <w:numId w:val="0"/>
        </w:numPr>
        <w:ind w:left="720"/>
        <w:rPr>
          <w:b w:val="0"/>
          <w:szCs w:val="24"/>
        </w:rPr>
      </w:pPr>
      <w:r w:rsidRPr="00022525">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022525" w:rsidRDefault="00213C28" w:rsidP="00213C28">
      <w:pPr>
        <w:rPr>
          <w:szCs w:val="24"/>
        </w:rPr>
      </w:pPr>
    </w:p>
    <w:p w:rsidR="00213C28" w:rsidRPr="00022525" w:rsidRDefault="00213C28" w:rsidP="00213C28">
      <w:pPr>
        <w:pStyle w:val="Heading2"/>
        <w:numPr>
          <w:ilvl w:val="0"/>
          <w:numId w:val="0"/>
        </w:numPr>
        <w:ind w:left="720"/>
        <w:rPr>
          <w:b w:val="0"/>
          <w:szCs w:val="24"/>
        </w:rPr>
      </w:pPr>
      <w:r w:rsidRPr="00022525">
        <w:rPr>
          <w:b w:val="0"/>
          <w:szCs w:val="24"/>
        </w:rPr>
        <w:t xml:space="preserve">Any student seeking an accommodation under the provisions of the Americans with Disability Act (ADA) is to notify Student Support Services via email at </w:t>
      </w:r>
      <w:hyperlink r:id="rId8" w:history="1">
        <w:r w:rsidRPr="00022525">
          <w:rPr>
            <w:rStyle w:val="Hyperlink"/>
            <w:b w:val="0"/>
            <w:szCs w:val="24"/>
          </w:rPr>
          <w:t>disabilityservices@bartonccc.edu</w:t>
        </w:r>
      </w:hyperlink>
      <w:r w:rsidRPr="00022525">
        <w:rPr>
          <w:b w:val="0"/>
          <w:szCs w:val="24"/>
        </w:rPr>
        <w:t>.</w:t>
      </w:r>
    </w:p>
    <w:p w:rsidR="00213C28" w:rsidRPr="00022525" w:rsidRDefault="00213C28" w:rsidP="00213C28">
      <w:pPr>
        <w:tabs>
          <w:tab w:val="left" w:pos="1110"/>
        </w:tabs>
        <w:rPr>
          <w:szCs w:val="24"/>
        </w:rPr>
      </w:pPr>
      <w:r w:rsidRPr="00022525">
        <w:rPr>
          <w:szCs w:val="24"/>
        </w:rPr>
        <w:tab/>
      </w:r>
    </w:p>
    <w:p w:rsidR="00E8001C" w:rsidRPr="00022525" w:rsidRDefault="00E8001C" w:rsidP="00E8001C">
      <w:pPr>
        <w:pStyle w:val="Heading7"/>
        <w:numPr>
          <w:ilvl w:val="0"/>
          <w:numId w:val="0"/>
        </w:numPr>
        <w:rPr>
          <w:b w:val="0"/>
          <w:snapToGrid/>
          <w:szCs w:val="24"/>
        </w:rPr>
      </w:pPr>
    </w:p>
    <w:p w:rsidR="00615192" w:rsidRPr="00022525" w:rsidRDefault="00615192" w:rsidP="00E8001C">
      <w:pPr>
        <w:pStyle w:val="Heading1"/>
        <w:rPr>
          <w:b/>
          <w:szCs w:val="24"/>
        </w:rPr>
      </w:pPr>
      <w:r w:rsidRPr="00022525">
        <w:rPr>
          <w:b/>
          <w:szCs w:val="24"/>
        </w:rPr>
        <w:t>COURSE AS VIEWED IN THE TOTAL CURRICULUM</w:t>
      </w:r>
    </w:p>
    <w:p w:rsidR="00615192" w:rsidRPr="00022525" w:rsidRDefault="00615192">
      <w:pPr>
        <w:ind w:left="720"/>
        <w:rPr>
          <w:snapToGrid w:val="0"/>
          <w:szCs w:val="24"/>
        </w:rPr>
      </w:pPr>
    </w:p>
    <w:p w:rsidR="00A72BA2" w:rsidRPr="0014371D" w:rsidRDefault="00C84CED" w:rsidP="00C84CED">
      <w:pPr>
        <w:ind w:left="720"/>
        <w:rPr>
          <w:szCs w:val="24"/>
        </w:rPr>
      </w:pPr>
      <w:r>
        <w:rPr>
          <w:snapToGrid w:val="0"/>
          <w:color w:val="000000"/>
          <w:szCs w:val="24"/>
        </w:rPr>
        <w:lastRenderedPageBreak/>
        <w:t xml:space="preserve">Engineering </w:t>
      </w:r>
      <w:r w:rsidR="00A72BA2">
        <w:rPr>
          <w:snapToGrid w:val="0"/>
          <w:color w:val="000000"/>
          <w:szCs w:val="24"/>
        </w:rPr>
        <w:t>Physics I</w:t>
      </w:r>
      <w:r w:rsidR="0027759B">
        <w:rPr>
          <w:snapToGrid w:val="0"/>
          <w:color w:val="000000"/>
          <w:szCs w:val="24"/>
        </w:rPr>
        <w:t>I</w:t>
      </w:r>
      <w:r w:rsidR="00A72BA2" w:rsidRPr="0014371D">
        <w:rPr>
          <w:snapToGrid w:val="0"/>
          <w:color w:val="000000"/>
          <w:szCs w:val="24"/>
        </w:rPr>
        <w:t xml:space="preserve"> </w:t>
      </w:r>
      <w:r w:rsidRPr="00687C80">
        <w:rPr>
          <w:snapToGrid w:val="0"/>
          <w:color w:val="000000"/>
        </w:rPr>
        <w:t xml:space="preserve">is a general education course that </w:t>
      </w:r>
      <w:r w:rsidR="009F626C">
        <w:rPr>
          <w:snapToGrid w:val="0"/>
          <w:color w:val="000000"/>
        </w:rPr>
        <w:t>is</w:t>
      </w:r>
      <w:r w:rsidRPr="00687C80">
        <w:rPr>
          <w:snapToGrid w:val="0"/>
          <w:color w:val="000000"/>
        </w:rPr>
        <w:t xml:space="preserve"> designed to fill the requirements of </w:t>
      </w:r>
      <w:r w:rsidRPr="00687C80">
        <w:t>physics</w:t>
      </w:r>
      <w:r w:rsidRPr="00687C80">
        <w:rPr>
          <w:snapToGrid w:val="0"/>
          <w:color w:val="000000"/>
        </w:rPr>
        <w:t>, chemistry, and engineering majors. It will also serve as the general education 5-hour laboratory class requirement in non-science curricula. This course will transfer to all Regent school in Kansas.</w:t>
      </w:r>
      <w:r>
        <w:rPr>
          <w:snapToGrid w:val="0"/>
          <w:color w:val="000000"/>
        </w:rPr>
        <w:t xml:space="preserve">  </w:t>
      </w:r>
      <w:r w:rsidR="00A72BA2" w:rsidRPr="0014371D">
        <w:rPr>
          <w:szCs w:val="24"/>
        </w:rPr>
        <w:t>However, requirements vary among institutions, and even within departments, and often without much notification. Thus, it is the student’s responsibility to be in contact with the transfer institution throughout his/her tenure at Barton Community College to insure that the student is enrolling in the most appropriate set of courses for the transfer program.</w:t>
      </w:r>
    </w:p>
    <w:p w:rsidR="00A72BA2" w:rsidRPr="0014371D" w:rsidRDefault="00A72BA2" w:rsidP="00A72BA2">
      <w:pPr>
        <w:ind w:left="360"/>
        <w:rPr>
          <w:snapToGrid w:val="0"/>
          <w:szCs w:val="24"/>
        </w:rPr>
      </w:pPr>
    </w:p>
    <w:p w:rsidR="00022525" w:rsidRPr="00022525" w:rsidRDefault="00022525" w:rsidP="00022525">
      <w:pPr>
        <w:ind w:left="720"/>
        <w:rPr>
          <w:snapToGrid w:val="0"/>
          <w:color w:val="000000"/>
          <w:szCs w:val="24"/>
        </w:rPr>
      </w:pPr>
    </w:p>
    <w:p w:rsidR="00615192" w:rsidRPr="00022525" w:rsidRDefault="00022525" w:rsidP="00EC2A5F">
      <w:pPr>
        <w:ind w:left="720"/>
        <w:rPr>
          <w:snapToGrid w:val="0"/>
          <w:szCs w:val="24"/>
        </w:rPr>
      </w:pPr>
      <w:r w:rsidRPr="00022525">
        <w:rPr>
          <w:szCs w:val="24"/>
        </w:rPr>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Pr="00022525" w:rsidRDefault="00615192">
      <w:pPr>
        <w:ind w:left="720"/>
        <w:rPr>
          <w:snapToGrid w:val="0"/>
          <w:szCs w:val="24"/>
        </w:rPr>
      </w:pPr>
    </w:p>
    <w:p w:rsidR="00615192" w:rsidRPr="00022525" w:rsidRDefault="00D8374C" w:rsidP="00E8001C">
      <w:pPr>
        <w:pStyle w:val="Heading1"/>
        <w:rPr>
          <w:b/>
          <w:snapToGrid w:val="0"/>
          <w:szCs w:val="24"/>
        </w:rPr>
      </w:pPr>
      <w:r w:rsidRPr="00022525">
        <w:rPr>
          <w:b/>
          <w:snapToGrid w:val="0"/>
          <w:szCs w:val="24"/>
        </w:rPr>
        <w:t>ASSESSMENT</w:t>
      </w:r>
      <w:r w:rsidR="00615192" w:rsidRPr="00022525">
        <w:rPr>
          <w:b/>
          <w:snapToGrid w:val="0"/>
          <w:szCs w:val="24"/>
        </w:rPr>
        <w:t xml:space="preserve"> OF STUDENT LEARNING </w:t>
      </w:r>
    </w:p>
    <w:p w:rsidR="00615192" w:rsidRPr="00022525" w:rsidRDefault="00615192">
      <w:pPr>
        <w:rPr>
          <w:szCs w:val="24"/>
        </w:rPr>
      </w:pPr>
      <w:r w:rsidRPr="00022525">
        <w:rPr>
          <w:szCs w:val="24"/>
        </w:rPr>
        <w:tab/>
      </w:r>
    </w:p>
    <w:p w:rsidR="00A72BA2" w:rsidRPr="0014371D" w:rsidRDefault="00A72BA2" w:rsidP="00EC2A5F">
      <w:pPr>
        <w:ind w:left="720"/>
      </w:pPr>
      <w:r w:rsidRPr="0014371D">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615192" w:rsidRPr="00022525" w:rsidRDefault="00615192">
      <w:pPr>
        <w:rPr>
          <w:szCs w:val="24"/>
        </w:rPr>
      </w:pPr>
    </w:p>
    <w:p w:rsidR="00022525" w:rsidRPr="00A72BA2" w:rsidRDefault="006B6846" w:rsidP="00EC2A5F">
      <w:pPr>
        <w:ind w:left="720"/>
        <w:rPr>
          <w:szCs w:val="24"/>
        </w:rPr>
      </w:pPr>
      <w:r w:rsidRPr="00022525">
        <w:rPr>
          <w:szCs w:val="24"/>
          <w:u w:val="single"/>
        </w:rPr>
        <w:t>Course Outcomes</w:t>
      </w:r>
      <w:r w:rsidR="00775BFA" w:rsidRPr="00022525">
        <w:rPr>
          <w:szCs w:val="24"/>
          <w:u w:val="single"/>
        </w:rPr>
        <w:t>,</w:t>
      </w:r>
      <w:r w:rsidR="007A3E8C" w:rsidRPr="00022525">
        <w:rPr>
          <w:szCs w:val="24"/>
          <w:u w:val="single"/>
        </w:rPr>
        <w:t xml:space="preserve"> Competencies</w:t>
      </w:r>
      <w:r w:rsidR="00775BFA" w:rsidRPr="00022525">
        <w:rPr>
          <w:szCs w:val="24"/>
          <w:u w:val="single"/>
        </w:rPr>
        <w:t>, and Supplemental Competencies</w:t>
      </w:r>
      <w:r w:rsidR="00615192" w:rsidRPr="00022525">
        <w:rPr>
          <w:szCs w:val="24"/>
        </w:rPr>
        <w:t>:</w:t>
      </w:r>
      <w:r w:rsidR="00A72BA2">
        <w:rPr>
          <w:szCs w:val="24"/>
        </w:rPr>
        <w:t xml:space="preserve">  </w:t>
      </w:r>
      <w:r w:rsidR="00E000D9">
        <w:rPr>
          <w:szCs w:val="24"/>
        </w:rPr>
        <w:t>S</w:t>
      </w:r>
      <w:r w:rsidR="00022525" w:rsidRPr="00022525">
        <w:rPr>
          <w:color w:val="000000"/>
          <w:szCs w:val="24"/>
        </w:rPr>
        <w:t xml:space="preserve">tudents will be able to do the following: </w:t>
      </w:r>
    </w:p>
    <w:p w:rsidR="00022525" w:rsidRPr="00A72BA2" w:rsidRDefault="00EC2A5F"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E</w:t>
      </w:r>
      <w:r w:rsidR="00A72BA2" w:rsidRPr="00A72BA2">
        <w:rPr>
          <w:rFonts w:ascii="Times New Roman" w:hAnsi="Times New Roman"/>
          <w:b w:val="0"/>
          <w:sz w:val="24"/>
          <w:szCs w:val="24"/>
        </w:rPr>
        <w:t xml:space="preserve">valuate situations involving </w:t>
      </w:r>
      <w:r w:rsidR="00C84CED">
        <w:rPr>
          <w:rFonts w:ascii="Times New Roman" w:hAnsi="Times New Roman"/>
          <w:b w:val="0"/>
          <w:sz w:val="24"/>
          <w:szCs w:val="24"/>
        </w:rPr>
        <w:t xml:space="preserve">Engineering </w:t>
      </w:r>
      <w:r w:rsidR="00A72BA2" w:rsidRPr="00A72BA2">
        <w:rPr>
          <w:rFonts w:ascii="Times New Roman" w:hAnsi="Times New Roman"/>
          <w:b w:val="0"/>
          <w:sz w:val="24"/>
          <w:szCs w:val="24"/>
        </w:rPr>
        <w:t xml:space="preserve">Physics </w:t>
      </w:r>
      <w:r w:rsidR="000C4C5E">
        <w:rPr>
          <w:rFonts w:ascii="Times New Roman" w:hAnsi="Times New Roman"/>
          <w:b w:val="0"/>
          <w:sz w:val="24"/>
          <w:szCs w:val="24"/>
        </w:rPr>
        <w:t>I</w:t>
      </w:r>
      <w:r w:rsidR="00A72BA2" w:rsidRPr="00A72BA2">
        <w:rPr>
          <w:rFonts w:ascii="Times New Roman" w:hAnsi="Times New Roman"/>
          <w:b w:val="0"/>
          <w:sz w:val="24"/>
          <w:szCs w:val="24"/>
        </w:rPr>
        <w:t>I topics by choosing the appropriate conceptual</w:t>
      </w:r>
      <w:r w:rsidR="00A72BA2">
        <w:rPr>
          <w:rFonts w:ascii="Times New Roman" w:hAnsi="Times New Roman"/>
          <w:b w:val="0"/>
          <w:sz w:val="24"/>
          <w:szCs w:val="24"/>
        </w:rPr>
        <w:t xml:space="preserve"> </w:t>
      </w:r>
      <w:r>
        <w:rPr>
          <w:rFonts w:ascii="Times New Roman" w:hAnsi="Times New Roman"/>
          <w:b w:val="0"/>
          <w:sz w:val="24"/>
          <w:szCs w:val="24"/>
        </w:rPr>
        <w:t>frameworks.</w:t>
      </w:r>
    </w:p>
    <w:p w:rsidR="00022525" w:rsidRDefault="00EC2A5F" w:rsidP="00022525">
      <w:pPr>
        <w:numPr>
          <w:ilvl w:val="1"/>
          <w:numId w:val="10"/>
        </w:numPr>
        <w:rPr>
          <w:szCs w:val="24"/>
        </w:rPr>
      </w:pPr>
      <w:r>
        <w:rPr>
          <w:szCs w:val="24"/>
        </w:rPr>
        <w:t xml:space="preserve">Use clues within the statement of a problem to choose </w:t>
      </w:r>
      <w:r w:rsidR="00446284">
        <w:rPr>
          <w:szCs w:val="24"/>
        </w:rPr>
        <w:t xml:space="preserve">appropriate equations and/or principles. </w:t>
      </w:r>
    </w:p>
    <w:p w:rsidR="00904B96" w:rsidRPr="00022525" w:rsidRDefault="00904B96" w:rsidP="00022525">
      <w:pPr>
        <w:numPr>
          <w:ilvl w:val="1"/>
          <w:numId w:val="10"/>
        </w:numPr>
        <w:rPr>
          <w:szCs w:val="24"/>
        </w:rPr>
      </w:pPr>
      <w:r>
        <w:rPr>
          <w:szCs w:val="24"/>
        </w:rPr>
        <w:t>Answer conceptual questions (either orally or in writing) based on an understanding of basic physics principles.</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Recall</w:t>
      </w:r>
      <w:r w:rsidR="00EF3AE8">
        <w:rPr>
          <w:rFonts w:ascii="Times New Roman" w:hAnsi="Times New Roman"/>
          <w:b w:val="0"/>
          <w:sz w:val="24"/>
          <w:szCs w:val="24"/>
        </w:rPr>
        <w:t xml:space="preserve"> relevant physical models and</w:t>
      </w:r>
      <w:r w:rsidRPr="00A72BA2">
        <w:rPr>
          <w:rFonts w:ascii="Times New Roman" w:hAnsi="Times New Roman"/>
          <w:b w:val="0"/>
          <w:sz w:val="24"/>
          <w:szCs w:val="24"/>
        </w:rPr>
        <w:t xml:space="preserve"> successfully apply these models using techniques of symbolic and numerical analysis in order to generate solutions to problems in </w:t>
      </w:r>
      <w:r w:rsidR="00334529">
        <w:rPr>
          <w:rFonts w:ascii="Times New Roman" w:hAnsi="Times New Roman"/>
          <w:b w:val="0"/>
          <w:sz w:val="24"/>
          <w:szCs w:val="24"/>
        </w:rPr>
        <w:t xml:space="preserve">Engineering </w:t>
      </w:r>
      <w:r w:rsidRPr="00A72BA2">
        <w:rPr>
          <w:rFonts w:ascii="Times New Roman" w:hAnsi="Times New Roman"/>
          <w:b w:val="0"/>
          <w:sz w:val="24"/>
          <w:szCs w:val="24"/>
        </w:rPr>
        <w:t xml:space="preserve">Physics </w:t>
      </w:r>
      <w:r w:rsidR="000C4C5E">
        <w:rPr>
          <w:rFonts w:ascii="Times New Roman" w:hAnsi="Times New Roman"/>
          <w:b w:val="0"/>
          <w:sz w:val="24"/>
          <w:szCs w:val="24"/>
        </w:rPr>
        <w:t>I</w:t>
      </w:r>
      <w:r w:rsidRPr="00A72BA2">
        <w:rPr>
          <w:rFonts w:ascii="Times New Roman" w:hAnsi="Times New Roman"/>
          <w:b w:val="0"/>
          <w:sz w:val="24"/>
          <w:szCs w:val="24"/>
        </w:rPr>
        <w:t>I topics</w:t>
      </w:r>
      <w:r w:rsidR="00AC28C6">
        <w:rPr>
          <w:rFonts w:ascii="Times New Roman" w:hAnsi="Times New Roman"/>
          <w:b w:val="0"/>
          <w:sz w:val="24"/>
          <w:szCs w:val="24"/>
        </w:rPr>
        <w:t>.</w:t>
      </w:r>
    </w:p>
    <w:p w:rsidR="00446284" w:rsidRDefault="00446284" w:rsidP="00022525">
      <w:pPr>
        <w:numPr>
          <w:ilvl w:val="1"/>
          <w:numId w:val="10"/>
        </w:numPr>
      </w:pPr>
      <w:r>
        <w:t xml:space="preserve">State overarching principles and models – along with key associated equations – related to </w:t>
      </w:r>
      <w:r w:rsidR="00334529">
        <w:t xml:space="preserve">Engineering </w:t>
      </w:r>
      <w:r>
        <w:t xml:space="preserve">Physics </w:t>
      </w:r>
      <w:r w:rsidR="000C4C5E">
        <w:t>I</w:t>
      </w:r>
      <w:r>
        <w:t>I</w:t>
      </w:r>
      <w:r w:rsidR="00E000D9">
        <w:t xml:space="preserve">. </w:t>
      </w:r>
    </w:p>
    <w:p w:rsidR="00446284" w:rsidRDefault="000C4C5E" w:rsidP="006D136F">
      <w:pPr>
        <w:numPr>
          <w:ilvl w:val="2"/>
          <w:numId w:val="10"/>
        </w:numPr>
      </w:pPr>
      <w:r>
        <w:t>Electrical forces and fields</w:t>
      </w:r>
      <w:r w:rsidR="00AC28C6">
        <w:t>.</w:t>
      </w:r>
    </w:p>
    <w:p w:rsidR="000C4C5E" w:rsidRDefault="000C4C5E" w:rsidP="006D136F">
      <w:pPr>
        <w:numPr>
          <w:ilvl w:val="2"/>
          <w:numId w:val="10"/>
        </w:numPr>
      </w:pPr>
      <w:r>
        <w:t>Magnetic forces and fields</w:t>
      </w:r>
      <w:r w:rsidR="00AC28C6">
        <w:t>.</w:t>
      </w:r>
    </w:p>
    <w:p w:rsidR="000C4C5E" w:rsidRDefault="0027759B" w:rsidP="006D136F">
      <w:pPr>
        <w:numPr>
          <w:ilvl w:val="2"/>
          <w:numId w:val="10"/>
        </w:numPr>
      </w:pPr>
      <w:r>
        <w:t>Wave behavior of sound and light</w:t>
      </w:r>
      <w:r w:rsidR="00AC28C6">
        <w:t>.</w:t>
      </w:r>
    </w:p>
    <w:p w:rsidR="0027759B" w:rsidRDefault="0027759B" w:rsidP="0027759B">
      <w:pPr>
        <w:numPr>
          <w:ilvl w:val="2"/>
          <w:numId w:val="10"/>
        </w:numPr>
      </w:pPr>
      <w:r>
        <w:t>Reflection, refraction and thin lenses.</w:t>
      </w:r>
    </w:p>
    <w:p w:rsidR="006D136F" w:rsidRDefault="006D136F" w:rsidP="006D136F">
      <w:pPr>
        <w:numPr>
          <w:ilvl w:val="1"/>
          <w:numId w:val="10"/>
        </w:numPr>
      </w:pPr>
      <w:r>
        <w:t xml:space="preserve">Symbolically manipulate linear equations, quadratic equations and trigonometric functions to solve to specific variables. </w:t>
      </w:r>
    </w:p>
    <w:p w:rsidR="00022525"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T</w:t>
      </w:r>
      <w:r w:rsidRPr="00A72BA2">
        <w:rPr>
          <w:rFonts w:ascii="Times New Roman" w:hAnsi="Times New Roman"/>
          <w:b w:val="0"/>
          <w:sz w:val="24"/>
          <w:szCs w:val="24"/>
        </w:rPr>
        <w:t xml:space="preserve">hink critically by utilizing problem solving techniques to evaluate and analyze context rich, multi-step problems in </w:t>
      </w:r>
      <w:r w:rsidR="00C84CED">
        <w:rPr>
          <w:rFonts w:ascii="Times New Roman" w:hAnsi="Times New Roman"/>
          <w:b w:val="0"/>
          <w:sz w:val="24"/>
          <w:szCs w:val="24"/>
        </w:rPr>
        <w:t xml:space="preserve">Engineering </w:t>
      </w:r>
      <w:r w:rsidRPr="00A72BA2">
        <w:rPr>
          <w:rFonts w:ascii="Times New Roman" w:hAnsi="Times New Roman"/>
          <w:b w:val="0"/>
          <w:sz w:val="24"/>
          <w:szCs w:val="24"/>
        </w:rPr>
        <w:t>Physics I</w:t>
      </w:r>
      <w:r w:rsidR="0027759B">
        <w:rPr>
          <w:rFonts w:ascii="Times New Roman" w:hAnsi="Times New Roman"/>
          <w:b w:val="0"/>
          <w:sz w:val="24"/>
          <w:szCs w:val="24"/>
        </w:rPr>
        <w:t>I</w:t>
      </w:r>
      <w:r w:rsidRPr="00A72BA2">
        <w:rPr>
          <w:rFonts w:ascii="Times New Roman" w:hAnsi="Times New Roman"/>
          <w:b w:val="0"/>
          <w:sz w:val="24"/>
          <w:szCs w:val="24"/>
        </w:rPr>
        <w:t xml:space="preserve"> topics, selecting relevant </w:t>
      </w:r>
      <w:r w:rsidRPr="00A72BA2">
        <w:rPr>
          <w:rFonts w:ascii="Times New Roman" w:hAnsi="Times New Roman"/>
          <w:b w:val="0"/>
          <w:sz w:val="24"/>
          <w:szCs w:val="24"/>
        </w:rPr>
        <w:lastRenderedPageBreak/>
        <w:t>information, selecting an approach to solving the problem and carrying out the analysis needed to generate and communicate solution(s)</w:t>
      </w:r>
      <w:r>
        <w:rPr>
          <w:rFonts w:ascii="Times New Roman" w:hAnsi="Times New Roman"/>
          <w:b w:val="0"/>
          <w:sz w:val="24"/>
          <w:szCs w:val="24"/>
        </w:rPr>
        <w:t>.</w:t>
      </w:r>
      <w:r w:rsidR="00022525" w:rsidRPr="00022525">
        <w:rPr>
          <w:rFonts w:ascii="Times New Roman" w:hAnsi="Times New Roman"/>
          <w:b w:val="0"/>
          <w:sz w:val="24"/>
          <w:szCs w:val="24"/>
        </w:rPr>
        <w:t xml:space="preserve"> </w:t>
      </w:r>
    </w:p>
    <w:p w:rsidR="00BF0FF7" w:rsidRDefault="00EF3AE8" w:rsidP="00BF0FF7">
      <w:pPr>
        <w:numPr>
          <w:ilvl w:val="1"/>
          <w:numId w:val="10"/>
        </w:numPr>
      </w:pPr>
      <w:r>
        <w:t>Convert</w:t>
      </w:r>
      <w:r w:rsidR="00BF0FF7">
        <w:t xml:space="preserve"> “story problems” into appropriate mathematical form. </w:t>
      </w:r>
    </w:p>
    <w:p w:rsidR="00BF0FF7" w:rsidRDefault="00A42005" w:rsidP="0027759B">
      <w:pPr>
        <w:numPr>
          <w:ilvl w:val="1"/>
          <w:numId w:val="10"/>
        </w:numPr>
      </w:pPr>
      <w:r>
        <w:t>Apply</w:t>
      </w:r>
      <w:r w:rsidR="00B706AB">
        <w:t xml:space="preserve"> </w:t>
      </w:r>
      <w:r w:rsidR="00496496">
        <w:t>skills from algebra, trigonometry, and calculus</w:t>
      </w:r>
      <w:r w:rsidR="00B706AB">
        <w:t xml:space="preserve"> skills to solve problems.</w:t>
      </w:r>
    </w:p>
    <w:p w:rsidR="00BF0FF7" w:rsidRDefault="00A42005" w:rsidP="00B706AB">
      <w:pPr>
        <w:numPr>
          <w:ilvl w:val="1"/>
          <w:numId w:val="10"/>
        </w:numPr>
      </w:pPr>
      <w:r>
        <w:t>Apply</w:t>
      </w:r>
      <w:r w:rsidR="00BF0FF7">
        <w:t xml:space="preserve"> proportional reasoning to relate and/or rank values in two or more related situations. </w:t>
      </w:r>
    </w:p>
    <w:p w:rsidR="00B706AB" w:rsidRPr="00022525" w:rsidRDefault="00B706AB" w:rsidP="00B706AB">
      <w:pPr>
        <w:numPr>
          <w:ilvl w:val="1"/>
          <w:numId w:val="10"/>
        </w:numPr>
      </w:pPr>
      <w:r>
        <w:t>Write clear, organized solutions to problems.</w:t>
      </w:r>
    </w:p>
    <w:p w:rsidR="00022525" w:rsidRPr="008D7367" w:rsidRDefault="00A72BA2" w:rsidP="00A72BA2">
      <w:pPr>
        <w:pStyle w:val="Heading3"/>
        <w:numPr>
          <w:ilvl w:val="0"/>
          <w:numId w:val="10"/>
        </w:numPr>
        <w:ind w:left="1080"/>
        <w:rPr>
          <w:rFonts w:ascii="Times New Roman" w:hAnsi="Times New Roman"/>
          <w:b w:val="0"/>
          <w:sz w:val="24"/>
          <w:szCs w:val="24"/>
        </w:rPr>
      </w:pPr>
      <w:r>
        <w:rPr>
          <w:rFonts w:ascii="Times New Roman" w:hAnsi="Times New Roman"/>
          <w:b w:val="0"/>
          <w:sz w:val="24"/>
          <w:szCs w:val="24"/>
        </w:rPr>
        <w:t>P</w:t>
      </w:r>
      <w:r w:rsidRPr="00A72BA2">
        <w:rPr>
          <w:rFonts w:ascii="Times New Roman" w:hAnsi="Times New Roman"/>
          <w:b w:val="0"/>
          <w:sz w:val="24"/>
          <w:szCs w:val="24"/>
        </w:rPr>
        <w:t xml:space="preserve">erform measurements using physical apparatus, analyze the collected data including appropriate treatment of errors and uncertainties, generate and communicate conclusions based on the data and analysis for experimental investigations in </w:t>
      </w:r>
      <w:r w:rsidR="00C84CED">
        <w:rPr>
          <w:rFonts w:ascii="Times New Roman" w:hAnsi="Times New Roman"/>
          <w:b w:val="0"/>
          <w:sz w:val="24"/>
          <w:szCs w:val="24"/>
        </w:rPr>
        <w:t xml:space="preserve">Engineering </w:t>
      </w:r>
      <w:r w:rsidRPr="00A72BA2">
        <w:rPr>
          <w:rFonts w:ascii="Times New Roman" w:hAnsi="Times New Roman"/>
          <w:b w:val="0"/>
          <w:sz w:val="24"/>
          <w:szCs w:val="24"/>
        </w:rPr>
        <w:t xml:space="preserve">Physics </w:t>
      </w:r>
      <w:r w:rsidR="0027759B">
        <w:rPr>
          <w:rFonts w:ascii="Times New Roman" w:hAnsi="Times New Roman"/>
          <w:b w:val="0"/>
          <w:sz w:val="24"/>
          <w:szCs w:val="24"/>
        </w:rPr>
        <w:t>I</w:t>
      </w:r>
      <w:r w:rsidRPr="00A72BA2">
        <w:rPr>
          <w:rFonts w:ascii="Times New Roman" w:hAnsi="Times New Roman"/>
          <w:b w:val="0"/>
          <w:sz w:val="24"/>
          <w:szCs w:val="24"/>
        </w:rPr>
        <w:t>I topics</w:t>
      </w:r>
      <w:r>
        <w:rPr>
          <w:rFonts w:ascii="Times New Roman" w:hAnsi="Times New Roman"/>
          <w:b w:val="0"/>
          <w:sz w:val="24"/>
          <w:szCs w:val="24"/>
        </w:rPr>
        <w:t>.</w:t>
      </w:r>
    </w:p>
    <w:p w:rsidR="008F3E63" w:rsidRDefault="00A42005" w:rsidP="008F3E63">
      <w:pPr>
        <w:pStyle w:val="ListParagraph"/>
        <w:numPr>
          <w:ilvl w:val="1"/>
          <w:numId w:val="10"/>
        </w:numPr>
      </w:pPr>
      <w:bookmarkStart w:id="0" w:name="_GoBack"/>
      <w:r>
        <w:t>Demonstrate the u</w:t>
      </w:r>
      <w:r w:rsidR="008F3E63">
        <w:t xml:space="preserve">se </w:t>
      </w:r>
      <w:r>
        <w:t>of</w:t>
      </w:r>
      <w:r w:rsidR="008F3E63">
        <w:t xml:space="preserve"> equipment </w:t>
      </w:r>
      <w:bookmarkEnd w:id="0"/>
      <w:r w:rsidR="008F3E63">
        <w:t xml:space="preserve">found in </w:t>
      </w:r>
      <w:proofErr w:type="gramStart"/>
      <w:r w:rsidR="008F3E63">
        <w:t>a</w:t>
      </w:r>
      <w:proofErr w:type="gramEnd"/>
      <w:r w:rsidR="008F3E63">
        <w:t xml:space="preserve"> </w:t>
      </w:r>
      <w:r w:rsidR="00C84CED">
        <w:t xml:space="preserve">Engineering </w:t>
      </w:r>
      <w:r w:rsidR="008F3E63">
        <w:t>Physics I</w:t>
      </w:r>
      <w:r w:rsidR="0027759B">
        <w:t>I</w:t>
      </w:r>
      <w:r w:rsidR="008F3E63">
        <w:t xml:space="preserve"> laboratory,</w:t>
      </w:r>
      <w:r w:rsidR="00B706AB">
        <w:t xml:space="preserve"> such as </w:t>
      </w:r>
      <w:r w:rsidR="0027759B">
        <w:t xml:space="preserve">digital </w:t>
      </w:r>
      <w:proofErr w:type="spellStart"/>
      <w:r w:rsidR="0027759B">
        <w:t>multimeters</w:t>
      </w:r>
      <w:proofErr w:type="spellEnd"/>
      <w:r w:rsidR="0027759B">
        <w:t xml:space="preserve">, wires, resistors, electronic power supplies, capacitors, lenses, and optic benches.  </w:t>
      </w:r>
    </w:p>
    <w:p w:rsidR="008F3E63" w:rsidRDefault="002C6550" w:rsidP="002C6550">
      <w:pPr>
        <w:pStyle w:val="ListParagraph"/>
        <w:numPr>
          <w:ilvl w:val="1"/>
          <w:numId w:val="10"/>
        </w:numPr>
      </w:pPr>
      <w:r>
        <w:t xml:space="preserve">Accurately collect </w:t>
      </w:r>
      <w:r w:rsidR="00926BE6">
        <w:t xml:space="preserve">and record </w:t>
      </w:r>
      <w:r>
        <w:t>data</w:t>
      </w:r>
      <w:r w:rsidR="008F3E63">
        <w:t>, including appropriate units and appropriate expressions of uncertainty.</w:t>
      </w:r>
    </w:p>
    <w:p w:rsidR="00B706AB" w:rsidRDefault="00B706AB" w:rsidP="002C6550">
      <w:pPr>
        <w:pStyle w:val="ListParagraph"/>
        <w:numPr>
          <w:ilvl w:val="1"/>
          <w:numId w:val="10"/>
        </w:numPr>
      </w:pPr>
      <w:r>
        <w:t>Propagate uncertainties to obtain uncertainties in calculated results</w:t>
      </w:r>
      <w:r w:rsidR="00BF0FF7">
        <w:t xml:space="preserve"> from initial measurements to final calculated results.</w:t>
      </w:r>
      <w:r>
        <w:t xml:space="preserve"> </w:t>
      </w:r>
    </w:p>
    <w:p w:rsidR="00926BE6" w:rsidRPr="003D1C03" w:rsidRDefault="00926BE6" w:rsidP="003D1C03">
      <w:pPr>
        <w:pStyle w:val="ListParagraph"/>
        <w:numPr>
          <w:ilvl w:val="1"/>
          <w:numId w:val="10"/>
        </w:numPr>
        <w:rPr>
          <w:szCs w:val="24"/>
        </w:rPr>
      </w:pPr>
      <w:r>
        <w:rPr>
          <w:szCs w:val="24"/>
        </w:rPr>
        <w:t xml:space="preserve">Complete laboratory reports that summarize the knowledge gained by doing the experiments. </w:t>
      </w:r>
    </w:p>
    <w:p w:rsidR="00615192" w:rsidRPr="00022525" w:rsidRDefault="00615192">
      <w:pPr>
        <w:rPr>
          <w:szCs w:val="24"/>
        </w:rPr>
      </w:pPr>
    </w:p>
    <w:p w:rsidR="005E245A" w:rsidRPr="00022525" w:rsidRDefault="005E245A">
      <w:pPr>
        <w:rPr>
          <w:szCs w:val="24"/>
        </w:rPr>
      </w:pPr>
    </w:p>
    <w:p w:rsidR="00615192" w:rsidRPr="00022525" w:rsidRDefault="00615192" w:rsidP="00E8001C">
      <w:pPr>
        <w:pStyle w:val="Heading1"/>
        <w:rPr>
          <w:b/>
          <w:szCs w:val="24"/>
        </w:rPr>
      </w:pPr>
      <w:r w:rsidRPr="00022525">
        <w:rPr>
          <w:b/>
          <w:szCs w:val="24"/>
        </w:rPr>
        <w:t>INSTRUCTOR'S EXPECTATIONS OF STUDENTS IN CLASS</w:t>
      </w:r>
    </w:p>
    <w:p w:rsidR="00615192" w:rsidRPr="00022525" w:rsidRDefault="00615192">
      <w:pPr>
        <w:rPr>
          <w:b/>
          <w:snapToGrid w:val="0"/>
          <w:szCs w:val="24"/>
        </w:rPr>
      </w:pPr>
    </w:p>
    <w:p w:rsidR="00615192" w:rsidRPr="00022525" w:rsidRDefault="00615192" w:rsidP="00E8001C">
      <w:pPr>
        <w:pStyle w:val="Heading7"/>
        <w:numPr>
          <w:ilvl w:val="0"/>
          <w:numId w:val="0"/>
        </w:numPr>
        <w:rPr>
          <w:szCs w:val="24"/>
        </w:rPr>
      </w:pPr>
    </w:p>
    <w:p w:rsidR="00615192" w:rsidRPr="00022525" w:rsidRDefault="00615192" w:rsidP="00E8001C">
      <w:pPr>
        <w:pStyle w:val="Heading1"/>
        <w:rPr>
          <w:b/>
          <w:szCs w:val="24"/>
        </w:rPr>
      </w:pPr>
      <w:r w:rsidRPr="00022525">
        <w:rPr>
          <w:b/>
          <w:szCs w:val="24"/>
        </w:rPr>
        <w:t>TEXTBOOKS AND OTHER REQUIRED MATERIALS</w:t>
      </w:r>
    </w:p>
    <w:p w:rsidR="00615192" w:rsidRPr="00022525" w:rsidRDefault="00615192">
      <w:pPr>
        <w:tabs>
          <w:tab w:val="left" w:pos="576"/>
          <w:tab w:val="left" w:pos="864"/>
          <w:tab w:val="left" w:pos="1152"/>
        </w:tabs>
        <w:rPr>
          <w:b/>
          <w:szCs w:val="24"/>
        </w:rPr>
      </w:pPr>
    </w:p>
    <w:p w:rsidR="00FD323C" w:rsidRPr="00022525" w:rsidRDefault="00FD323C">
      <w:pPr>
        <w:ind w:left="720"/>
        <w:rPr>
          <w:b/>
          <w:snapToGrid w:val="0"/>
          <w:szCs w:val="24"/>
        </w:rPr>
      </w:pPr>
    </w:p>
    <w:p w:rsidR="00615192" w:rsidRPr="00022525" w:rsidRDefault="00615192" w:rsidP="00E8001C">
      <w:pPr>
        <w:pStyle w:val="Heading1"/>
        <w:rPr>
          <w:b/>
          <w:szCs w:val="24"/>
        </w:rPr>
      </w:pPr>
      <w:r w:rsidRPr="00022525">
        <w:rPr>
          <w:b/>
          <w:szCs w:val="24"/>
        </w:rPr>
        <w:t>REFERENCES</w:t>
      </w:r>
    </w:p>
    <w:p w:rsidR="00615192" w:rsidRPr="00022525" w:rsidRDefault="00615192">
      <w:pPr>
        <w:rPr>
          <w:b/>
          <w:szCs w:val="24"/>
        </w:rPr>
      </w:pPr>
    </w:p>
    <w:p w:rsidR="00276D55" w:rsidRPr="00022525" w:rsidRDefault="00276D55">
      <w:pPr>
        <w:ind w:left="720"/>
        <w:rPr>
          <w:b/>
          <w:snapToGrid w:val="0"/>
          <w:szCs w:val="24"/>
        </w:rPr>
      </w:pPr>
    </w:p>
    <w:p w:rsidR="00615192" w:rsidRPr="00022525" w:rsidRDefault="00615192" w:rsidP="00E8001C">
      <w:pPr>
        <w:pStyle w:val="Heading1"/>
        <w:rPr>
          <w:b/>
          <w:szCs w:val="24"/>
        </w:rPr>
      </w:pPr>
      <w:r w:rsidRPr="00022525">
        <w:rPr>
          <w:b/>
          <w:szCs w:val="24"/>
        </w:rPr>
        <w:t>METHODS OF INSTRUCTION AND EVALUATION</w:t>
      </w:r>
    </w:p>
    <w:p w:rsidR="001D4B03" w:rsidRPr="00022525" w:rsidRDefault="001D4B03" w:rsidP="001D4B03">
      <w:pPr>
        <w:pStyle w:val="Default"/>
        <w:ind w:left="720"/>
      </w:pPr>
      <w:r w:rsidRPr="00022525">
        <w:t xml:space="preserve">Since laboratory activities are integral to the learning outcomes of this lab science course, students must pass the laboratory portion of the class in order to successfully complete (“pass”) the course. </w:t>
      </w:r>
    </w:p>
    <w:p w:rsidR="00615192" w:rsidRPr="00022525" w:rsidRDefault="00615192">
      <w:pPr>
        <w:rPr>
          <w:b/>
          <w:snapToGrid w:val="0"/>
          <w:szCs w:val="24"/>
        </w:rPr>
      </w:pPr>
    </w:p>
    <w:p w:rsidR="00C26A9D" w:rsidRPr="00022525" w:rsidRDefault="00C26A9D">
      <w:pPr>
        <w:ind w:left="2880" w:hanging="2160"/>
        <w:rPr>
          <w:b/>
          <w:snapToGrid w:val="0"/>
          <w:szCs w:val="24"/>
        </w:rPr>
      </w:pPr>
    </w:p>
    <w:p w:rsidR="00615192" w:rsidRPr="00022525" w:rsidRDefault="00615192" w:rsidP="00E8001C">
      <w:pPr>
        <w:pStyle w:val="Heading1"/>
        <w:rPr>
          <w:b/>
          <w:szCs w:val="24"/>
        </w:rPr>
      </w:pPr>
      <w:r w:rsidRPr="00022525">
        <w:rPr>
          <w:b/>
          <w:szCs w:val="24"/>
        </w:rPr>
        <w:t>ATTENDANCE REQUIREMENTS</w:t>
      </w:r>
    </w:p>
    <w:p w:rsidR="00615192" w:rsidRPr="00022525" w:rsidRDefault="00615192">
      <w:pPr>
        <w:ind w:left="720"/>
        <w:rPr>
          <w:b/>
          <w:snapToGrid w:val="0"/>
          <w:szCs w:val="24"/>
        </w:rPr>
      </w:pPr>
    </w:p>
    <w:p w:rsidR="00210CB7" w:rsidRPr="00022525" w:rsidRDefault="00210CB7">
      <w:pPr>
        <w:ind w:left="720"/>
        <w:rPr>
          <w:b/>
          <w:snapToGrid w:val="0"/>
          <w:szCs w:val="24"/>
        </w:rPr>
      </w:pPr>
    </w:p>
    <w:p w:rsidR="00615192" w:rsidRPr="00022525" w:rsidRDefault="00615192" w:rsidP="00E8001C">
      <w:pPr>
        <w:pStyle w:val="Heading1"/>
        <w:rPr>
          <w:b/>
          <w:szCs w:val="24"/>
        </w:rPr>
      </w:pPr>
      <w:r w:rsidRPr="00022525">
        <w:rPr>
          <w:b/>
          <w:szCs w:val="24"/>
        </w:rPr>
        <w:t>COURSE OUTLINE</w:t>
      </w:r>
    </w:p>
    <w:p w:rsidR="00EC2A5F" w:rsidRPr="00904B96" w:rsidRDefault="00EC2A5F" w:rsidP="00904B96">
      <w:pPr>
        <w:rPr>
          <w:b/>
          <w:szCs w:val="24"/>
        </w:rPr>
      </w:pPr>
    </w:p>
    <w:sectPr w:rsidR="00EC2A5F" w:rsidRPr="00904B96" w:rsidSect="009F626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591" w:rsidRDefault="00ED3591" w:rsidP="001F0C6D">
      <w:r>
        <w:separator/>
      </w:r>
    </w:p>
  </w:endnote>
  <w:endnote w:type="continuationSeparator" w:id="0">
    <w:p w:rsidR="00ED3591" w:rsidRDefault="00ED3591"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591" w:rsidRDefault="00ED3591" w:rsidP="001F0C6D">
      <w:r>
        <w:separator/>
      </w:r>
    </w:p>
  </w:footnote>
  <w:footnote w:type="continuationSeparator" w:id="0">
    <w:p w:rsidR="00ED3591" w:rsidRDefault="00ED3591"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B6539"/>
    <w:multiLevelType w:val="hybridMultilevel"/>
    <w:tmpl w:val="04824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62A0D"/>
    <w:multiLevelType w:val="hybridMultilevel"/>
    <w:tmpl w:val="DC36C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8D5133"/>
    <w:multiLevelType w:val="hybridMultilevel"/>
    <w:tmpl w:val="AD90F3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C6C226B"/>
    <w:multiLevelType w:val="hybridMultilevel"/>
    <w:tmpl w:val="2B2A402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77EE2B9F"/>
    <w:multiLevelType w:val="hybridMultilevel"/>
    <w:tmpl w:val="77A2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3"/>
  </w:num>
  <w:num w:numId="5">
    <w:abstractNumId w:val="9"/>
  </w:num>
  <w:num w:numId="6">
    <w:abstractNumId w:val="5"/>
  </w:num>
  <w:num w:numId="7">
    <w:abstractNumId w:val="0"/>
  </w:num>
  <w:num w:numId="8">
    <w:abstractNumId w:val="6"/>
  </w:num>
  <w:num w:numId="9">
    <w:abstractNumId w:val="1"/>
  </w:num>
  <w:num w:numId="10">
    <w:abstractNumId w:val="4"/>
  </w:num>
  <w:num w:numId="11">
    <w:abstractNumId w:val="2"/>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3C95"/>
    <w:rsid w:val="00020B89"/>
    <w:rsid w:val="00022525"/>
    <w:rsid w:val="00025D92"/>
    <w:rsid w:val="00041F57"/>
    <w:rsid w:val="00066705"/>
    <w:rsid w:val="00067E4A"/>
    <w:rsid w:val="00070B27"/>
    <w:rsid w:val="00073C93"/>
    <w:rsid w:val="000C3D82"/>
    <w:rsid w:val="000C4C5E"/>
    <w:rsid w:val="000D398F"/>
    <w:rsid w:val="000D64F7"/>
    <w:rsid w:val="000D6566"/>
    <w:rsid w:val="000F0AD9"/>
    <w:rsid w:val="001513A3"/>
    <w:rsid w:val="001947B3"/>
    <w:rsid w:val="001D4B03"/>
    <w:rsid w:val="001D6D6D"/>
    <w:rsid w:val="001F0C6D"/>
    <w:rsid w:val="00206BE8"/>
    <w:rsid w:val="00210CB7"/>
    <w:rsid w:val="00213C28"/>
    <w:rsid w:val="00237689"/>
    <w:rsid w:val="00254B80"/>
    <w:rsid w:val="00257A37"/>
    <w:rsid w:val="00276D55"/>
    <w:rsid w:val="0027759B"/>
    <w:rsid w:val="00291D89"/>
    <w:rsid w:val="002A0238"/>
    <w:rsid w:val="002C6550"/>
    <w:rsid w:val="002D4CB8"/>
    <w:rsid w:val="002F57CB"/>
    <w:rsid w:val="00334529"/>
    <w:rsid w:val="003469FC"/>
    <w:rsid w:val="003B0C6F"/>
    <w:rsid w:val="003C0DA8"/>
    <w:rsid w:val="003D1C03"/>
    <w:rsid w:val="003F2F4B"/>
    <w:rsid w:val="00414281"/>
    <w:rsid w:val="00443B64"/>
    <w:rsid w:val="00443BCD"/>
    <w:rsid w:val="00446284"/>
    <w:rsid w:val="00464D5F"/>
    <w:rsid w:val="00496496"/>
    <w:rsid w:val="004A21E1"/>
    <w:rsid w:val="004C04D7"/>
    <w:rsid w:val="004D3042"/>
    <w:rsid w:val="004F782D"/>
    <w:rsid w:val="00532E81"/>
    <w:rsid w:val="00537FC6"/>
    <w:rsid w:val="00552DDD"/>
    <w:rsid w:val="005577D4"/>
    <w:rsid w:val="005600B8"/>
    <w:rsid w:val="00581B42"/>
    <w:rsid w:val="005C59F4"/>
    <w:rsid w:val="005E245A"/>
    <w:rsid w:val="005F2DD6"/>
    <w:rsid w:val="005F70FB"/>
    <w:rsid w:val="00614502"/>
    <w:rsid w:val="00615192"/>
    <w:rsid w:val="00617349"/>
    <w:rsid w:val="00636C2B"/>
    <w:rsid w:val="00644925"/>
    <w:rsid w:val="00654C72"/>
    <w:rsid w:val="00662E39"/>
    <w:rsid w:val="00671A68"/>
    <w:rsid w:val="00694741"/>
    <w:rsid w:val="006B6846"/>
    <w:rsid w:val="006D136F"/>
    <w:rsid w:val="006E2AAD"/>
    <w:rsid w:val="006F1DB4"/>
    <w:rsid w:val="0073719D"/>
    <w:rsid w:val="007400A0"/>
    <w:rsid w:val="00750BA3"/>
    <w:rsid w:val="00775BFA"/>
    <w:rsid w:val="007A3E8C"/>
    <w:rsid w:val="007B61D9"/>
    <w:rsid w:val="007C4337"/>
    <w:rsid w:val="007D531F"/>
    <w:rsid w:val="007F2F7F"/>
    <w:rsid w:val="007F33E0"/>
    <w:rsid w:val="00815123"/>
    <w:rsid w:val="00816CED"/>
    <w:rsid w:val="008252C1"/>
    <w:rsid w:val="008543F9"/>
    <w:rsid w:val="00883039"/>
    <w:rsid w:val="008961B1"/>
    <w:rsid w:val="008A3045"/>
    <w:rsid w:val="008C56D0"/>
    <w:rsid w:val="008D7367"/>
    <w:rsid w:val="008E4FD5"/>
    <w:rsid w:val="008F3E63"/>
    <w:rsid w:val="00904B96"/>
    <w:rsid w:val="00926BE6"/>
    <w:rsid w:val="009366AD"/>
    <w:rsid w:val="00937066"/>
    <w:rsid w:val="00955071"/>
    <w:rsid w:val="00956766"/>
    <w:rsid w:val="00961DE0"/>
    <w:rsid w:val="00982BA1"/>
    <w:rsid w:val="009B47C4"/>
    <w:rsid w:val="009D3A25"/>
    <w:rsid w:val="009F626C"/>
    <w:rsid w:val="00A04049"/>
    <w:rsid w:val="00A07B75"/>
    <w:rsid w:val="00A15AD9"/>
    <w:rsid w:val="00A17D39"/>
    <w:rsid w:val="00A42005"/>
    <w:rsid w:val="00A54DBB"/>
    <w:rsid w:val="00A6028E"/>
    <w:rsid w:val="00A72BA2"/>
    <w:rsid w:val="00A74C5E"/>
    <w:rsid w:val="00A84891"/>
    <w:rsid w:val="00AB0CD3"/>
    <w:rsid w:val="00AC28C6"/>
    <w:rsid w:val="00AC504E"/>
    <w:rsid w:val="00AE045A"/>
    <w:rsid w:val="00AF7920"/>
    <w:rsid w:val="00B12E24"/>
    <w:rsid w:val="00B1412F"/>
    <w:rsid w:val="00B227DC"/>
    <w:rsid w:val="00B254C0"/>
    <w:rsid w:val="00B4729C"/>
    <w:rsid w:val="00B474D5"/>
    <w:rsid w:val="00B706AB"/>
    <w:rsid w:val="00BA2956"/>
    <w:rsid w:val="00BD1166"/>
    <w:rsid w:val="00BF0FF7"/>
    <w:rsid w:val="00C03A69"/>
    <w:rsid w:val="00C17E42"/>
    <w:rsid w:val="00C25FF4"/>
    <w:rsid w:val="00C26A9D"/>
    <w:rsid w:val="00C61EB9"/>
    <w:rsid w:val="00C81F7F"/>
    <w:rsid w:val="00C84CED"/>
    <w:rsid w:val="00CA091D"/>
    <w:rsid w:val="00CB3BBF"/>
    <w:rsid w:val="00CD368B"/>
    <w:rsid w:val="00CE645D"/>
    <w:rsid w:val="00CF2C7B"/>
    <w:rsid w:val="00D279A5"/>
    <w:rsid w:val="00D8374C"/>
    <w:rsid w:val="00DA5F73"/>
    <w:rsid w:val="00DE4008"/>
    <w:rsid w:val="00DF3946"/>
    <w:rsid w:val="00E000D9"/>
    <w:rsid w:val="00E04CC5"/>
    <w:rsid w:val="00E338E4"/>
    <w:rsid w:val="00E50BC5"/>
    <w:rsid w:val="00E56B8C"/>
    <w:rsid w:val="00E65461"/>
    <w:rsid w:val="00E8001C"/>
    <w:rsid w:val="00E9568E"/>
    <w:rsid w:val="00EB1801"/>
    <w:rsid w:val="00EC2A5F"/>
    <w:rsid w:val="00ED300D"/>
    <w:rsid w:val="00ED3232"/>
    <w:rsid w:val="00ED3591"/>
    <w:rsid w:val="00ED7CCD"/>
    <w:rsid w:val="00EF3AE8"/>
    <w:rsid w:val="00EF6280"/>
    <w:rsid w:val="00EF699F"/>
    <w:rsid w:val="00F07202"/>
    <w:rsid w:val="00F2040A"/>
    <w:rsid w:val="00F20E73"/>
    <w:rsid w:val="00F3595D"/>
    <w:rsid w:val="00F467F9"/>
    <w:rsid w:val="00F60F8F"/>
    <w:rsid w:val="00F7716D"/>
    <w:rsid w:val="00F81BA2"/>
    <w:rsid w:val="00F90B87"/>
    <w:rsid w:val="00FD323C"/>
    <w:rsid w:val="00FE6C3B"/>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4FA602-5EA1-4EC6-921A-6CA5A15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4F78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024089693">
      <w:bodyDiv w:val="1"/>
      <w:marLeft w:val="0"/>
      <w:marRight w:val="0"/>
      <w:marTop w:val="0"/>
      <w:marBottom w:val="0"/>
      <w:divBdr>
        <w:top w:val="none" w:sz="0" w:space="0" w:color="auto"/>
        <w:left w:val="none" w:sz="0" w:space="0" w:color="auto"/>
        <w:bottom w:val="none" w:sz="0" w:space="0" w:color="auto"/>
        <w:right w:val="none" w:sz="0" w:space="0" w:color="auto"/>
      </w:divBdr>
      <w:divsChild>
        <w:div w:id="701320078">
          <w:marLeft w:val="0"/>
          <w:marRight w:val="0"/>
          <w:marTop w:val="0"/>
          <w:marBottom w:val="0"/>
          <w:divBdr>
            <w:top w:val="none" w:sz="0" w:space="0" w:color="auto"/>
            <w:left w:val="none" w:sz="0" w:space="0" w:color="auto"/>
            <w:bottom w:val="none" w:sz="0" w:space="0" w:color="auto"/>
            <w:right w:val="none" w:sz="0" w:space="0" w:color="auto"/>
          </w:divBdr>
        </w:div>
        <w:div w:id="545989187">
          <w:marLeft w:val="0"/>
          <w:marRight w:val="0"/>
          <w:marTop w:val="0"/>
          <w:marBottom w:val="0"/>
          <w:divBdr>
            <w:top w:val="none" w:sz="0" w:space="0" w:color="auto"/>
            <w:left w:val="none" w:sz="0" w:space="0" w:color="auto"/>
            <w:bottom w:val="none" w:sz="0" w:space="0" w:color="auto"/>
            <w:right w:val="none" w:sz="0" w:space="0" w:color="auto"/>
          </w:divBdr>
        </w:div>
        <w:div w:id="2163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6528BD-CCE8-4405-A7DC-0E042438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6047</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dc:description/>
  <cp:lastModifiedBy>Folkerts, Timothy J</cp:lastModifiedBy>
  <cp:revision>3</cp:revision>
  <cp:lastPrinted>2014-12-05T17:25:00Z</cp:lastPrinted>
  <dcterms:created xsi:type="dcterms:W3CDTF">2017-01-18T21:19:00Z</dcterms:created>
  <dcterms:modified xsi:type="dcterms:W3CDTF">2017-01-18T21:24:00Z</dcterms:modified>
</cp:coreProperties>
</file>