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A72BA2">
      <w:pPr>
        <w:ind w:left="36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EC2A5F">
        <w:rPr>
          <w:snapToGrid w:val="0"/>
          <w:szCs w:val="24"/>
        </w:rPr>
        <w:tab/>
      </w:r>
      <w:r w:rsidR="000C4C5E">
        <w:rPr>
          <w:snapToGrid w:val="0"/>
          <w:szCs w:val="24"/>
        </w:rPr>
        <w:t>PHYS 1602</w:t>
      </w:r>
    </w:p>
    <w:p w:rsidR="00A72BA2" w:rsidRPr="0014371D" w:rsidRDefault="00A72BA2" w:rsidP="00A72BA2">
      <w:pPr>
        <w:ind w:left="36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Pr="0014371D">
        <w:rPr>
          <w:snapToGrid w:val="0"/>
          <w:color w:val="000000"/>
          <w:szCs w:val="24"/>
        </w:rPr>
        <w:t>Physics I</w:t>
      </w:r>
      <w:r w:rsidR="000C4C5E">
        <w:rPr>
          <w:snapToGrid w:val="0"/>
          <w:color w:val="000000"/>
          <w:szCs w:val="24"/>
        </w:rPr>
        <w:t>I</w:t>
      </w:r>
    </w:p>
    <w:p w:rsidR="00A72BA2" w:rsidRPr="0014371D" w:rsidRDefault="00A72BA2" w:rsidP="00A72BA2">
      <w:pPr>
        <w:ind w:left="36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A72BA2" w:rsidRPr="0014371D" w:rsidRDefault="00A72BA2" w:rsidP="00A72BA2">
      <w:pPr>
        <w:widowControl w:val="0"/>
        <w:ind w:left="36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0C4C5E" w:rsidRPr="0005479E">
        <w:rPr>
          <w:snapToGrid w:val="0"/>
          <w:szCs w:val="24"/>
        </w:rPr>
        <w:t xml:space="preserve">C grade or better in PHYS </w:t>
      </w:r>
      <w:r w:rsidR="000C4C5E" w:rsidRPr="0005479E">
        <w:rPr>
          <w:snapToGrid w:val="0"/>
          <w:color w:val="000000"/>
          <w:szCs w:val="24"/>
        </w:rPr>
        <w:t>1600 Physics I</w:t>
      </w:r>
    </w:p>
    <w:p w:rsidR="00A72BA2" w:rsidRPr="0014371D" w:rsidRDefault="00A72BA2" w:rsidP="00A72BA2">
      <w:pPr>
        <w:ind w:left="360"/>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0C4C5E" w:rsidRDefault="00A72BA2" w:rsidP="000C4C5E">
      <w:pPr>
        <w:widowControl w:val="0"/>
        <w:ind w:left="2880" w:hanging="25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0C4C5E" w:rsidRPr="000C4C5E">
        <w:rPr>
          <w:snapToGrid w:val="0"/>
          <w:color w:val="000000"/>
          <w:szCs w:val="24"/>
        </w:rPr>
        <w:t>Physics II is the continuation of Physics I using the tools of algebra and trigonometry.  Topics covered in this course will</w:t>
      </w:r>
      <w:r w:rsidR="000C4C5E">
        <w:rPr>
          <w:snapToGrid w:val="0"/>
          <w:color w:val="000000"/>
          <w:szCs w:val="24"/>
        </w:rPr>
        <w:t xml:space="preserve"> </w:t>
      </w:r>
      <w:r w:rsidR="000C4C5E" w:rsidRPr="000C4C5E">
        <w:rPr>
          <w:snapToGrid w:val="0"/>
          <w:color w:val="000000"/>
          <w:szCs w:val="24"/>
        </w:rPr>
        <w:t xml:space="preserve">include electricity and magnetism, waves, optics, and an introduction to modern physics. </w:t>
      </w:r>
    </w:p>
    <w:p w:rsidR="00A72BA2" w:rsidRPr="0014371D" w:rsidRDefault="00A72BA2" w:rsidP="000C4C5E">
      <w:pPr>
        <w:widowControl w:val="0"/>
        <w:ind w:left="2880"/>
        <w:jc w:val="both"/>
        <w:rPr>
          <w:snapToGrid w:val="0"/>
          <w:color w:val="000000"/>
          <w:szCs w:val="24"/>
        </w:rPr>
      </w:pPr>
      <w:r w:rsidRPr="0014371D">
        <w:rPr>
          <w:snapToGrid w:val="0"/>
          <w:color w:val="000000"/>
          <w:szCs w:val="24"/>
        </w:rPr>
        <w:t>Students enrolled in Physics I</w:t>
      </w:r>
      <w:r w:rsidR="0027759B">
        <w:rPr>
          <w:snapToGrid w:val="0"/>
          <w:color w:val="000000"/>
          <w:szCs w:val="24"/>
        </w:rPr>
        <w:t>I</w:t>
      </w:r>
      <w:r w:rsidRPr="0014371D">
        <w:rPr>
          <w:snapToGrid w:val="0"/>
          <w:color w:val="000000"/>
          <w:szCs w:val="24"/>
        </w:rPr>
        <w:t xml:space="preserve"> are required to enroll in Physics I</w:t>
      </w:r>
      <w:r w:rsidR="0027759B">
        <w:rPr>
          <w:snapToGrid w:val="0"/>
          <w:color w:val="000000"/>
          <w:szCs w:val="24"/>
        </w:rPr>
        <w:t>I</w:t>
      </w:r>
      <w:r w:rsidRPr="0014371D">
        <w:rPr>
          <w:snapToGrid w:val="0"/>
          <w:color w:val="000000"/>
          <w:szCs w:val="24"/>
        </w:rPr>
        <w:t xml:space="preserve">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A72BA2" w:rsidRPr="0014371D" w:rsidRDefault="00A72BA2" w:rsidP="00EC2A5F">
      <w:pPr>
        <w:ind w:left="720"/>
        <w:jc w:val="both"/>
        <w:rPr>
          <w:szCs w:val="24"/>
        </w:rPr>
      </w:pPr>
      <w:r>
        <w:rPr>
          <w:snapToGrid w:val="0"/>
          <w:color w:val="000000"/>
          <w:szCs w:val="24"/>
        </w:rPr>
        <w:lastRenderedPageBreak/>
        <w:t>Physics I</w:t>
      </w:r>
      <w:r w:rsidR="0027759B">
        <w:rPr>
          <w:snapToGrid w:val="0"/>
          <w:color w:val="000000"/>
          <w:szCs w:val="24"/>
        </w:rPr>
        <w:t>I</w:t>
      </w:r>
      <w:r w:rsidRPr="0014371D">
        <w:rPr>
          <w:snapToGrid w:val="0"/>
          <w:color w:val="000000"/>
          <w:szCs w:val="24"/>
        </w:rPr>
        <w:t xml:space="preserve"> is a general education course designed to fill the requirements of science majors who do not require a calculus based physics course. It will also serve as the general education 5-hour laboratory class requirement in non-science curricula. This course will transfer to all Regent school</w:t>
      </w:r>
      <w:r w:rsidR="0012122A">
        <w:rPr>
          <w:snapToGrid w:val="0"/>
          <w:color w:val="000000"/>
          <w:szCs w:val="24"/>
        </w:rPr>
        <w:t>s</w:t>
      </w:r>
      <w:r w:rsidRPr="0014371D">
        <w:rPr>
          <w:snapToGrid w:val="0"/>
          <w:color w:val="000000"/>
          <w:szCs w:val="24"/>
        </w:rPr>
        <w:t xml:space="preserve"> in Kansas.</w:t>
      </w:r>
      <w:r w:rsidRPr="0014371D">
        <w:rPr>
          <w:szCs w:val="24"/>
        </w:rPr>
        <w:t xml:space="preserve">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12122A" w:rsidRPr="00022525" w:rsidRDefault="0012122A" w:rsidP="0012122A">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E523B9">
        <w:rPr>
          <w:color w:val="000000"/>
          <w:szCs w:val="24"/>
        </w:rPr>
        <w:t>S</w:t>
      </w:r>
      <w:r w:rsidR="00022525" w:rsidRPr="00022525">
        <w:rPr>
          <w:color w:val="000000"/>
          <w:szCs w:val="24"/>
        </w:rPr>
        <w:t xml:space="preserve">tudents will be able to do the following: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Physics </w:t>
      </w:r>
      <w:r w:rsidR="000C4C5E">
        <w:rPr>
          <w:rFonts w:ascii="Times New Roman" w:hAnsi="Times New Roman"/>
          <w:b w:val="0"/>
          <w:sz w:val="24"/>
          <w:szCs w:val="24"/>
        </w:rPr>
        <w:t>I</w:t>
      </w:r>
      <w:r w:rsidR="00A72BA2" w:rsidRPr="00A72BA2">
        <w:rPr>
          <w:rFonts w:ascii="Times New Roman" w:hAnsi="Times New Roman"/>
          <w:b w:val="0"/>
          <w:sz w:val="24"/>
          <w:szCs w:val="24"/>
        </w:rPr>
        <w:t>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to successfully apply these models using techniques of symbolic and numerical analysis in order to generate solutions to problems in Physics </w:t>
      </w:r>
      <w:r w:rsidR="000C4C5E">
        <w:rPr>
          <w:rFonts w:ascii="Times New Roman" w:hAnsi="Times New Roman"/>
          <w:b w:val="0"/>
          <w:sz w:val="24"/>
          <w:szCs w:val="24"/>
        </w:rPr>
        <w:t>I</w:t>
      </w:r>
      <w:r w:rsidRPr="00A72BA2">
        <w:rPr>
          <w:rFonts w:ascii="Times New Roman" w:hAnsi="Times New Roman"/>
          <w:b w:val="0"/>
          <w:sz w:val="24"/>
          <w:szCs w:val="24"/>
        </w:rPr>
        <w:t>I topics</w:t>
      </w:r>
      <w:r w:rsidR="00CD508C">
        <w:rPr>
          <w:rFonts w:ascii="Times New Roman" w:hAnsi="Times New Roman"/>
          <w:b w:val="0"/>
          <w:sz w:val="24"/>
          <w:szCs w:val="24"/>
        </w:rPr>
        <w:t>.</w:t>
      </w:r>
    </w:p>
    <w:p w:rsidR="00446284" w:rsidRDefault="00446284" w:rsidP="00022525">
      <w:pPr>
        <w:numPr>
          <w:ilvl w:val="1"/>
          <w:numId w:val="10"/>
        </w:numPr>
      </w:pPr>
      <w:r>
        <w:t xml:space="preserve">State overarching principles and models – along with key associated equations – related to Physics </w:t>
      </w:r>
      <w:r w:rsidR="000C4C5E">
        <w:t>I</w:t>
      </w:r>
      <w:r>
        <w:t>I</w:t>
      </w:r>
      <w:r w:rsidR="0027759B">
        <w:t>, including</w:t>
      </w:r>
    </w:p>
    <w:p w:rsidR="00446284" w:rsidRDefault="00BC4B8C" w:rsidP="00BC4B8C">
      <w:pPr>
        <w:numPr>
          <w:ilvl w:val="2"/>
          <w:numId w:val="13"/>
        </w:numPr>
      </w:pPr>
      <w:r>
        <w:t xml:space="preserve"> </w:t>
      </w:r>
      <w:r w:rsidR="000C4C5E">
        <w:t>Electrical forces and fields</w:t>
      </w:r>
      <w:r w:rsidR="00CD508C">
        <w:t>.</w:t>
      </w:r>
    </w:p>
    <w:p w:rsidR="000C4C5E" w:rsidRDefault="00BC4B8C" w:rsidP="00BC4B8C">
      <w:pPr>
        <w:numPr>
          <w:ilvl w:val="2"/>
          <w:numId w:val="13"/>
        </w:numPr>
      </w:pPr>
      <w:r>
        <w:t xml:space="preserve"> </w:t>
      </w:r>
      <w:r w:rsidR="000C4C5E">
        <w:t>Magnetic forces and fields</w:t>
      </w:r>
      <w:r w:rsidR="00CD508C">
        <w:t>.</w:t>
      </w:r>
    </w:p>
    <w:p w:rsidR="000C4C5E" w:rsidRDefault="00BC4B8C" w:rsidP="00BC4B8C">
      <w:pPr>
        <w:numPr>
          <w:ilvl w:val="2"/>
          <w:numId w:val="13"/>
        </w:numPr>
      </w:pPr>
      <w:r>
        <w:t xml:space="preserve"> </w:t>
      </w:r>
      <w:r w:rsidR="0027759B">
        <w:t>Wave behavior of sound and light</w:t>
      </w:r>
      <w:r w:rsidR="00CD508C">
        <w:t>.</w:t>
      </w:r>
    </w:p>
    <w:p w:rsidR="0027759B" w:rsidRDefault="00BC4B8C" w:rsidP="00BC4B8C">
      <w:pPr>
        <w:numPr>
          <w:ilvl w:val="2"/>
          <w:numId w:val="13"/>
        </w:numPr>
      </w:pPr>
      <w:r>
        <w:t xml:space="preserve"> </w:t>
      </w:r>
      <w:r w:rsidR="0027759B">
        <w:t>Reflection, refraction and thin lenses.</w:t>
      </w:r>
    </w:p>
    <w:p w:rsidR="0027759B" w:rsidRDefault="00BC4B8C" w:rsidP="00BC4B8C">
      <w:pPr>
        <w:numPr>
          <w:ilvl w:val="2"/>
          <w:numId w:val="13"/>
        </w:numPr>
      </w:pPr>
      <w:r>
        <w:t xml:space="preserve"> </w:t>
      </w:r>
      <w:r w:rsidR="0027759B">
        <w:t>At least one topic from modern physics (</w:t>
      </w:r>
      <w:proofErr w:type="spellStart"/>
      <w:r w:rsidR="0027759B">
        <w:t>eg</w:t>
      </w:r>
      <w:proofErr w:type="spellEnd"/>
      <w:r w:rsidR="0027759B">
        <w:t xml:space="preserve"> atomic physics, nuclear physics, particle physics, or relativity). </w:t>
      </w:r>
    </w:p>
    <w:p w:rsidR="006D136F" w:rsidRDefault="006D136F" w:rsidP="006D136F">
      <w:pPr>
        <w:numPr>
          <w:ilvl w:val="1"/>
          <w:numId w:val="10"/>
        </w:numPr>
      </w:pPr>
      <w:r>
        <w:t xml:space="preserve">Symbolically manipulate linear equations, quadratic equations and trigonometric functions to solve to specific variables.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lastRenderedPageBreak/>
        <w:t>T</w:t>
      </w:r>
      <w:r w:rsidRPr="00A72BA2">
        <w:rPr>
          <w:rFonts w:ascii="Times New Roman" w:hAnsi="Times New Roman"/>
          <w:b w:val="0"/>
          <w:sz w:val="24"/>
          <w:szCs w:val="24"/>
        </w:rPr>
        <w:t>hink critically by utilizing problem solving techniques to evaluate and analyze context rich, multi-step problems in Physics I</w:t>
      </w:r>
      <w:r w:rsidR="0027759B">
        <w:rPr>
          <w:rFonts w:ascii="Times New Roman" w:hAnsi="Times New Roman"/>
          <w:b w:val="0"/>
          <w:sz w:val="24"/>
          <w:szCs w:val="24"/>
        </w:rPr>
        <w:t>I</w:t>
      </w:r>
      <w:r w:rsidRPr="00A72BA2">
        <w:rPr>
          <w:rFonts w:ascii="Times New Roman" w:hAnsi="Times New Roman"/>
          <w:b w:val="0"/>
          <w:sz w:val="24"/>
          <w:szCs w:val="24"/>
        </w:rPr>
        <w:t xml:space="preserve">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CD508C" w:rsidP="00CD508C">
      <w:pPr>
        <w:numPr>
          <w:ilvl w:val="1"/>
          <w:numId w:val="10"/>
        </w:numPr>
      </w:pPr>
      <w:r>
        <w:t xml:space="preserve">Convert “story problems” into appropriate mathematical form. </w:t>
      </w:r>
      <w:r w:rsidR="00BF0FF7">
        <w:t xml:space="preserve"> </w:t>
      </w:r>
    </w:p>
    <w:p w:rsidR="00BF0FF7" w:rsidRDefault="00CD508C" w:rsidP="0027759B">
      <w:pPr>
        <w:numPr>
          <w:ilvl w:val="1"/>
          <w:numId w:val="10"/>
        </w:numPr>
      </w:pPr>
      <w:r>
        <w:t>Apply skills from algebra and trigonometry</w:t>
      </w:r>
      <w:r w:rsidR="00B706AB">
        <w:t xml:space="preserve"> to solve problems.</w:t>
      </w:r>
    </w:p>
    <w:p w:rsidR="00BF0FF7" w:rsidRDefault="00CD508C" w:rsidP="00B706AB">
      <w:pPr>
        <w:numPr>
          <w:ilvl w:val="1"/>
          <w:numId w:val="10"/>
        </w:numPr>
      </w:pPr>
      <w:r>
        <w:t>Apply</w:t>
      </w:r>
      <w:r w:rsidR="00BF0FF7">
        <w:t xml:space="preserve"> proportional reasoning to relate and/or rank values in two or more related situations. </w:t>
      </w:r>
    </w:p>
    <w:p w:rsidR="00B706AB" w:rsidRPr="00022525" w:rsidRDefault="00B706AB" w:rsidP="00B706AB">
      <w:pPr>
        <w:numPr>
          <w:ilvl w:val="1"/>
          <w:numId w:val="10"/>
        </w:numPr>
      </w:pPr>
      <w:r>
        <w:t>Write out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Physics </w:t>
      </w:r>
      <w:r w:rsidR="0027759B">
        <w:rPr>
          <w:rFonts w:ascii="Times New Roman" w:hAnsi="Times New Roman"/>
          <w:b w:val="0"/>
          <w:sz w:val="24"/>
          <w:szCs w:val="24"/>
        </w:rPr>
        <w:t>I</w:t>
      </w:r>
      <w:r w:rsidRPr="00A72BA2">
        <w:rPr>
          <w:rFonts w:ascii="Times New Roman" w:hAnsi="Times New Roman"/>
          <w:b w:val="0"/>
          <w:sz w:val="24"/>
          <w:szCs w:val="24"/>
        </w:rPr>
        <w:t>I topics</w:t>
      </w:r>
      <w:r>
        <w:rPr>
          <w:rFonts w:ascii="Times New Roman" w:hAnsi="Times New Roman"/>
          <w:b w:val="0"/>
          <w:sz w:val="24"/>
          <w:szCs w:val="24"/>
        </w:rPr>
        <w:t>.</w:t>
      </w:r>
    </w:p>
    <w:p w:rsidR="008F3E63" w:rsidRDefault="00CD508C" w:rsidP="008F3E63">
      <w:pPr>
        <w:pStyle w:val="ListParagraph"/>
        <w:numPr>
          <w:ilvl w:val="1"/>
          <w:numId w:val="10"/>
        </w:numPr>
      </w:pPr>
      <w:r>
        <w:t xml:space="preserve">Demonstrate the use of equipment </w:t>
      </w:r>
      <w:r w:rsidR="008F3E63">
        <w:t>found in a Physics I</w:t>
      </w:r>
      <w:r w:rsidR="0027759B">
        <w:t>I</w:t>
      </w:r>
      <w:r w:rsidR="008F3E63">
        <w:t xml:space="preserve"> laboratory,</w:t>
      </w:r>
      <w:r w:rsidR="00B706AB">
        <w:t xml:space="preserve"> such as </w:t>
      </w:r>
      <w:r w:rsidR="0027759B">
        <w:t xml:space="preserve">digital </w:t>
      </w:r>
      <w:proofErr w:type="spellStart"/>
      <w:r w:rsidR="0027759B">
        <w:t>multimeters</w:t>
      </w:r>
      <w:proofErr w:type="spellEnd"/>
      <w:r w:rsidR="0027759B">
        <w:t xml:space="preserve">, wires, resistors, electronic power supplies, capacitors, lenses, and optic benches.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bookmarkStart w:id="0" w:name="_GoBack"/>
      <w:bookmarkEnd w:id="0"/>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4F782D" w:rsidRPr="00022525" w:rsidRDefault="004F782D" w:rsidP="004F782D">
      <w:pPr>
        <w:pStyle w:val="Default"/>
        <w:spacing w:before="480"/>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lastRenderedPageBreak/>
        <w:t>COURSE OUTLINE</w:t>
      </w:r>
    </w:p>
    <w:p w:rsidR="00EC2A5F" w:rsidRPr="00904B96" w:rsidRDefault="00EC2A5F" w:rsidP="00904B96">
      <w:pPr>
        <w:rPr>
          <w:b/>
          <w:szCs w:val="24"/>
        </w:rPr>
      </w:pPr>
    </w:p>
    <w:sectPr w:rsidR="00EC2A5F" w:rsidRPr="00904B96" w:rsidSect="00E523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1E" w:rsidRDefault="0004581E" w:rsidP="001F0C6D">
      <w:r>
        <w:separator/>
      </w:r>
    </w:p>
  </w:endnote>
  <w:endnote w:type="continuationSeparator" w:id="0">
    <w:p w:rsidR="0004581E" w:rsidRDefault="0004581E"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1E" w:rsidRDefault="0004581E" w:rsidP="001F0C6D">
      <w:r>
        <w:separator/>
      </w:r>
    </w:p>
  </w:footnote>
  <w:footnote w:type="continuationSeparator" w:id="0">
    <w:p w:rsidR="0004581E" w:rsidRDefault="0004581E"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B19DD"/>
    <w:multiLevelType w:val="hybridMultilevel"/>
    <w:tmpl w:val="DA6E70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4"/>
  </w:num>
  <w:num w:numId="5">
    <w:abstractNumId w:val="10"/>
  </w:num>
  <w:num w:numId="6">
    <w:abstractNumId w:val="6"/>
  </w:num>
  <w:num w:numId="7">
    <w:abstractNumId w:val="0"/>
  </w:num>
  <w:num w:numId="8">
    <w:abstractNumId w:val="7"/>
  </w:num>
  <w:num w:numId="9">
    <w:abstractNumId w:val="1"/>
  </w:num>
  <w:num w:numId="10">
    <w:abstractNumId w:val="5"/>
  </w:num>
  <w:num w:numId="11">
    <w:abstractNumId w:val="3"/>
  </w:num>
  <w:num w:numId="12">
    <w:abstractNumId w:val="12"/>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4581E"/>
    <w:rsid w:val="00066705"/>
    <w:rsid w:val="00067E4A"/>
    <w:rsid w:val="00070B27"/>
    <w:rsid w:val="00073C93"/>
    <w:rsid w:val="000C3D82"/>
    <w:rsid w:val="000C4C5E"/>
    <w:rsid w:val="000D398F"/>
    <w:rsid w:val="000D64F7"/>
    <w:rsid w:val="000D6566"/>
    <w:rsid w:val="000F0AD9"/>
    <w:rsid w:val="0012122A"/>
    <w:rsid w:val="001513A3"/>
    <w:rsid w:val="001947B3"/>
    <w:rsid w:val="001D6D6D"/>
    <w:rsid w:val="001F0C6D"/>
    <w:rsid w:val="00206BE8"/>
    <w:rsid w:val="00210CB7"/>
    <w:rsid w:val="00213C28"/>
    <w:rsid w:val="00237689"/>
    <w:rsid w:val="00254B80"/>
    <w:rsid w:val="00257A37"/>
    <w:rsid w:val="00276D55"/>
    <w:rsid w:val="0027759B"/>
    <w:rsid w:val="00291D89"/>
    <w:rsid w:val="002A0238"/>
    <w:rsid w:val="002C6550"/>
    <w:rsid w:val="002D4CB8"/>
    <w:rsid w:val="002F57CB"/>
    <w:rsid w:val="003B0C6F"/>
    <w:rsid w:val="003C0DA8"/>
    <w:rsid w:val="003D1C03"/>
    <w:rsid w:val="003F2F4B"/>
    <w:rsid w:val="00414281"/>
    <w:rsid w:val="00443B64"/>
    <w:rsid w:val="00443BCD"/>
    <w:rsid w:val="00446284"/>
    <w:rsid w:val="00464D5F"/>
    <w:rsid w:val="004A21E1"/>
    <w:rsid w:val="004D3042"/>
    <w:rsid w:val="004F782D"/>
    <w:rsid w:val="00532E81"/>
    <w:rsid w:val="00537FC6"/>
    <w:rsid w:val="00552DDD"/>
    <w:rsid w:val="005577D4"/>
    <w:rsid w:val="005600B8"/>
    <w:rsid w:val="00581B42"/>
    <w:rsid w:val="005E245A"/>
    <w:rsid w:val="005F2DD6"/>
    <w:rsid w:val="005F70FB"/>
    <w:rsid w:val="00614502"/>
    <w:rsid w:val="00615192"/>
    <w:rsid w:val="00617349"/>
    <w:rsid w:val="00636C2B"/>
    <w:rsid w:val="00644925"/>
    <w:rsid w:val="00662E39"/>
    <w:rsid w:val="00671A68"/>
    <w:rsid w:val="00694741"/>
    <w:rsid w:val="006B6846"/>
    <w:rsid w:val="006D136F"/>
    <w:rsid w:val="006E2AAD"/>
    <w:rsid w:val="006F1DB4"/>
    <w:rsid w:val="0073719D"/>
    <w:rsid w:val="007400A0"/>
    <w:rsid w:val="00750BA3"/>
    <w:rsid w:val="00775BFA"/>
    <w:rsid w:val="007A3E8C"/>
    <w:rsid w:val="007B61D9"/>
    <w:rsid w:val="007C4337"/>
    <w:rsid w:val="007D531F"/>
    <w:rsid w:val="007F2F7F"/>
    <w:rsid w:val="007F33E0"/>
    <w:rsid w:val="00815123"/>
    <w:rsid w:val="00816CED"/>
    <w:rsid w:val="008252C1"/>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A04049"/>
    <w:rsid w:val="00A07B75"/>
    <w:rsid w:val="00A17D39"/>
    <w:rsid w:val="00A54DBB"/>
    <w:rsid w:val="00A6028E"/>
    <w:rsid w:val="00A72BA2"/>
    <w:rsid w:val="00A74C5E"/>
    <w:rsid w:val="00A84891"/>
    <w:rsid w:val="00AB0CD3"/>
    <w:rsid w:val="00AC504E"/>
    <w:rsid w:val="00AE045A"/>
    <w:rsid w:val="00AF7920"/>
    <w:rsid w:val="00B12E24"/>
    <w:rsid w:val="00B1412F"/>
    <w:rsid w:val="00B227DC"/>
    <w:rsid w:val="00B4729C"/>
    <w:rsid w:val="00B474D5"/>
    <w:rsid w:val="00B706AB"/>
    <w:rsid w:val="00BA2956"/>
    <w:rsid w:val="00BC4B8C"/>
    <w:rsid w:val="00BC6C24"/>
    <w:rsid w:val="00BD1166"/>
    <w:rsid w:val="00BF0FF7"/>
    <w:rsid w:val="00C03A69"/>
    <w:rsid w:val="00C17E42"/>
    <w:rsid w:val="00C25FF4"/>
    <w:rsid w:val="00C26A9D"/>
    <w:rsid w:val="00C61EB9"/>
    <w:rsid w:val="00C81F7F"/>
    <w:rsid w:val="00CB3BBF"/>
    <w:rsid w:val="00CD368B"/>
    <w:rsid w:val="00CD508C"/>
    <w:rsid w:val="00CE645D"/>
    <w:rsid w:val="00CF2C7B"/>
    <w:rsid w:val="00D279A5"/>
    <w:rsid w:val="00D8374C"/>
    <w:rsid w:val="00DA5F73"/>
    <w:rsid w:val="00DE4008"/>
    <w:rsid w:val="00DF3946"/>
    <w:rsid w:val="00E04CC5"/>
    <w:rsid w:val="00E338E4"/>
    <w:rsid w:val="00E50BC5"/>
    <w:rsid w:val="00E523B9"/>
    <w:rsid w:val="00E56B8C"/>
    <w:rsid w:val="00E65461"/>
    <w:rsid w:val="00E8001C"/>
    <w:rsid w:val="00E9568E"/>
    <w:rsid w:val="00EB1801"/>
    <w:rsid w:val="00EC2A5F"/>
    <w:rsid w:val="00ED300D"/>
    <w:rsid w:val="00ED3232"/>
    <w:rsid w:val="00ED7CCD"/>
    <w:rsid w:val="00EF6280"/>
    <w:rsid w:val="00EF699F"/>
    <w:rsid w:val="00F07202"/>
    <w:rsid w:val="00F2040A"/>
    <w:rsid w:val="00F20E73"/>
    <w:rsid w:val="00F3595D"/>
    <w:rsid w:val="00F467F9"/>
    <w:rsid w:val="00F60F8F"/>
    <w:rsid w:val="00F7716D"/>
    <w:rsid w:val="00F81BA2"/>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024089693">
      <w:bodyDiv w:val="1"/>
      <w:marLeft w:val="0"/>
      <w:marRight w:val="0"/>
      <w:marTop w:val="0"/>
      <w:marBottom w:val="0"/>
      <w:divBdr>
        <w:top w:val="none" w:sz="0" w:space="0" w:color="auto"/>
        <w:left w:val="none" w:sz="0" w:space="0" w:color="auto"/>
        <w:bottom w:val="none" w:sz="0" w:space="0" w:color="auto"/>
        <w:right w:val="none" w:sz="0" w:space="0" w:color="auto"/>
      </w:divBdr>
      <w:divsChild>
        <w:div w:id="701320078">
          <w:marLeft w:val="0"/>
          <w:marRight w:val="0"/>
          <w:marTop w:val="0"/>
          <w:marBottom w:val="0"/>
          <w:divBdr>
            <w:top w:val="none" w:sz="0" w:space="0" w:color="auto"/>
            <w:left w:val="none" w:sz="0" w:space="0" w:color="auto"/>
            <w:bottom w:val="none" w:sz="0" w:space="0" w:color="auto"/>
            <w:right w:val="none" w:sz="0" w:space="0" w:color="auto"/>
          </w:divBdr>
        </w:div>
        <w:div w:id="545989187">
          <w:marLeft w:val="0"/>
          <w:marRight w:val="0"/>
          <w:marTop w:val="0"/>
          <w:marBottom w:val="0"/>
          <w:divBdr>
            <w:top w:val="none" w:sz="0" w:space="0" w:color="auto"/>
            <w:left w:val="none" w:sz="0" w:space="0" w:color="auto"/>
            <w:bottom w:val="none" w:sz="0" w:space="0" w:color="auto"/>
            <w:right w:val="none" w:sz="0" w:space="0" w:color="auto"/>
          </w:divBdr>
        </w:div>
        <w:div w:id="2163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1BF8B4-A0FE-43D5-A122-6AF677E6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5976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3</cp:revision>
  <cp:lastPrinted>2014-12-05T17:25:00Z</cp:lastPrinted>
  <dcterms:created xsi:type="dcterms:W3CDTF">2017-01-18T21:21:00Z</dcterms:created>
  <dcterms:modified xsi:type="dcterms:W3CDTF">2017-01-18T21:24:00Z</dcterms:modified>
</cp:coreProperties>
</file>