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471342" w:rsidRDefault="00E113E4" w:rsidP="00471342">
      <w:pPr>
        <w:pStyle w:val="Title"/>
        <w:jc w:val="center"/>
      </w:pPr>
      <w:r w:rsidRPr="00471342">
        <w:rPr>
          <w:b/>
          <w:bCs/>
        </w:rPr>
        <w:t xml:space="preserve">BARTON COMMUNITY COLLEGE </w:t>
      </w:r>
    </w:p>
    <w:p w:rsidR="00E113E4" w:rsidRPr="00471342" w:rsidRDefault="00E113E4" w:rsidP="00471342">
      <w:pPr>
        <w:spacing w:after="0" w:line="240" w:lineRule="auto"/>
        <w:jc w:val="center"/>
        <w:rPr>
          <w:rFonts w:ascii="Times New Roman" w:hAnsi="Times New Roman" w:cs="Times New Roman"/>
          <w:b/>
          <w:bCs/>
          <w:sz w:val="24"/>
          <w:szCs w:val="24"/>
        </w:rPr>
      </w:pPr>
      <w:r w:rsidRPr="00471342">
        <w:rPr>
          <w:rFonts w:ascii="Times New Roman" w:hAnsi="Times New Roman" w:cs="Times New Roman"/>
          <w:b/>
          <w:bCs/>
          <w:sz w:val="24"/>
          <w:szCs w:val="24"/>
        </w:rPr>
        <w:t xml:space="preserve">COURSE SYLLABUS </w:t>
      </w:r>
    </w:p>
    <w:p w:rsidR="00E113E4" w:rsidRPr="00471342" w:rsidRDefault="00E113E4" w:rsidP="00471342">
      <w:pPr>
        <w:spacing w:after="0" w:line="240" w:lineRule="auto"/>
        <w:jc w:val="center"/>
        <w:rPr>
          <w:rFonts w:ascii="Times New Roman" w:hAnsi="Times New Roman" w:cs="Times New Roman"/>
          <w:sz w:val="24"/>
          <w:szCs w:val="24"/>
        </w:rPr>
      </w:pPr>
    </w:p>
    <w:p w:rsidR="009E095C" w:rsidRPr="00471342" w:rsidRDefault="009E095C" w:rsidP="00471342">
      <w:pPr>
        <w:spacing w:after="0" w:line="240" w:lineRule="auto"/>
        <w:jc w:val="center"/>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GENERAL COURSE INFORMATION </w:t>
      </w:r>
    </w:p>
    <w:p w:rsidR="00E113E4" w:rsidRPr="00471342" w:rsidRDefault="00E113E4" w:rsidP="00471342">
      <w:pPr>
        <w:spacing w:after="0" w:line="240" w:lineRule="auto"/>
        <w:rPr>
          <w:rFonts w:ascii="Times New Roman" w:hAnsi="Times New Roman" w:cs="Times New Roman"/>
          <w:sz w:val="24"/>
          <w:szCs w:val="24"/>
        </w:rPr>
      </w:pPr>
      <w:r w:rsidRPr="00471342">
        <w:rPr>
          <w:rFonts w:ascii="Times New Roman" w:hAnsi="Times New Roman" w:cs="Times New Roman"/>
          <w:b/>
          <w:bCs/>
          <w:sz w:val="24"/>
          <w:szCs w:val="24"/>
        </w:rPr>
        <w:t xml:space="preserve"> </w:t>
      </w:r>
    </w:p>
    <w:p w:rsidR="00E113E4" w:rsidRPr="00471342" w:rsidRDefault="00E113E4"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u w:val="single"/>
        </w:rPr>
        <w:t>Course Number</w:t>
      </w:r>
      <w:r w:rsidRPr="00471342">
        <w:rPr>
          <w:rFonts w:ascii="Times New Roman" w:hAnsi="Times New Roman" w:cs="Times New Roman"/>
          <w:sz w:val="24"/>
          <w:szCs w:val="24"/>
        </w:rPr>
        <w:t xml:space="preserve">:   </w:t>
      </w:r>
      <w:r w:rsidR="00B84113">
        <w:rPr>
          <w:rFonts w:ascii="Times New Roman" w:hAnsi="Times New Roman" w:cs="Times New Roman"/>
          <w:sz w:val="24"/>
          <w:szCs w:val="24"/>
        </w:rPr>
        <w:tab/>
      </w:r>
      <w:r w:rsidR="00B84113">
        <w:rPr>
          <w:rFonts w:ascii="Times New Roman" w:hAnsi="Times New Roman" w:cs="Times New Roman"/>
          <w:sz w:val="24"/>
          <w:szCs w:val="24"/>
        </w:rPr>
        <w:tab/>
      </w:r>
      <w:r w:rsidR="009C387E" w:rsidRPr="00471342">
        <w:rPr>
          <w:rFonts w:ascii="Times New Roman" w:hAnsi="Times New Roman" w:cs="Times New Roman"/>
          <w:sz w:val="24"/>
          <w:szCs w:val="24"/>
        </w:rPr>
        <w:t>NTWK 1070</w:t>
      </w:r>
    </w:p>
    <w:p w:rsidR="00E113E4" w:rsidRPr="00471342" w:rsidRDefault="00E113E4"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u w:val="single"/>
        </w:rPr>
        <w:t>Course Title</w:t>
      </w:r>
      <w:r w:rsidRPr="00471342">
        <w:rPr>
          <w:rFonts w:ascii="Times New Roman" w:hAnsi="Times New Roman" w:cs="Times New Roman"/>
          <w:sz w:val="24"/>
          <w:szCs w:val="24"/>
        </w:rPr>
        <w:t xml:space="preserve">:   </w:t>
      </w:r>
      <w:r w:rsidR="00B84113">
        <w:rPr>
          <w:rFonts w:ascii="Times New Roman" w:hAnsi="Times New Roman" w:cs="Times New Roman"/>
          <w:sz w:val="24"/>
          <w:szCs w:val="24"/>
        </w:rPr>
        <w:tab/>
      </w:r>
      <w:r w:rsidR="00B84113">
        <w:rPr>
          <w:rFonts w:ascii="Times New Roman" w:hAnsi="Times New Roman" w:cs="Times New Roman"/>
          <w:sz w:val="24"/>
          <w:szCs w:val="24"/>
        </w:rPr>
        <w:tab/>
      </w:r>
      <w:r w:rsidR="00F214B4" w:rsidRPr="00471342">
        <w:rPr>
          <w:rFonts w:ascii="Times New Roman" w:hAnsi="Times New Roman" w:cs="Times New Roman"/>
          <w:sz w:val="24"/>
          <w:szCs w:val="24"/>
        </w:rPr>
        <w:t>Network Security I</w:t>
      </w:r>
    </w:p>
    <w:p w:rsidR="00E113E4" w:rsidRPr="00471342" w:rsidRDefault="00E113E4"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u w:val="single"/>
        </w:rPr>
        <w:t>Credit Hours</w:t>
      </w:r>
      <w:r w:rsidRPr="00471342">
        <w:rPr>
          <w:rFonts w:ascii="Times New Roman" w:hAnsi="Times New Roman" w:cs="Times New Roman"/>
          <w:sz w:val="24"/>
          <w:szCs w:val="24"/>
        </w:rPr>
        <w:t xml:space="preserve">:   </w:t>
      </w:r>
      <w:r w:rsidR="00B84113">
        <w:rPr>
          <w:rFonts w:ascii="Times New Roman" w:hAnsi="Times New Roman" w:cs="Times New Roman"/>
          <w:sz w:val="24"/>
          <w:szCs w:val="24"/>
        </w:rPr>
        <w:tab/>
      </w:r>
      <w:r w:rsidR="00B84113">
        <w:rPr>
          <w:rFonts w:ascii="Times New Roman" w:hAnsi="Times New Roman" w:cs="Times New Roman"/>
          <w:sz w:val="24"/>
          <w:szCs w:val="24"/>
        </w:rPr>
        <w:tab/>
      </w:r>
      <w:r w:rsidR="00F214B4" w:rsidRPr="00471342">
        <w:rPr>
          <w:rFonts w:ascii="Times New Roman" w:hAnsi="Times New Roman" w:cs="Times New Roman"/>
          <w:sz w:val="24"/>
          <w:szCs w:val="24"/>
        </w:rPr>
        <w:t>3</w:t>
      </w:r>
    </w:p>
    <w:p w:rsidR="00E113E4" w:rsidRPr="00471342" w:rsidRDefault="00E113E4"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u w:val="single"/>
        </w:rPr>
        <w:t>Prerequisite</w:t>
      </w:r>
      <w:r w:rsidRPr="00471342">
        <w:rPr>
          <w:rFonts w:ascii="Times New Roman" w:hAnsi="Times New Roman" w:cs="Times New Roman"/>
          <w:sz w:val="24"/>
          <w:szCs w:val="24"/>
        </w:rPr>
        <w:t xml:space="preserve">:   </w:t>
      </w:r>
      <w:r w:rsidR="00B84113">
        <w:rPr>
          <w:rFonts w:ascii="Times New Roman" w:hAnsi="Times New Roman" w:cs="Times New Roman"/>
          <w:sz w:val="24"/>
          <w:szCs w:val="24"/>
        </w:rPr>
        <w:tab/>
      </w:r>
      <w:r w:rsidR="00B84113">
        <w:rPr>
          <w:rFonts w:ascii="Times New Roman" w:hAnsi="Times New Roman" w:cs="Times New Roman"/>
          <w:sz w:val="24"/>
          <w:szCs w:val="24"/>
        </w:rPr>
        <w:tab/>
      </w:r>
      <w:r w:rsidR="00F214B4" w:rsidRPr="00594820">
        <w:rPr>
          <w:rFonts w:ascii="Times New Roman" w:hAnsi="Times New Roman" w:cs="Times New Roman"/>
          <w:sz w:val="24"/>
          <w:szCs w:val="24"/>
        </w:rPr>
        <w:t xml:space="preserve">NTWK </w:t>
      </w:r>
      <w:r w:rsidR="007D65CE" w:rsidRPr="00594820">
        <w:rPr>
          <w:rFonts w:ascii="Times New Roman" w:hAnsi="Times New Roman" w:cs="Times New Roman"/>
          <w:sz w:val="24"/>
          <w:szCs w:val="24"/>
        </w:rPr>
        <w:t>1032</w:t>
      </w:r>
      <w:r w:rsidR="00F214B4" w:rsidRPr="00594820">
        <w:rPr>
          <w:rFonts w:ascii="Times New Roman" w:hAnsi="Times New Roman" w:cs="Times New Roman"/>
          <w:sz w:val="24"/>
          <w:szCs w:val="24"/>
        </w:rPr>
        <w:t xml:space="preserve"> Introduction to Netwo</w:t>
      </w:r>
      <w:r w:rsidR="001D4101" w:rsidRPr="00594820">
        <w:rPr>
          <w:rFonts w:ascii="Times New Roman" w:hAnsi="Times New Roman" w:cs="Times New Roman"/>
          <w:sz w:val="24"/>
          <w:szCs w:val="24"/>
        </w:rPr>
        <w:t>rk</w:t>
      </w:r>
      <w:r w:rsidR="00F214B4" w:rsidRPr="00594820">
        <w:rPr>
          <w:rFonts w:ascii="Times New Roman" w:hAnsi="Times New Roman" w:cs="Times New Roman"/>
          <w:sz w:val="24"/>
          <w:szCs w:val="24"/>
        </w:rPr>
        <w:t>ing</w:t>
      </w:r>
      <w:r w:rsidR="00E531BE" w:rsidRPr="00471342">
        <w:rPr>
          <w:rFonts w:ascii="Times New Roman" w:hAnsi="Times New Roman" w:cs="Times New Roman"/>
          <w:sz w:val="24"/>
          <w:szCs w:val="24"/>
        </w:rPr>
        <w:t xml:space="preserve"> </w:t>
      </w:r>
      <w:r w:rsidR="00594820">
        <w:rPr>
          <w:rFonts w:ascii="Times New Roman" w:hAnsi="Times New Roman" w:cs="Times New Roman"/>
          <w:sz w:val="24"/>
          <w:szCs w:val="24"/>
        </w:rPr>
        <w:t xml:space="preserve">and </w:t>
      </w:r>
      <w:r w:rsidR="00E531BE" w:rsidRPr="00471342">
        <w:rPr>
          <w:rFonts w:ascii="Times New Roman" w:hAnsi="Times New Roman" w:cs="Times New Roman"/>
          <w:sz w:val="24"/>
          <w:szCs w:val="24"/>
        </w:rPr>
        <w:t>NTWK 1072 Information Security</w:t>
      </w:r>
      <w:r w:rsidR="000A7442">
        <w:rPr>
          <w:rFonts w:ascii="Times New Roman" w:hAnsi="Times New Roman" w:cs="Times New Roman"/>
          <w:sz w:val="24"/>
          <w:szCs w:val="24"/>
        </w:rPr>
        <w:t xml:space="preserve"> with a “C” or better.</w:t>
      </w:r>
    </w:p>
    <w:p w:rsidR="00E113E4" w:rsidRPr="00471342" w:rsidRDefault="00E113E4"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u w:val="single"/>
        </w:rPr>
        <w:t>Division/Discipline</w:t>
      </w:r>
      <w:r w:rsidRPr="00471342">
        <w:rPr>
          <w:rFonts w:ascii="Times New Roman" w:hAnsi="Times New Roman" w:cs="Times New Roman"/>
          <w:sz w:val="24"/>
          <w:szCs w:val="24"/>
        </w:rPr>
        <w:t xml:space="preserve">:   </w:t>
      </w:r>
      <w:r w:rsidR="00B84113">
        <w:rPr>
          <w:rFonts w:ascii="Times New Roman" w:hAnsi="Times New Roman" w:cs="Times New Roman"/>
          <w:sz w:val="24"/>
          <w:szCs w:val="24"/>
        </w:rPr>
        <w:tab/>
      </w:r>
      <w:r w:rsidR="00F214B4" w:rsidRPr="00471342">
        <w:rPr>
          <w:rFonts w:ascii="Times New Roman" w:hAnsi="Times New Roman" w:cs="Times New Roman"/>
          <w:sz w:val="24"/>
          <w:szCs w:val="24"/>
        </w:rPr>
        <w:t>WTCE</w:t>
      </w:r>
      <w:r w:rsidR="00E531BE" w:rsidRPr="00471342">
        <w:rPr>
          <w:rFonts w:ascii="Times New Roman" w:hAnsi="Times New Roman" w:cs="Times New Roman"/>
          <w:sz w:val="24"/>
          <w:szCs w:val="24"/>
        </w:rPr>
        <w:t>/Networking Specialist</w:t>
      </w:r>
    </w:p>
    <w:p w:rsidR="00F91AD2" w:rsidRPr="00471342" w:rsidRDefault="00E113E4" w:rsidP="00471342">
      <w:pPr>
        <w:pStyle w:val="Default"/>
        <w:ind w:left="360"/>
        <w:rPr>
          <w:color w:val="auto"/>
        </w:rPr>
      </w:pPr>
      <w:r w:rsidRPr="00471342">
        <w:rPr>
          <w:color w:val="auto"/>
          <w:u w:val="single"/>
        </w:rPr>
        <w:t>Course Description</w:t>
      </w:r>
      <w:r w:rsidRPr="00471342">
        <w:rPr>
          <w:color w:val="auto"/>
        </w:rPr>
        <w:t xml:space="preserve">:   </w:t>
      </w:r>
      <w:r w:rsidR="00B84113">
        <w:rPr>
          <w:color w:val="auto"/>
        </w:rPr>
        <w:tab/>
      </w:r>
      <w:r w:rsidR="00F91AD2" w:rsidRPr="00471342">
        <w:rPr>
          <w:color w:val="auto"/>
        </w:rPr>
        <w:t xml:space="preserve">Network Security I prepares students to design, implement and maintain an organization's network and computer security policies. Students analyze computer networks to determine areas of weakness in an organization's security architecture, and suggest solutions for controlling those weaknesses. Students also learn how to track hackers when security breaches occur.  This course </w:t>
      </w:r>
      <w:r w:rsidR="00F91AD2" w:rsidRPr="00471342">
        <w:rPr>
          <w:color w:val="auto"/>
          <w:spacing w:val="-3"/>
        </w:rPr>
        <w:t>is the first course in a two course sequence which prepares students for Security+ certification.</w:t>
      </w:r>
      <w:r w:rsidR="00F91AD2" w:rsidRPr="00471342">
        <w:rPr>
          <w:color w:val="auto"/>
        </w:rPr>
        <w:t xml:space="preserve"> </w:t>
      </w:r>
    </w:p>
    <w:p w:rsidR="00E113E4" w:rsidRDefault="00E113E4" w:rsidP="00471342">
      <w:pPr>
        <w:pStyle w:val="Default"/>
        <w:rPr>
          <w:color w:val="auto"/>
        </w:rPr>
      </w:pPr>
    </w:p>
    <w:p w:rsidR="00B84113" w:rsidRPr="00471342" w:rsidRDefault="00B84113" w:rsidP="00471342">
      <w:pPr>
        <w:pStyle w:val="Default"/>
        <w:rPr>
          <w:color w:val="auto"/>
        </w:rPr>
      </w:pPr>
    </w:p>
    <w:p w:rsidR="00E531BE" w:rsidRPr="00471342" w:rsidRDefault="00E531BE" w:rsidP="00471342">
      <w:pPr>
        <w:pStyle w:val="Heading1"/>
        <w:numPr>
          <w:ilvl w:val="0"/>
          <w:numId w:val="7"/>
        </w:numPr>
        <w:ind w:left="360"/>
        <w:rPr>
          <w:b/>
        </w:rPr>
      </w:pPr>
      <w:r w:rsidRPr="00471342">
        <w:rPr>
          <w:b/>
        </w:rPr>
        <w:t>INSTRUCTOR INFORMATON</w:t>
      </w:r>
    </w:p>
    <w:p w:rsidR="00E531BE" w:rsidRPr="00471342" w:rsidRDefault="00E531BE" w:rsidP="00471342">
      <w:pPr>
        <w:pStyle w:val="Default"/>
      </w:pPr>
    </w:p>
    <w:p w:rsidR="00E531BE" w:rsidRPr="00471342" w:rsidRDefault="00E531BE" w:rsidP="00471342">
      <w:pPr>
        <w:pStyle w:val="Default"/>
        <w:rPr>
          <w:b/>
        </w:rPr>
      </w:pPr>
    </w:p>
    <w:p w:rsidR="00E113E4" w:rsidRPr="00471342" w:rsidRDefault="00471342" w:rsidP="00471342">
      <w:pPr>
        <w:pStyle w:val="Heading1"/>
        <w:numPr>
          <w:ilvl w:val="0"/>
          <w:numId w:val="7"/>
        </w:numPr>
        <w:ind w:left="360"/>
      </w:pPr>
      <w:r>
        <w:rPr>
          <w:b/>
          <w:bCs/>
        </w:rPr>
        <w:t>COLLEGE POLICIES</w:t>
      </w:r>
      <w:r w:rsidR="00E113E4" w:rsidRPr="00471342">
        <w:rPr>
          <w:b/>
          <w:bCs/>
        </w:rPr>
        <w:t xml:space="preserve"> </w:t>
      </w:r>
    </w:p>
    <w:p w:rsidR="00E113E4" w:rsidRPr="00471342" w:rsidRDefault="00E113E4" w:rsidP="00471342">
      <w:pPr>
        <w:spacing w:after="0" w:line="240" w:lineRule="auto"/>
        <w:rPr>
          <w:rFonts w:ascii="Times New Roman" w:hAnsi="Times New Roman" w:cs="Times New Roman"/>
          <w:sz w:val="24"/>
          <w:szCs w:val="24"/>
        </w:rPr>
      </w:pPr>
      <w:r w:rsidRPr="00471342">
        <w:rPr>
          <w:rFonts w:ascii="Times New Roman" w:hAnsi="Times New Roman" w:cs="Times New Roman"/>
          <w:sz w:val="24"/>
          <w:szCs w:val="24"/>
        </w:rPr>
        <w:t xml:space="preserve"> </w:t>
      </w:r>
    </w:p>
    <w:p w:rsidR="00471342" w:rsidRPr="00471342" w:rsidRDefault="00471342"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71342" w:rsidRPr="00471342" w:rsidRDefault="00471342" w:rsidP="00471342">
      <w:pPr>
        <w:spacing w:after="0" w:line="240" w:lineRule="auto"/>
        <w:ind w:left="360"/>
        <w:rPr>
          <w:rFonts w:ascii="Times New Roman" w:hAnsi="Times New Roman" w:cs="Times New Roman"/>
          <w:sz w:val="24"/>
          <w:szCs w:val="24"/>
        </w:rPr>
      </w:pPr>
    </w:p>
    <w:p w:rsidR="00471342" w:rsidRPr="00471342" w:rsidRDefault="00471342"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71342" w:rsidRPr="00471342" w:rsidRDefault="00471342" w:rsidP="00471342">
      <w:pPr>
        <w:spacing w:after="0" w:line="240" w:lineRule="auto"/>
        <w:ind w:left="360"/>
        <w:rPr>
          <w:rFonts w:ascii="Times New Roman" w:hAnsi="Times New Roman" w:cs="Times New Roman"/>
          <w:sz w:val="24"/>
          <w:szCs w:val="24"/>
        </w:rPr>
      </w:pPr>
    </w:p>
    <w:p w:rsidR="00471342" w:rsidRPr="00471342" w:rsidRDefault="00471342"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71342" w:rsidRPr="00471342" w:rsidRDefault="00471342" w:rsidP="00471342">
      <w:pPr>
        <w:spacing w:after="0" w:line="240" w:lineRule="auto"/>
        <w:ind w:left="360"/>
        <w:rPr>
          <w:rFonts w:ascii="Times New Roman" w:hAnsi="Times New Roman" w:cs="Times New Roman"/>
          <w:sz w:val="24"/>
          <w:szCs w:val="24"/>
        </w:rPr>
      </w:pPr>
    </w:p>
    <w:p w:rsidR="00471342" w:rsidRDefault="00471342" w:rsidP="00471342">
      <w:pPr>
        <w:spacing w:after="0" w:line="240" w:lineRule="auto"/>
        <w:ind w:left="360"/>
        <w:rPr>
          <w:rFonts w:ascii="Times New Roman" w:hAnsi="Times New Roman" w:cs="Times New Roman"/>
          <w:sz w:val="24"/>
          <w:szCs w:val="24"/>
        </w:rPr>
      </w:pPr>
      <w:r w:rsidRPr="00471342">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B84113" w:rsidRPr="001363DE">
          <w:rPr>
            <w:rStyle w:val="Hyperlink"/>
            <w:rFonts w:ascii="Times New Roman" w:hAnsi="Times New Roman" w:cs="Times New Roman"/>
            <w:sz w:val="24"/>
            <w:szCs w:val="24"/>
          </w:rPr>
          <w:t>disabilityservices@bartonccc.edu</w:t>
        </w:r>
      </w:hyperlink>
      <w:r w:rsidRPr="00471342">
        <w:rPr>
          <w:rFonts w:ascii="Times New Roman" w:hAnsi="Times New Roman" w:cs="Times New Roman"/>
          <w:sz w:val="24"/>
          <w:szCs w:val="24"/>
        </w:rPr>
        <w:t>.</w:t>
      </w:r>
    </w:p>
    <w:p w:rsidR="009E095C" w:rsidRPr="00471342" w:rsidRDefault="009E095C" w:rsidP="00471342">
      <w:pPr>
        <w:spacing w:after="0" w:line="240" w:lineRule="auto"/>
        <w:rPr>
          <w:rFonts w:ascii="Times New Roman" w:hAnsi="Times New Roman" w:cs="Times New Roman"/>
          <w:sz w:val="24"/>
          <w:szCs w:val="24"/>
        </w:rPr>
      </w:pPr>
    </w:p>
    <w:p w:rsidR="00E113E4" w:rsidRPr="00471342" w:rsidRDefault="00E113E4" w:rsidP="00471342">
      <w:pPr>
        <w:spacing w:after="0" w:line="240" w:lineRule="auto"/>
        <w:rPr>
          <w:rFonts w:ascii="Times New Roman" w:hAnsi="Times New Roman" w:cs="Times New Roman"/>
          <w:sz w:val="24"/>
          <w:szCs w:val="24"/>
        </w:rPr>
      </w:pPr>
      <w:r w:rsidRPr="00471342">
        <w:rPr>
          <w:rFonts w:ascii="Times New Roman" w:hAnsi="Times New Roman" w:cs="Times New Roman"/>
          <w:sz w:val="24"/>
          <w:szCs w:val="24"/>
        </w:rPr>
        <w:t xml:space="preserve"> </w:t>
      </w:r>
    </w:p>
    <w:p w:rsidR="00E113E4" w:rsidRPr="00471342" w:rsidRDefault="00E113E4" w:rsidP="00471342">
      <w:pPr>
        <w:pStyle w:val="Heading1"/>
        <w:numPr>
          <w:ilvl w:val="0"/>
          <w:numId w:val="7"/>
        </w:numPr>
        <w:ind w:left="360"/>
        <w:rPr>
          <w:b/>
          <w:bCs/>
        </w:rPr>
      </w:pPr>
      <w:r w:rsidRPr="00471342">
        <w:rPr>
          <w:b/>
          <w:bCs/>
        </w:rPr>
        <w:t xml:space="preserve">COURSE AS VIEWED IN THE TOTAL CURRICULUM </w:t>
      </w:r>
    </w:p>
    <w:p w:rsidR="00E113E4" w:rsidRPr="00471342" w:rsidRDefault="00E113E4" w:rsidP="00471342">
      <w:pPr>
        <w:pStyle w:val="Default"/>
        <w:rPr>
          <w:color w:val="auto"/>
        </w:rPr>
      </w:pPr>
    </w:p>
    <w:p w:rsidR="00E113E4" w:rsidRPr="00471342" w:rsidRDefault="001D4101" w:rsidP="00471342">
      <w:pPr>
        <w:pStyle w:val="Default"/>
        <w:ind w:left="360"/>
        <w:rPr>
          <w:color w:val="auto"/>
        </w:rPr>
      </w:pPr>
      <w:r w:rsidRPr="00471342">
        <w:rPr>
          <w:color w:val="auto"/>
        </w:rPr>
        <w:t xml:space="preserve">Network Security I is required for the A.A.S. Networking Specialist degree. </w:t>
      </w:r>
      <w:r w:rsidRPr="00471342">
        <w:rPr>
          <w:color w:val="auto"/>
          <w:spacing w:val="-3"/>
        </w:rPr>
        <w:t>It is the first course in a two course sequence which prepares students for Security+ certification.</w:t>
      </w:r>
      <w:r w:rsidR="00E113E4" w:rsidRPr="00471342">
        <w:rPr>
          <w:color w:val="auto"/>
        </w:rPr>
        <w:t xml:space="preserve"> </w:t>
      </w:r>
    </w:p>
    <w:p w:rsidR="00E113E4" w:rsidRPr="00471342" w:rsidRDefault="00E113E4" w:rsidP="00471342">
      <w:pPr>
        <w:spacing w:after="0" w:line="240" w:lineRule="auto"/>
        <w:rPr>
          <w:rFonts w:ascii="Times New Roman" w:hAnsi="Times New Roman" w:cs="Times New Roman"/>
          <w:sz w:val="24"/>
          <w:szCs w:val="24"/>
        </w:rPr>
      </w:pPr>
      <w:r w:rsidRPr="00471342">
        <w:rPr>
          <w:rFonts w:ascii="Times New Roman" w:hAnsi="Times New Roman" w:cs="Times New Roman"/>
          <w:sz w:val="24"/>
          <w:szCs w:val="24"/>
        </w:rPr>
        <w:t xml:space="preserve"> </w:t>
      </w:r>
    </w:p>
    <w:p w:rsidR="009E095C" w:rsidRPr="00471342" w:rsidRDefault="009E095C" w:rsidP="00471342">
      <w:pPr>
        <w:spacing w:after="0" w:line="240" w:lineRule="auto"/>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ASSESSMENT OF STUDENT LEARNING </w:t>
      </w:r>
    </w:p>
    <w:p w:rsidR="00E113E4" w:rsidRPr="00471342" w:rsidRDefault="00E113E4" w:rsidP="00471342">
      <w:pPr>
        <w:spacing w:after="0" w:line="240" w:lineRule="auto"/>
        <w:rPr>
          <w:rFonts w:ascii="Times New Roman" w:hAnsi="Times New Roman" w:cs="Times New Roman"/>
          <w:sz w:val="24"/>
          <w:szCs w:val="24"/>
        </w:rPr>
      </w:pPr>
      <w:r w:rsidRPr="00471342">
        <w:rPr>
          <w:rFonts w:ascii="Times New Roman" w:hAnsi="Times New Roman" w:cs="Times New Roman"/>
          <w:sz w:val="24"/>
          <w:szCs w:val="24"/>
        </w:rPr>
        <w:t xml:space="preserve"> </w:t>
      </w:r>
    </w:p>
    <w:p w:rsidR="00E113E4" w:rsidRPr="00471342" w:rsidRDefault="00E113E4" w:rsidP="00471342">
      <w:pPr>
        <w:pStyle w:val="BodyTextIndent"/>
        <w:ind w:left="360"/>
      </w:pPr>
      <w:r w:rsidRPr="00471342">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471342" w:rsidRDefault="00E113E4" w:rsidP="00471342">
      <w:pPr>
        <w:spacing w:after="0" w:line="240" w:lineRule="auto"/>
        <w:rPr>
          <w:rFonts w:ascii="Times New Roman" w:hAnsi="Times New Roman" w:cs="Times New Roman"/>
          <w:sz w:val="24"/>
          <w:szCs w:val="24"/>
        </w:rPr>
      </w:pPr>
    </w:p>
    <w:p w:rsidR="001D4101" w:rsidRPr="00471342" w:rsidRDefault="001D4101" w:rsidP="00471342">
      <w:pPr>
        <w:pStyle w:val="Default"/>
        <w:numPr>
          <w:ilvl w:val="0"/>
          <w:numId w:val="12"/>
        </w:numPr>
        <w:rPr>
          <w:color w:val="auto"/>
        </w:rPr>
      </w:pPr>
      <w:r w:rsidRPr="00471342">
        <w:rPr>
          <w:color w:val="auto"/>
        </w:rPr>
        <w:t xml:space="preserve">Explain and Execute Compliance and Operational Security </w:t>
      </w:r>
    </w:p>
    <w:p w:rsidR="001D4101" w:rsidRPr="00471342" w:rsidRDefault="00E93967" w:rsidP="00471342">
      <w:pPr>
        <w:pStyle w:val="Default"/>
        <w:numPr>
          <w:ilvl w:val="1"/>
          <w:numId w:val="14"/>
        </w:numPr>
        <w:rPr>
          <w:color w:val="auto"/>
        </w:rPr>
      </w:pPr>
      <w:r>
        <w:rPr>
          <w:bCs/>
          <w:color w:val="auto"/>
        </w:rPr>
        <w:t>Explain the security implications of integrating systems and data with third parties</w:t>
      </w:r>
    </w:p>
    <w:p w:rsidR="001D4101" w:rsidRPr="00471342" w:rsidRDefault="001D4101" w:rsidP="00471342">
      <w:pPr>
        <w:pStyle w:val="Default"/>
        <w:numPr>
          <w:ilvl w:val="1"/>
          <w:numId w:val="14"/>
        </w:numPr>
        <w:rPr>
          <w:color w:val="auto"/>
        </w:rPr>
      </w:pPr>
      <w:r w:rsidRPr="00471342">
        <w:rPr>
          <w:bCs/>
          <w:color w:val="auto"/>
        </w:rPr>
        <w:t xml:space="preserve">Execute appropriate incident response procedures </w:t>
      </w:r>
    </w:p>
    <w:p w:rsidR="001D4101" w:rsidRPr="00471342" w:rsidRDefault="001D4101" w:rsidP="00471342">
      <w:pPr>
        <w:pStyle w:val="Default"/>
        <w:numPr>
          <w:ilvl w:val="1"/>
          <w:numId w:val="14"/>
        </w:numPr>
        <w:rPr>
          <w:color w:val="auto"/>
        </w:rPr>
      </w:pPr>
      <w:r w:rsidRPr="00471342">
        <w:rPr>
          <w:bCs/>
          <w:color w:val="auto"/>
        </w:rPr>
        <w:t xml:space="preserve">Explain the importance of security related awareness and training </w:t>
      </w:r>
    </w:p>
    <w:p w:rsidR="00E93967" w:rsidRDefault="00E93967" w:rsidP="00E93967">
      <w:pPr>
        <w:pStyle w:val="Default"/>
        <w:ind w:left="720"/>
        <w:rPr>
          <w:color w:val="auto"/>
        </w:rPr>
      </w:pPr>
    </w:p>
    <w:p w:rsidR="00E93967" w:rsidRDefault="00E93967" w:rsidP="00E93967">
      <w:pPr>
        <w:pStyle w:val="Default"/>
        <w:numPr>
          <w:ilvl w:val="0"/>
          <w:numId w:val="12"/>
        </w:numPr>
        <w:rPr>
          <w:color w:val="auto"/>
        </w:rPr>
      </w:pPr>
      <w:r>
        <w:rPr>
          <w:color w:val="auto"/>
        </w:rPr>
        <w:t xml:space="preserve">Explain and Implement Access Control and Identity Management </w:t>
      </w:r>
    </w:p>
    <w:p w:rsidR="00E93967" w:rsidRDefault="00E93967" w:rsidP="00E93967">
      <w:pPr>
        <w:pStyle w:val="Default"/>
        <w:numPr>
          <w:ilvl w:val="1"/>
          <w:numId w:val="17"/>
        </w:numPr>
        <w:rPr>
          <w:color w:val="auto"/>
        </w:rPr>
      </w:pPr>
      <w:r>
        <w:rPr>
          <w:bCs/>
          <w:color w:val="auto"/>
        </w:rPr>
        <w:t xml:space="preserve">Explain the function and purpose of authentication services </w:t>
      </w:r>
    </w:p>
    <w:p w:rsidR="00E93967" w:rsidRDefault="00E93967" w:rsidP="00E93967">
      <w:pPr>
        <w:pStyle w:val="Default"/>
        <w:numPr>
          <w:ilvl w:val="1"/>
          <w:numId w:val="17"/>
        </w:numPr>
        <w:rPr>
          <w:color w:val="auto"/>
        </w:rPr>
      </w:pPr>
      <w:r>
        <w:rPr>
          <w:bCs/>
          <w:color w:val="auto"/>
        </w:rPr>
        <w:t xml:space="preserve">Explain the fundamental concepts and best practices related to authentication, authorization and access control </w:t>
      </w:r>
    </w:p>
    <w:p w:rsidR="00E93967" w:rsidRDefault="00E93967" w:rsidP="00E93967">
      <w:pPr>
        <w:pStyle w:val="Default"/>
        <w:numPr>
          <w:ilvl w:val="1"/>
          <w:numId w:val="17"/>
        </w:numPr>
        <w:rPr>
          <w:color w:val="auto"/>
        </w:rPr>
      </w:pPr>
      <w:r>
        <w:rPr>
          <w:bCs/>
          <w:color w:val="auto"/>
        </w:rPr>
        <w:t xml:space="preserve">Implement appropriate security controls when performing account management </w:t>
      </w:r>
    </w:p>
    <w:p w:rsidR="00E93967" w:rsidRDefault="00E93967" w:rsidP="00E93967">
      <w:pPr>
        <w:pStyle w:val="Default"/>
        <w:rPr>
          <w:color w:val="auto"/>
        </w:rPr>
      </w:pPr>
    </w:p>
    <w:p w:rsidR="00E93967" w:rsidRDefault="00E93967" w:rsidP="00E93967">
      <w:pPr>
        <w:pStyle w:val="Default"/>
        <w:numPr>
          <w:ilvl w:val="0"/>
          <w:numId w:val="12"/>
        </w:numPr>
        <w:rPr>
          <w:color w:val="auto"/>
        </w:rPr>
      </w:pPr>
      <w:r>
        <w:rPr>
          <w:color w:val="auto"/>
        </w:rPr>
        <w:t>E</w:t>
      </w:r>
      <w:r>
        <w:rPr>
          <w:color w:val="auto"/>
        </w:rPr>
        <w:t xml:space="preserve">xplain and Utilize Data </w:t>
      </w:r>
      <w:r>
        <w:rPr>
          <w:color w:val="auto"/>
        </w:rPr>
        <w:t xml:space="preserve">Security </w:t>
      </w:r>
    </w:p>
    <w:p w:rsidR="00E93967" w:rsidRDefault="00E93967" w:rsidP="00E93967">
      <w:pPr>
        <w:pStyle w:val="Default"/>
        <w:numPr>
          <w:ilvl w:val="1"/>
          <w:numId w:val="18"/>
        </w:numPr>
        <w:rPr>
          <w:color w:val="auto"/>
        </w:rPr>
      </w:pPr>
      <w:r>
        <w:rPr>
          <w:bCs/>
          <w:color w:val="auto"/>
        </w:rPr>
        <w:t>Expla</w:t>
      </w:r>
      <w:r>
        <w:rPr>
          <w:bCs/>
          <w:color w:val="auto"/>
        </w:rPr>
        <w:t>in the importance of data</w:t>
      </w:r>
      <w:r>
        <w:rPr>
          <w:bCs/>
          <w:color w:val="auto"/>
        </w:rPr>
        <w:t xml:space="preserve"> security </w:t>
      </w:r>
    </w:p>
    <w:p w:rsidR="00E93967" w:rsidRDefault="00E93967" w:rsidP="00E93967">
      <w:pPr>
        <w:pStyle w:val="Default"/>
        <w:numPr>
          <w:ilvl w:val="1"/>
          <w:numId w:val="18"/>
        </w:numPr>
        <w:rPr>
          <w:color w:val="auto"/>
        </w:rPr>
      </w:pPr>
      <w:r>
        <w:rPr>
          <w:bCs/>
          <w:color w:val="auto"/>
        </w:rPr>
        <w:t>Utilize appropriate data security tools and products</w:t>
      </w:r>
      <w:r>
        <w:rPr>
          <w:bCs/>
          <w:color w:val="auto"/>
        </w:rPr>
        <w:t xml:space="preserve"> </w:t>
      </w:r>
    </w:p>
    <w:p w:rsidR="00E93967" w:rsidRDefault="00E93967" w:rsidP="00E93967">
      <w:pPr>
        <w:pStyle w:val="Default"/>
        <w:ind w:left="720"/>
        <w:rPr>
          <w:color w:val="auto"/>
        </w:rPr>
      </w:pPr>
    </w:p>
    <w:p w:rsidR="00E93967" w:rsidRDefault="00E93967" w:rsidP="00E93967">
      <w:pPr>
        <w:pStyle w:val="Default"/>
        <w:numPr>
          <w:ilvl w:val="0"/>
          <w:numId w:val="12"/>
        </w:numPr>
        <w:rPr>
          <w:color w:val="auto"/>
        </w:rPr>
      </w:pPr>
      <w:r>
        <w:rPr>
          <w:color w:val="auto"/>
        </w:rPr>
        <w:t xml:space="preserve">Identify and Apply Cryptography </w:t>
      </w:r>
    </w:p>
    <w:p w:rsidR="00E93967" w:rsidRDefault="00E93967" w:rsidP="00E93967">
      <w:pPr>
        <w:pStyle w:val="Default"/>
        <w:numPr>
          <w:ilvl w:val="1"/>
          <w:numId w:val="19"/>
        </w:numPr>
        <w:rPr>
          <w:color w:val="auto"/>
        </w:rPr>
      </w:pPr>
      <w:r>
        <w:rPr>
          <w:bCs/>
          <w:color w:val="auto"/>
        </w:rPr>
        <w:t xml:space="preserve">Summarize general cryptography concepts </w:t>
      </w:r>
    </w:p>
    <w:p w:rsidR="00E93967" w:rsidRDefault="00E93967" w:rsidP="00E93967">
      <w:pPr>
        <w:pStyle w:val="Default"/>
        <w:numPr>
          <w:ilvl w:val="1"/>
          <w:numId w:val="19"/>
        </w:numPr>
        <w:rPr>
          <w:color w:val="auto"/>
        </w:rPr>
      </w:pPr>
      <w:r>
        <w:rPr>
          <w:bCs/>
          <w:color w:val="auto"/>
        </w:rPr>
        <w:t xml:space="preserve">Use and apply appropriate cryptographic tools and products </w:t>
      </w:r>
    </w:p>
    <w:p w:rsidR="00E93967" w:rsidRDefault="00E93967" w:rsidP="00E93967">
      <w:pPr>
        <w:pStyle w:val="Default"/>
        <w:numPr>
          <w:ilvl w:val="1"/>
          <w:numId w:val="19"/>
        </w:numPr>
        <w:rPr>
          <w:color w:val="auto"/>
        </w:rPr>
      </w:pPr>
      <w:r>
        <w:rPr>
          <w:bCs/>
          <w:color w:val="auto"/>
        </w:rPr>
        <w:t xml:space="preserve">Explain the core concepts of public key infrastructure </w:t>
      </w:r>
    </w:p>
    <w:p w:rsidR="00E93967" w:rsidRDefault="00E93967" w:rsidP="00E93967">
      <w:pPr>
        <w:pStyle w:val="Default"/>
        <w:numPr>
          <w:ilvl w:val="1"/>
          <w:numId w:val="19"/>
        </w:numPr>
        <w:rPr>
          <w:color w:val="auto"/>
        </w:rPr>
      </w:pPr>
      <w:r>
        <w:rPr>
          <w:bCs/>
          <w:color w:val="auto"/>
        </w:rPr>
        <w:t xml:space="preserve">Implement PKI, certificate management and associated components </w:t>
      </w:r>
    </w:p>
    <w:p w:rsidR="00E93967" w:rsidRDefault="00E93967" w:rsidP="00E93967">
      <w:pPr>
        <w:pStyle w:val="Default"/>
        <w:ind w:left="720"/>
        <w:rPr>
          <w:color w:val="auto"/>
        </w:rPr>
      </w:pPr>
    </w:p>
    <w:p w:rsidR="001D4101" w:rsidRPr="00471342" w:rsidRDefault="001D4101" w:rsidP="00471342">
      <w:pPr>
        <w:pStyle w:val="Default"/>
        <w:numPr>
          <w:ilvl w:val="0"/>
          <w:numId w:val="12"/>
        </w:numPr>
        <w:rPr>
          <w:color w:val="auto"/>
        </w:rPr>
      </w:pPr>
      <w:r w:rsidRPr="00471342">
        <w:rPr>
          <w:color w:val="auto"/>
        </w:rPr>
        <w:t xml:space="preserve">Analyze and Differentiate Threats and Vulnerabilities </w:t>
      </w:r>
    </w:p>
    <w:p w:rsidR="001D4101" w:rsidRPr="00471342" w:rsidRDefault="001D4101" w:rsidP="00471342">
      <w:pPr>
        <w:pStyle w:val="Default"/>
        <w:numPr>
          <w:ilvl w:val="1"/>
          <w:numId w:val="15"/>
        </w:numPr>
        <w:rPr>
          <w:color w:val="auto"/>
        </w:rPr>
      </w:pPr>
      <w:r w:rsidRPr="00471342">
        <w:rPr>
          <w:bCs/>
          <w:color w:val="auto"/>
        </w:rPr>
        <w:t xml:space="preserve">Analyze and differentiate among types of social engineering attacks </w:t>
      </w:r>
    </w:p>
    <w:p w:rsidR="001D4101" w:rsidRPr="00471342" w:rsidRDefault="001D4101" w:rsidP="00E93967">
      <w:pPr>
        <w:pStyle w:val="Default"/>
        <w:ind w:left="1080"/>
        <w:rPr>
          <w:color w:val="auto"/>
        </w:rPr>
      </w:pPr>
      <w:bookmarkStart w:id="0" w:name="_GoBack"/>
      <w:bookmarkEnd w:id="0"/>
      <w:r w:rsidRPr="00471342">
        <w:rPr>
          <w:bCs/>
          <w:color w:val="auto"/>
        </w:rPr>
        <w:t xml:space="preserve"> </w:t>
      </w:r>
    </w:p>
    <w:p w:rsidR="00EB38F4" w:rsidRPr="00471342" w:rsidRDefault="00EB38F4" w:rsidP="00471342">
      <w:pPr>
        <w:pStyle w:val="Default"/>
        <w:rPr>
          <w:color w:val="auto"/>
        </w:rPr>
      </w:pPr>
    </w:p>
    <w:p w:rsidR="00D60298" w:rsidRPr="00471342" w:rsidRDefault="00D60298" w:rsidP="00471342">
      <w:pPr>
        <w:spacing w:after="0" w:line="240" w:lineRule="auto"/>
        <w:rPr>
          <w:rFonts w:ascii="Times New Roman" w:hAnsi="Times New Roman" w:cs="Times New Roman"/>
          <w:sz w:val="24"/>
          <w:szCs w:val="24"/>
        </w:rPr>
      </w:pPr>
    </w:p>
    <w:p w:rsidR="00E75952" w:rsidRPr="00471342" w:rsidRDefault="00E113E4" w:rsidP="00471342">
      <w:pPr>
        <w:pStyle w:val="ListParagraph"/>
        <w:numPr>
          <w:ilvl w:val="0"/>
          <w:numId w:val="7"/>
        </w:numPr>
        <w:spacing w:after="0" w:line="240" w:lineRule="auto"/>
        <w:ind w:left="360"/>
        <w:rPr>
          <w:rFonts w:ascii="Times New Roman" w:hAnsi="Times New Roman" w:cs="Times New Roman"/>
          <w:sz w:val="24"/>
          <w:szCs w:val="24"/>
        </w:rPr>
      </w:pPr>
      <w:r w:rsidRPr="00471342">
        <w:rPr>
          <w:rFonts w:ascii="Times New Roman" w:hAnsi="Times New Roman" w:cs="Times New Roman"/>
          <w:b/>
          <w:bCs/>
          <w:sz w:val="24"/>
          <w:szCs w:val="24"/>
        </w:rPr>
        <w:t xml:space="preserve">INSTRUCTOR'S EXPECTATIONS OF STUDENTS IN CLASS </w:t>
      </w:r>
    </w:p>
    <w:p w:rsidR="00E113E4" w:rsidRDefault="00E113E4" w:rsidP="00471342">
      <w:pPr>
        <w:spacing w:after="0" w:line="240" w:lineRule="auto"/>
        <w:ind w:left="-360" w:firstLine="60"/>
        <w:rPr>
          <w:rFonts w:ascii="Times New Roman" w:hAnsi="Times New Roman" w:cs="Times New Roman"/>
          <w:sz w:val="24"/>
          <w:szCs w:val="24"/>
        </w:rPr>
      </w:pPr>
    </w:p>
    <w:p w:rsidR="00B84113" w:rsidRPr="00471342" w:rsidRDefault="00B84113" w:rsidP="00471342">
      <w:pPr>
        <w:spacing w:after="0" w:line="240" w:lineRule="auto"/>
        <w:ind w:left="-360" w:firstLine="60"/>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TEXTBOOKS AND OTHER REQUIRED MATERIALS </w:t>
      </w:r>
    </w:p>
    <w:p w:rsidR="00E113E4" w:rsidRDefault="00E113E4" w:rsidP="00471342">
      <w:pPr>
        <w:spacing w:after="0" w:line="240" w:lineRule="auto"/>
        <w:ind w:left="-360"/>
        <w:rPr>
          <w:rFonts w:ascii="Times New Roman" w:hAnsi="Times New Roman" w:cs="Times New Roman"/>
          <w:sz w:val="24"/>
          <w:szCs w:val="24"/>
        </w:rPr>
      </w:pPr>
    </w:p>
    <w:p w:rsidR="00B84113" w:rsidRPr="00471342" w:rsidRDefault="00B84113" w:rsidP="00471342">
      <w:pPr>
        <w:spacing w:after="0" w:line="240" w:lineRule="auto"/>
        <w:ind w:left="-360"/>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REFERENCES </w:t>
      </w:r>
    </w:p>
    <w:p w:rsidR="00E113E4" w:rsidRDefault="00E113E4" w:rsidP="00471342">
      <w:pPr>
        <w:spacing w:after="0" w:line="240" w:lineRule="auto"/>
        <w:ind w:left="-360" w:firstLine="120"/>
        <w:rPr>
          <w:rFonts w:ascii="Times New Roman" w:hAnsi="Times New Roman" w:cs="Times New Roman"/>
          <w:sz w:val="24"/>
          <w:szCs w:val="24"/>
        </w:rPr>
      </w:pPr>
    </w:p>
    <w:p w:rsidR="00B84113" w:rsidRPr="00471342" w:rsidRDefault="00B84113" w:rsidP="00471342">
      <w:pPr>
        <w:spacing w:after="0" w:line="240" w:lineRule="auto"/>
        <w:ind w:left="-360" w:firstLine="120"/>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METHODS OF INSTRUCTION AND EVALUATION </w:t>
      </w:r>
    </w:p>
    <w:p w:rsidR="00E113E4" w:rsidRDefault="00E113E4" w:rsidP="00471342">
      <w:pPr>
        <w:spacing w:after="0" w:line="240" w:lineRule="auto"/>
        <w:ind w:left="-360" w:firstLine="60"/>
        <w:rPr>
          <w:rFonts w:ascii="Times New Roman" w:hAnsi="Times New Roman" w:cs="Times New Roman"/>
          <w:sz w:val="24"/>
          <w:szCs w:val="24"/>
        </w:rPr>
      </w:pPr>
    </w:p>
    <w:p w:rsidR="00B84113" w:rsidRPr="00471342" w:rsidRDefault="00B84113" w:rsidP="00471342">
      <w:pPr>
        <w:spacing w:after="0" w:line="240" w:lineRule="auto"/>
        <w:ind w:left="-360" w:firstLine="60"/>
        <w:rPr>
          <w:rFonts w:ascii="Times New Roman" w:hAnsi="Times New Roman" w:cs="Times New Roman"/>
          <w:sz w:val="24"/>
          <w:szCs w:val="24"/>
        </w:rPr>
      </w:pPr>
    </w:p>
    <w:p w:rsidR="00E113E4" w:rsidRPr="00471342" w:rsidRDefault="00E113E4" w:rsidP="00471342">
      <w:pPr>
        <w:pStyle w:val="Heading1"/>
        <w:numPr>
          <w:ilvl w:val="0"/>
          <w:numId w:val="7"/>
        </w:numPr>
        <w:ind w:left="360"/>
      </w:pPr>
      <w:r w:rsidRPr="00471342">
        <w:rPr>
          <w:b/>
          <w:bCs/>
        </w:rPr>
        <w:t xml:space="preserve">ATTENDANCE REQUIREMENTS </w:t>
      </w:r>
    </w:p>
    <w:p w:rsidR="00D60298" w:rsidRDefault="00D60298" w:rsidP="00471342">
      <w:pPr>
        <w:spacing w:after="0" w:line="240" w:lineRule="auto"/>
        <w:ind w:left="-360" w:firstLine="120"/>
        <w:rPr>
          <w:rFonts w:ascii="Times New Roman" w:hAnsi="Times New Roman" w:cs="Times New Roman"/>
          <w:sz w:val="24"/>
          <w:szCs w:val="24"/>
        </w:rPr>
      </w:pPr>
    </w:p>
    <w:p w:rsidR="00B84113" w:rsidRPr="00471342" w:rsidRDefault="00B84113" w:rsidP="00471342">
      <w:pPr>
        <w:spacing w:after="0" w:line="240" w:lineRule="auto"/>
        <w:ind w:left="-360" w:firstLine="120"/>
        <w:rPr>
          <w:rFonts w:ascii="Times New Roman" w:hAnsi="Times New Roman" w:cs="Times New Roman"/>
          <w:sz w:val="24"/>
          <w:szCs w:val="24"/>
        </w:rPr>
      </w:pPr>
    </w:p>
    <w:p w:rsidR="00E113E4" w:rsidRPr="00471342" w:rsidRDefault="00E113E4" w:rsidP="00471342">
      <w:pPr>
        <w:pStyle w:val="ListParagraph"/>
        <w:numPr>
          <w:ilvl w:val="0"/>
          <w:numId w:val="7"/>
        </w:numPr>
        <w:spacing w:after="0" w:line="240" w:lineRule="auto"/>
        <w:ind w:left="360"/>
        <w:rPr>
          <w:rFonts w:ascii="Times New Roman" w:hAnsi="Times New Roman" w:cs="Times New Roman"/>
          <w:sz w:val="24"/>
          <w:szCs w:val="24"/>
        </w:rPr>
      </w:pPr>
      <w:r w:rsidRPr="00471342">
        <w:rPr>
          <w:rFonts w:ascii="Times New Roman" w:hAnsi="Times New Roman" w:cs="Times New Roman"/>
          <w:b/>
          <w:bCs/>
          <w:sz w:val="24"/>
          <w:szCs w:val="24"/>
        </w:rPr>
        <w:t xml:space="preserve">COURSE OUTLINE </w:t>
      </w:r>
    </w:p>
    <w:p w:rsidR="008A65F1" w:rsidRPr="00471342" w:rsidRDefault="008A65F1" w:rsidP="00471342">
      <w:pPr>
        <w:spacing w:after="0" w:line="240" w:lineRule="auto"/>
        <w:ind w:left="-360"/>
        <w:rPr>
          <w:rFonts w:ascii="Times New Roman" w:hAnsi="Times New Roman" w:cs="Times New Roman"/>
          <w:sz w:val="24"/>
          <w:szCs w:val="24"/>
        </w:rPr>
      </w:pPr>
    </w:p>
    <w:sectPr w:rsidR="008A65F1" w:rsidRPr="00471342" w:rsidSect="00310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AA6B04"/>
    <w:multiLevelType w:val="hybridMultilevel"/>
    <w:tmpl w:val="70222CC4"/>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43F49"/>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C936ED"/>
    <w:multiLevelType w:val="hybridMultilevel"/>
    <w:tmpl w:val="E42E3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F4006C"/>
    <w:multiLevelType w:val="hybridMultilevel"/>
    <w:tmpl w:val="AF62F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1706D"/>
    <w:multiLevelType w:val="hybridMultilevel"/>
    <w:tmpl w:val="98E86BB8"/>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64728"/>
    <w:multiLevelType w:val="hybridMultilevel"/>
    <w:tmpl w:val="402A0328"/>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3C7099F"/>
    <w:multiLevelType w:val="hybridMultilevel"/>
    <w:tmpl w:val="A0045C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DB31AC"/>
    <w:multiLevelType w:val="hybridMultilevel"/>
    <w:tmpl w:val="AD4833AA"/>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5851D0"/>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EB02E0"/>
    <w:multiLevelType w:val="hybridMultilevel"/>
    <w:tmpl w:val="0D02483C"/>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9881E1E"/>
    <w:multiLevelType w:val="hybridMultilevel"/>
    <w:tmpl w:val="369207E6"/>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3"/>
  </w:num>
  <w:num w:numId="4">
    <w:abstractNumId w:val="3"/>
  </w:num>
  <w:num w:numId="5">
    <w:abstractNumId w:val="14"/>
  </w:num>
  <w:num w:numId="6">
    <w:abstractNumId w:val="0"/>
  </w:num>
  <w:num w:numId="7">
    <w:abstractNumId w:val="18"/>
  </w:num>
  <w:num w:numId="8">
    <w:abstractNumId w:val="10"/>
  </w:num>
  <w:num w:numId="9">
    <w:abstractNumId w:val="4"/>
  </w:num>
  <w:num w:numId="10">
    <w:abstractNumId w:val="15"/>
  </w:num>
  <w:num w:numId="11">
    <w:abstractNumId w:val="6"/>
  </w:num>
  <w:num w:numId="12">
    <w:abstractNumId w:val="5"/>
  </w:num>
  <w:num w:numId="13">
    <w:abstractNumId w:val="12"/>
  </w:num>
  <w:num w:numId="14">
    <w:abstractNumId w:val="1"/>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A7442"/>
    <w:rsid w:val="001561BE"/>
    <w:rsid w:val="0017049C"/>
    <w:rsid w:val="001D4101"/>
    <w:rsid w:val="002E5D94"/>
    <w:rsid w:val="00310D32"/>
    <w:rsid w:val="00387680"/>
    <w:rsid w:val="003A4B4D"/>
    <w:rsid w:val="00471342"/>
    <w:rsid w:val="00594820"/>
    <w:rsid w:val="006321B5"/>
    <w:rsid w:val="00634D84"/>
    <w:rsid w:val="0064156E"/>
    <w:rsid w:val="00731418"/>
    <w:rsid w:val="007D65CE"/>
    <w:rsid w:val="008A65F1"/>
    <w:rsid w:val="008C7C66"/>
    <w:rsid w:val="00921A1D"/>
    <w:rsid w:val="009C387E"/>
    <w:rsid w:val="009E095C"/>
    <w:rsid w:val="00A1238E"/>
    <w:rsid w:val="00A473B9"/>
    <w:rsid w:val="00AC6F92"/>
    <w:rsid w:val="00B35556"/>
    <w:rsid w:val="00B84113"/>
    <w:rsid w:val="00B93CE4"/>
    <w:rsid w:val="00BF4323"/>
    <w:rsid w:val="00C12959"/>
    <w:rsid w:val="00C63012"/>
    <w:rsid w:val="00D16D53"/>
    <w:rsid w:val="00D60298"/>
    <w:rsid w:val="00E100EB"/>
    <w:rsid w:val="00E113E4"/>
    <w:rsid w:val="00E158DC"/>
    <w:rsid w:val="00E33112"/>
    <w:rsid w:val="00E531BE"/>
    <w:rsid w:val="00E75952"/>
    <w:rsid w:val="00E93967"/>
    <w:rsid w:val="00EB38F4"/>
    <w:rsid w:val="00ED6F96"/>
    <w:rsid w:val="00F214B4"/>
    <w:rsid w:val="00F9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86A98-3565-420A-AA21-72F72A62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6639">
      <w:bodyDiv w:val="1"/>
      <w:marLeft w:val="0"/>
      <w:marRight w:val="0"/>
      <w:marTop w:val="0"/>
      <w:marBottom w:val="0"/>
      <w:divBdr>
        <w:top w:val="none" w:sz="0" w:space="0" w:color="auto"/>
        <w:left w:val="none" w:sz="0" w:space="0" w:color="auto"/>
        <w:bottom w:val="none" w:sz="0" w:space="0" w:color="auto"/>
        <w:right w:val="none" w:sz="0" w:space="0" w:color="auto"/>
      </w:divBdr>
    </w:div>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1258056792">
      <w:bodyDiv w:val="1"/>
      <w:marLeft w:val="0"/>
      <w:marRight w:val="0"/>
      <w:marTop w:val="0"/>
      <w:marBottom w:val="0"/>
      <w:divBdr>
        <w:top w:val="none" w:sz="0" w:space="0" w:color="auto"/>
        <w:left w:val="none" w:sz="0" w:space="0" w:color="auto"/>
        <w:bottom w:val="none" w:sz="0" w:space="0" w:color="auto"/>
        <w:right w:val="none" w:sz="0" w:space="0" w:color="auto"/>
      </w:divBdr>
    </w:div>
    <w:div w:id="18201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050BA-ED5C-48F3-ABD5-739DDC88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Gale, Cristi</cp:lastModifiedBy>
  <cp:revision>7</cp:revision>
  <dcterms:created xsi:type="dcterms:W3CDTF">2015-06-25T13:59:00Z</dcterms:created>
  <dcterms:modified xsi:type="dcterms:W3CDTF">2017-01-13T15:51:00Z</dcterms:modified>
</cp:coreProperties>
</file>