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59" w:rsidRDefault="008E3C5D">
      <w:pPr>
        <w:pStyle w:val="Title"/>
      </w:pPr>
      <w:r>
        <w:t>R</w:t>
      </w:r>
      <w:r w:rsidR="00F05259">
        <w:t>EVISED COURSE SYLLABUS</w:t>
      </w:r>
      <w:r>
        <w:t xml:space="preserve"> CHECKLIST</w:t>
      </w:r>
    </w:p>
    <w:p w:rsidR="00F05259" w:rsidRPr="00B3006A" w:rsidRDefault="00F05259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6120"/>
        <w:gridCol w:w="2070"/>
        <w:gridCol w:w="4590"/>
      </w:tblGrid>
      <w:tr w:rsidR="00F05259" w:rsidTr="00107A73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F05259" w:rsidRDefault="00F05259">
            <w:r>
              <w:t>Course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05259" w:rsidRDefault="00000CC6">
            <w:r>
              <w:t>MATH 1833 Linear Algebra</w:t>
            </w:r>
          </w:p>
        </w:tc>
        <w:tc>
          <w:tcPr>
            <w:tcW w:w="2070" w:type="dxa"/>
          </w:tcPr>
          <w:p w:rsidR="00F05259" w:rsidRDefault="00F05259" w:rsidP="00107A73">
            <w:r>
              <w:t xml:space="preserve">Syllabus </w:t>
            </w:r>
            <w:r w:rsidR="00107A73">
              <w:t>P</w:t>
            </w:r>
            <w:r>
              <w:t>resenter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05259" w:rsidRDefault="00000CC6">
            <w:r>
              <w:t>Brian Howe</w:t>
            </w:r>
          </w:p>
        </w:tc>
      </w:tr>
    </w:tbl>
    <w:p w:rsidR="00F05259" w:rsidRDefault="00F05259">
      <w:pPr>
        <w:rPr>
          <w:sz w:val="16"/>
        </w:rPr>
      </w:pPr>
    </w:p>
    <w:p w:rsidR="00B3006A" w:rsidRPr="00B3006A" w:rsidRDefault="00F05259" w:rsidP="00B3006A">
      <w:pPr>
        <w:pStyle w:val="BodyTextIndent"/>
        <w:ind w:left="0" w:firstLine="0"/>
        <w:rPr>
          <w:sz w:val="22"/>
          <w:szCs w:val="22"/>
        </w:rPr>
      </w:pPr>
      <w:r w:rsidRPr="00B3006A">
        <w:rPr>
          <w:sz w:val="22"/>
          <w:szCs w:val="22"/>
        </w:rPr>
        <w:t xml:space="preserve">Please attach </w:t>
      </w:r>
      <w:r w:rsidR="008E3C5D">
        <w:rPr>
          <w:sz w:val="22"/>
          <w:szCs w:val="22"/>
        </w:rPr>
        <w:t>the revised syllabus</w:t>
      </w:r>
      <w:r w:rsidRPr="00B3006A">
        <w:rPr>
          <w:sz w:val="22"/>
          <w:szCs w:val="22"/>
        </w:rPr>
        <w:t xml:space="preserve">.  </w:t>
      </w:r>
      <w:r w:rsidR="008E3C5D">
        <w:rPr>
          <w:sz w:val="22"/>
          <w:szCs w:val="22"/>
        </w:rPr>
        <w:t>Consult the Strategic Plan calendar</w:t>
      </w:r>
      <w:r w:rsidR="00B3006A" w:rsidRPr="00B3006A">
        <w:rPr>
          <w:sz w:val="22"/>
          <w:szCs w:val="22"/>
        </w:rPr>
        <w:t xml:space="preserve"> for syllabus submission due dates and subsequent attendance at L</w:t>
      </w:r>
      <w:r w:rsidR="008E3C5D">
        <w:rPr>
          <w:sz w:val="22"/>
          <w:szCs w:val="22"/>
        </w:rPr>
        <w:t>ICC</w:t>
      </w:r>
      <w:r w:rsidR="00B3006A" w:rsidRPr="00B3006A">
        <w:rPr>
          <w:sz w:val="22"/>
          <w:szCs w:val="22"/>
        </w:rPr>
        <w:t>.</w:t>
      </w:r>
    </w:p>
    <w:p w:rsidR="00F05259" w:rsidRDefault="00F05259">
      <w:pPr>
        <w:rPr>
          <w:sz w:val="16"/>
        </w:rPr>
      </w:pPr>
    </w:p>
    <w:p w:rsidR="00F05259" w:rsidRPr="00B3006A" w:rsidRDefault="00F05259" w:rsidP="00107A73">
      <w:pPr>
        <w:pStyle w:val="Heading1"/>
        <w:rPr>
          <w:b w:val="0"/>
          <w:bCs w:val="0"/>
          <w:sz w:val="16"/>
          <w:szCs w:val="16"/>
        </w:rPr>
      </w:pPr>
      <w:r w:rsidRPr="00FE3D26">
        <w:rPr>
          <w:sz w:val="22"/>
          <w:szCs w:val="22"/>
        </w:rPr>
        <w:t>CLASSIFICATION OF COURSE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4"/>
        <w:gridCol w:w="3654"/>
        <w:gridCol w:w="3654"/>
        <w:gridCol w:w="3654"/>
      </w:tblGrid>
      <w:tr w:rsidR="00107A73" w:rsidTr="00107A73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7A73" w:rsidRDefault="00107A73" w:rsidP="00AD7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7A73" w:rsidRDefault="00413183" w:rsidP="00AD7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Career &amp; Technical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7A73" w:rsidRPr="003129CE" w:rsidRDefault="00107A73" w:rsidP="00107A73">
            <w:pPr>
              <w:pStyle w:val="Heading3"/>
              <w:spacing w:before="0"/>
              <w:jc w:val="center"/>
            </w:pPr>
            <w:r w:rsidRPr="003129CE">
              <w:t>Community Education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07A73" w:rsidRDefault="00107A73" w:rsidP="00AD7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107A73" w:rsidTr="00107A7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316" w:hanging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General Education</w:t>
            </w:r>
          </w:p>
          <w:p w:rsidR="00107A73" w:rsidRDefault="00107A73" w:rsidP="00AD72D6">
            <w:pPr>
              <w:spacing w:before="40"/>
              <w:ind w:left="316" w:hanging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Program requirement</w:t>
            </w:r>
          </w:p>
          <w:p w:rsidR="00107A73" w:rsidRDefault="00000CC6" w:rsidP="00AD72D6">
            <w:pPr>
              <w:spacing w:before="40"/>
              <w:ind w:left="316" w:hanging="3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1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107A73">
              <w:rPr>
                <w:sz w:val="22"/>
                <w:szCs w:val="22"/>
              </w:rPr>
              <w:t xml:space="preserve"> Elective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413183">
              <w:rPr>
                <w:sz w:val="22"/>
                <w:szCs w:val="22"/>
              </w:rPr>
              <w:t xml:space="preserve"> Military Programs</w:t>
            </w:r>
          </w:p>
          <w:p w:rsidR="00107A73" w:rsidRDefault="00107A73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Program requirement</w:t>
            </w:r>
          </w:p>
          <w:p w:rsidR="00107A73" w:rsidRDefault="00107A73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Elective</w:t>
            </w:r>
          </w:p>
          <w:p w:rsidR="007A6F3A" w:rsidRDefault="007A6F3A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Program Alignment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Customized training</w:t>
            </w:r>
          </w:p>
          <w:p w:rsidR="00107A73" w:rsidRDefault="00107A73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Seminar / workshop</w:t>
            </w:r>
          </w:p>
          <w:p w:rsidR="00107A73" w:rsidRDefault="00107A73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Continuing education</w:t>
            </w:r>
          </w:p>
          <w:p w:rsidR="00107A73" w:rsidRDefault="00107A73" w:rsidP="00AD72D6">
            <w:pPr>
              <w:spacing w:before="40"/>
              <w:ind w:left="453" w:hanging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Lifelong learning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7A73" w:rsidRPr="00107A73" w:rsidRDefault="00107A73" w:rsidP="00AD72D6">
            <w:pPr>
              <w:spacing w:before="40"/>
              <w:rPr>
                <w:sz w:val="22"/>
                <w:szCs w:val="22"/>
              </w:rPr>
            </w:pPr>
            <w:r w:rsidRPr="00107A73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5"/>
            <w:r w:rsidRPr="00107A73">
              <w:rPr>
                <w:sz w:val="22"/>
                <w:szCs w:val="22"/>
              </w:rPr>
              <w:instrText xml:space="preserve"> FORMCHECKBOX </w:instrText>
            </w:r>
            <w:r w:rsidRPr="00107A73">
              <w:rPr>
                <w:sz w:val="22"/>
                <w:szCs w:val="22"/>
              </w:rPr>
            </w:r>
            <w:r w:rsidRPr="00107A73">
              <w:rPr>
                <w:sz w:val="22"/>
                <w:szCs w:val="22"/>
              </w:rPr>
              <w:fldChar w:fldCharType="end"/>
            </w:r>
            <w:bookmarkEnd w:id="10"/>
            <w:r w:rsidRPr="00107A73">
              <w:rPr>
                <w:sz w:val="22"/>
                <w:szCs w:val="22"/>
              </w:rPr>
              <w:t xml:space="preserve"> Public Offering</w:t>
            </w:r>
          </w:p>
        </w:tc>
      </w:tr>
      <w:tr w:rsidR="00107A73" w:rsidTr="00107A7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316" w:hanging="316"/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453" w:hanging="374"/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453" w:hanging="374"/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A73" w:rsidRPr="00107A73" w:rsidRDefault="00107A73" w:rsidP="00AD72D6">
            <w:pPr>
              <w:spacing w:before="40"/>
              <w:rPr>
                <w:sz w:val="22"/>
                <w:szCs w:val="22"/>
              </w:rPr>
            </w:pPr>
            <w:r w:rsidRPr="00107A73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73">
              <w:rPr>
                <w:sz w:val="22"/>
                <w:szCs w:val="22"/>
              </w:rPr>
              <w:instrText xml:space="preserve"> FORMCHECKBOX </w:instrText>
            </w:r>
            <w:r w:rsidRPr="00107A73">
              <w:rPr>
                <w:sz w:val="22"/>
                <w:szCs w:val="22"/>
              </w:rPr>
            </w:r>
            <w:r w:rsidRPr="00107A73">
              <w:rPr>
                <w:sz w:val="22"/>
                <w:szCs w:val="22"/>
              </w:rPr>
              <w:fldChar w:fldCharType="end"/>
            </w:r>
            <w:r w:rsidRPr="00107A73">
              <w:rPr>
                <w:sz w:val="22"/>
                <w:szCs w:val="22"/>
              </w:rPr>
              <w:t xml:space="preserve"> Business and Industry</w:t>
            </w:r>
          </w:p>
        </w:tc>
      </w:tr>
      <w:tr w:rsidR="00107A73" w:rsidTr="00107A7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316" w:hanging="316"/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453" w:hanging="374"/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453" w:hanging="374"/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A73" w:rsidRPr="00107A73" w:rsidRDefault="00107A73" w:rsidP="00AD72D6">
            <w:pPr>
              <w:spacing w:before="40"/>
              <w:rPr>
                <w:sz w:val="22"/>
                <w:szCs w:val="22"/>
              </w:rPr>
            </w:pPr>
            <w:r w:rsidRPr="00107A73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A73">
              <w:rPr>
                <w:sz w:val="22"/>
                <w:szCs w:val="22"/>
              </w:rPr>
              <w:instrText xml:space="preserve"> FORMCHECKBOX </w:instrText>
            </w:r>
            <w:r w:rsidRPr="00107A73">
              <w:rPr>
                <w:sz w:val="22"/>
                <w:szCs w:val="22"/>
              </w:rPr>
            </w:r>
            <w:r w:rsidRPr="00107A73">
              <w:rPr>
                <w:sz w:val="22"/>
                <w:szCs w:val="22"/>
              </w:rPr>
              <w:fldChar w:fldCharType="end"/>
            </w:r>
            <w:r w:rsidR="007A6F3A">
              <w:rPr>
                <w:sz w:val="22"/>
                <w:szCs w:val="22"/>
              </w:rPr>
              <w:t xml:space="preserve"> </w:t>
            </w:r>
          </w:p>
        </w:tc>
      </w:tr>
      <w:tr w:rsidR="00107A73" w:rsidTr="00107A7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316" w:hanging="316"/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453" w:hanging="374"/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73" w:rsidRDefault="00107A73" w:rsidP="00AD72D6">
            <w:pPr>
              <w:spacing w:before="40"/>
              <w:ind w:left="453" w:hanging="374"/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A73" w:rsidRPr="00107A73" w:rsidRDefault="00107A73" w:rsidP="00AD72D6">
            <w:pPr>
              <w:spacing w:before="40"/>
              <w:rPr>
                <w:sz w:val="22"/>
                <w:szCs w:val="22"/>
              </w:rPr>
            </w:pPr>
          </w:p>
        </w:tc>
      </w:tr>
    </w:tbl>
    <w:p w:rsidR="00F05259" w:rsidRDefault="00F05259">
      <w:pPr>
        <w:rPr>
          <w:sz w:val="16"/>
        </w:rPr>
      </w:pPr>
    </w:p>
    <w:p w:rsidR="00F05259" w:rsidRPr="00FE3D26" w:rsidRDefault="00F05259">
      <w:pPr>
        <w:pStyle w:val="Heading1"/>
        <w:rPr>
          <w:b w:val="0"/>
          <w:bCs w:val="0"/>
          <w:sz w:val="16"/>
          <w:szCs w:val="16"/>
        </w:rPr>
      </w:pPr>
      <w:r w:rsidRPr="00FE3D26">
        <w:rPr>
          <w:sz w:val="22"/>
          <w:szCs w:val="22"/>
        </w:rPr>
        <w:t xml:space="preserve">SYLLABUS STATUS/REASON FOR SUBMISSION </w:t>
      </w:r>
      <w:r w:rsidRPr="00FE3D26">
        <w:rPr>
          <w:b w:val="0"/>
          <w:bCs w:val="0"/>
          <w:sz w:val="22"/>
          <w:szCs w:val="22"/>
        </w:rPr>
        <w:t>(Please check all that apply and complete rationale for any checked items.)</w:t>
      </w:r>
    </w:p>
    <w:p w:rsidR="00F05259" w:rsidRPr="00B3006A" w:rsidRDefault="00F05259">
      <w:pPr>
        <w:rPr>
          <w:b/>
          <w:bCs/>
          <w:sz w:val="16"/>
          <w:szCs w:val="16"/>
        </w:rPr>
      </w:pPr>
    </w:p>
    <w:p w:rsidR="00F05259" w:rsidRDefault="00F05259">
      <w:pPr>
        <w:rPr>
          <w:b/>
          <w:bCs/>
        </w:rPr>
      </w:pPr>
      <w:r>
        <w:rPr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11"/>
      <w:r>
        <w:rPr>
          <w:b/>
          <w:bCs/>
        </w:rPr>
        <w:t xml:space="preserve"> </w:t>
      </w:r>
      <w:r w:rsidRPr="00FE3D26">
        <w:rPr>
          <w:b/>
          <w:bCs/>
          <w:smallCaps/>
          <w:sz w:val="22"/>
          <w:szCs w:val="22"/>
        </w:rPr>
        <w:t>New Course Title</w:t>
      </w:r>
    </w:p>
    <w:p w:rsidR="00F05259" w:rsidRDefault="00F05259">
      <w:pPr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091"/>
        <w:gridCol w:w="4511"/>
        <w:gridCol w:w="2416"/>
        <w:gridCol w:w="4205"/>
      </w:tblGrid>
      <w:tr w:rsidR="00F05259" w:rsidRPr="00FE3D26" w:rsidTr="00AD72D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91" w:type="dxa"/>
            <w:vAlign w:val="center"/>
          </w:tcPr>
          <w:p w:rsidR="00F05259" w:rsidRPr="00FE3D26" w:rsidRDefault="00F05259" w:rsidP="00AD72D6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Current</w:t>
            </w:r>
            <w:r w:rsidR="00AD72D6">
              <w:rPr>
                <w:sz w:val="22"/>
                <w:szCs w:val="22"/>
              </w:rPr>
              <w:t xml:space="preserve"> </w:t>
            </w:r>
            <w:r w:rsidRPr="00FE3D26">
              <w:rPr>
                <w:sz w:val="22"/>
                <w:szCs w:val="22"/>
              </w:rPr>
              <w:t>Course Title</w:t>
            </w:r>
          </w:p>
        </w:tc>
        <w:tc>
          <w:tcPr>
            <w:tcW w:w="4511" w:type="dxa"/>
            <w:tcBorders>
              <w:bottom w:val="single" w:sz="4" w:space="0" w:color="auto"/>
            </w:tcBorders>
            <w:vAlign w:val="bottom"/>
          </w:tcPr>
          <w:p w:rsidR="00F05259" w:rsidRPr="00FE3D26" w:rsidRDefault="00F05259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F05259" w:rsidRPr="00FE3D26" w:rsidRDefault="00F05259" w:rsidP="00AD72D6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Requested</w:t>
            </w:r>
            <w:r w:rsidR="00AD72D6">
              <w:rPr>
                <w:sz w:val="22"/>
                <w:szCs w:val="22"/>
              </w:rPr>
              <w:t xml:space="preserve"> </w:t>
            </w:r>
            <w:r w:rsidRPr="00FE3D26">
              <w:rPr>
                <w:sz w:val="22"/>
                <w:szCs w:val="22"/>
              </w:rPr>
              <w:t>Course</w:t>
            </w:r>
            <w:r w:rsidR="00AD72D6">
              <w:rPr>
                <w:sz w:val="22"/>
                <w:szCs w:val="22"/>
              </w:rPr>
              <w:t xml:space="preserve"> </w:t>
            </w:r>
            <w:r w:rsidRPr="00FE3D26">
              <w:rPr>
                <w:sz w:val="22"/>
                <w:szCs w:val="22"/>
              </w:rPr>
              <w:t>Title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bottom"/>
          </w:tcPr>
          <w:p w:rsidR="00F05259" w:rsidRPr="00FE3D26" w:rsidRDefault="00F05259">
            <w:pPr>
              <w:rPr>
                <w:sz w:val="22"/>
                <w:szCs w:val="22"/>
              </w:rPr>
            </w:pPr>
          </w:p>
        </w:tc>
      </w:tr>
    </w:tbl>
    <w:p w:rsidR="00F05259" w:rsidRDefault="00F05259">
      <w:pPr>
        <w:ind w:left="360"/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0167"/>
      </w:tblGrid>
      <w:tr w:rsidR="00F05259" w:rsidTr="00107A7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0167" w:type="dxa"/>
          </w:tcPr>
          <w:p w:rsidR="00F05259" w:rsidRDefault="00F05259">
            <w:r w:rsidRPr="00FE3D26">
              <w:rPr>
                <w:sz w:val="22"/>
                <w:szCs w:val="22"/>
              </w:rPr>
              <w:t>Reason for Title Change</w:t>
            </w:r>
            <w:r>
              <w:t xml:space="preserve">:  </w:t>
            </w:r>
          </w:p>
        </w:tc>
      </w:tr>
    </w:tbl>
    <w:p w:rsidR="00F05259" w:rsidRDefault="00F05259">
      <w:pPr>
        <w:rPr>
          <w:b/>
          <w:bCs/>
        </w:rPr>
      </w:pPr>
      <w:r>
        <w:rPr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FE3D26">
        <w:rPr>
          <w:b/>
          <w:bCs/>
          <w:smallCaps/>
          <w:sz w:val="22"/>
          <w:szCs w:val="22"/>
        </w:rPr>
        <w:t>Change in Credit Hours</w:t>
      </w:r>
    </w:p>
    <w:p w:rsidR="00F05259" w:rsidRDefault="00F05259">
      <w:pPr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268"/>
        <w:gridCol w:w="3875"/>
        <w:gridCol w:w="2695"/>
        <w:gridCol w:w="3466"/>
      </w:tblGrid>
      <w:tr w:rsidR="00F05259" w:rsidRPr="00FE3D26" w:rsidTr="00AD72D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268" w:type="dxa"/>
            <w:vAlign w:val="center"/>
          </w:tcPr>
          <w:p w:rsidR="00F05259" w:rsidRPr="00FE3D26" w:rsidRDefault="00F05259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Current Credit Hours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bottom"/>
          </w:tcPr>
          <w:p w:rsidR="00F05259" w:rsidRPr="00FE3D26" w:rsidRDefault="00F0525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F05259" w:rsidRPr="00FE3D26" w:rsidRDefault="00F05259">
            <w:pPr>
              <w:rPr>
                <w:sz w:val="22"/>
                <w:szCs w:val="22"/>
              </w:rPr>
            </w:pPr>
            <w:r w:rsidRPr="00FE3D26">
              <w:rPr>
                <w:sz w:val="22"/>
                <w:szCs w:val="22"/>
              </w:rPr>
              <w:t>Requested Credit Hours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vAlign w:val="bottom"/>
          </w:tcPr>
          <w:p w:rsidR="00F05259" w:rsidRPr="00FE3D26" w:rsidRDefault="00F05259">
            <w:pPr>
              <w:rPr>
                <w:sz w:val="22"/>
                <w:szCs w:val="22"/>
              </w:rPr>
            </w:pPr>
          </w:p>
        </w:tc>
      </w:tr>
    </w:tbl>
    <w:p w:rsidR="00F05259" w:rsidRDefault="00F05259">
      <w:pPr>
        <w:ind w:left="360"/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0197"/>
      </w:tblGrid>
      <w:tr w:rsidR="00F05259" w:rsidTr="00107A73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0197" w:type="dxa"/>
          </w:tcPr>
          <w:p w:rsidR="00F05259" w:rsidRDefault="00F05259">
            <w:r w:rsidRPr="00FE3D26">
              <w:rPr>
                <w:sz w:val="22"/>
                <w:szCs w:val="22"/>
              </w:rPr>
              <w:t>Reason for Change in Credit Hours</w:t>
            </w:r>
            <w:r>
              <w:t xml:space="preserve">:  </w:t>
            </w:r>
          </w:p>
        </w:tc>
      </w:tr>
    </w:tbl>
    <w:p w:rsidR="00F05259" w:rsidRDefault="00F05259">
      <w:pPr>
        <w:rPr>
          <w:b/>
          <w:bCs/>
        </w:rPr>
      </w:pPr>
      <w:r>
        <w:rPr>
          <w:b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FE3D26">
        <w:rPr>
          <w:b/>
          <w:bCs/>
          <w:smallCaps/>
          <w:sz w:val="22"/>
          <w:szCs w:val="22"/>
        </w:rPr>
        <w:t>Change in Course Description</w:t>
      </w:r>
    </w:p>
    <w:p w:rsidR="00F05259" w:rsidRDefault="00F05259">
      <w:pPr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0137"/>
      </w:tblGrid>
      <w:tr w:rsidR="00F05259" w:rsidTr="00107A7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137" w:type="dxa"/>
          </w:tcPr>
          <w:p w:rsidR="00F05259" w:rsidRDefault="00F05259">
            <w:r w:rsidRPr="00FE3D26">
              <w:rPr>
                <w:sz w:val="22"/>
                <w:szCs w:val="22"/>
              </w:rPr>
              <w:t>Reason for Change in Course Description</w:t>
            </w:r>
            <w:r>
              <w:t xml:space="preserve">:  </w:t>
            </w:r>
          </w:p>
        </w:tc>
      </w:tr>
    </w:tbl>
    <w:p w:rsidR="00F05259" w:rsidRPr="00107A73" w:rsidRDefault="00000CC6">
      <w:pPr>
        <w:rPr>
          <w:b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05259">
        <w:rPr>
          <w:b/>
          <w:bCs/>
        </w:rPr>
        <w:t xml:space="preserve"> </w:t>
      </w:r>
      <w:r w:rsidR="00F05259" w:rsidRPr="00FE3D26">
        <w:rPr>
          <w:b/>
          <w:bCs/>
          <w:smallCaps/>
          <w:sz w:val="22"/>
          <w:szCs w:val="22"/>
        </w:rPr>
        <w:t>Revived Course</w:t>
      </w:r>
      <w:r w:rsidR="00F05259" w:rsidRPr="00FE3D26">
        <w:rPr>
          <w:b/>
          <w:bCs/>
          <w:sz w:val="22"/>
          <w:szCs w:val="22"/>
        </w:rPr>
        <w:t xml:space="preserve"> </w:t>
      </w:r>
      <w:r w:rsidR="00F05259" w:rsidRPr="00107A73">
        <w:rPr>
          <w:bCs/>
          <w:sz w:val="22"/>
          <w:szCs w:val="22"/>
        </w:rPr>
        <w:t>(</w:t>
      </w:r>
      <w:r w:rsidR="00994C02" w:rsidRPr="00107A73">
        <w:rPr>
          <w:bCs/>
          <w:sz w:val="22"/>
          <w:szCs w:val="22"/>
        </w:rPr>
        <w:t>Courses that have not been offered in the last 5 years and have required a major revision</w:t>
      </w:r>
      <w:r w:rsidR="00900B64" w:rsidRPr="00107A73">
        <w:rPr>
          <w:bCs/>
          <w:sz w:val="22"/>
          <w:szCs w:val="22"/>
        </w:rPr>
        <w:t>.</w:t>
      </w:r>
      <w:r w:rsidR="00D312A7" w:rsidRPr="00107A73">
        <w:rPr>
          <w:bCs/>
          <w:sz w:val="22"/>
          <w:szCs w:val="22"/>
        </w:rPr>
        <w:t>)</w:t>
      </w:r>
    </w:p>
    <w:p w:rsidR="00F05259" w:rsidRDefault="00F05259">
      <w:pPr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0242"/>
      </w:tblGrid>
      <w:tr w:rsidR="00F05259" w:rsidTr="00064B06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0242" w:type="dxa"/>
          </w:tcPr>
          <w:p w:rsidR="00F05259" w:rsidRDefault="00F05259">
            <w:r w:rsidRPr="00FE3D26">
              <w:rPr>
                <w:sz w:val="22"/>
                <w:szCs w:val="22"/>
              </w:rPr>
              <w:t>Reason for Resurrecting Old Course</w:t>
            </w:r>
            <w:r>
              <w:t xml:space="preserve">:  </w:t>
            </w:r>
            <w:r w:rsidR="00000CC6">
              <w:t>The math folks think it has a real opportunity to be built and offered online in the future.  It is currently active.</w:t>
            </w:r>
            <w:bookmarkStart w:id="12" w:name="_GoBack"/>
            <w:bookmarkEnd w:id="12"/>
          </w:p>
        </w:tc>
      </w:tr>
    </w:tbl>
    <w:p w:rsidR="00F05259" w:rsidRDefault="00000CC6">
      <w:pPr>
        <w:rPr>
          <w:b/>
          <w:b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F05259">
        <w:rPr>
          <w:b/>
          <w:bCs/>
        </w:rPr>
        <w:t xml:space="preserve"> </w:t>
      </w:r>
      <w:r w:rsidR="00F05259" w:rsidRPr="00FE3D26">
        <w:rPr>
          <w:b/>
          <w:bCs/>
          <w:smallCaps/>
          <w:sz w:val="22"/>
          <w:szCs w:val="22"/>
        </w:rPr>
        <w:t>Major Syllabus Revision</w:t>
      </w:r>
    </w:p>
    <w:p w:rsidR="00F05259" w:rsidRDefault="00F05259">
      <w:pPr>
        <w:rPr>
          <w:sz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10152"/>
      </w:tblGrid>
      <w:tr w:rsidR="00F05259" w:rsidTr="00AD72D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152" w:type="dxa"/>
          </w:tcPr>
          <w:p w:rsidR="00F05259" w:rsidRDefault="00F05259">
            <w:r w:rsidRPr="00FE3D26">
              <w:rPr>
                <w:sz w:val="22"/>
                <w:szCs w:val="22"/>
              </w:rPr>
              <w:t xml:space="preserve">Reason for Syllabus </w:t>
            </w:r>
            <w:r w:rsidR="00900B64">
              <w:rPr>
                <w:sz w:val="22"/>
                <w:szCs w:val="22"/>
              </w:rPr>
              <w:t>Revision</w:t>
            </w:r>
            <w:r>
              <w:t xml:space="preserve">:  </w:t>
            </w:r>
            <w:r w:rsidR="00000CC6">
              <w:t>update outcomes and competencies as a part of the reformatting project.</w:t>
            </w:r>
          </w:p>
        </w:tc>
      </w:tr>
    </w:tbl>
    <w:p w:rsidR="00F05259" w:rsidRPr="00B3006A" w:rsidRDefault="00F05259" w:rsidP="00DC13CD"/>
    <w:sectPr w:rsidR="00F05259" w:rsidRPr="00B3006A" w:rsidSect="00107A73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38" w:rsidRDefault="008E3A38">
      <w:r>
        <w:separator/>
      </w:r>
    </w:p>
  </w:endnote>
  <w:endnote w:type="continuationSeparator" w:id="0">
    <w:p w:rsidR="008E3A38" w:rsidRDefault="008E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38" w:rsidRDefault="008E3A38">
      <w:r>
        <w:separator/>
      </w:r>
    </w:p>
  </w:footnote>
  <w:footnote w:type="continuationSeparator" w:id="0">
    <w:p w:rsidR="008E3A38" w:rsidRDefault="008E3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D6" w:rsidRPr="00DC13CD" w:rsidRDefault="00B96B4F">
    <w:pPr>
      <w:pStyle w:val="Header"/>
      <w:rPr>
        <w:sz w:val="20"/>
        <w:szCs w:val="20"/>
      </w:rPr>
    </w:pPr>
    <w:r>
      <w:rPr>
        <w:sz w:val="20"/>
        <w:szCs w:val="20"/>
      </w:rPr>
      <w:t>06/25</w:t>
    </w:r>
    <w:r w:rsidR="00AD72D6" w:rsidRPr="00DC13CD">
      <w:rPr>
        <w:sz w:val="20"/>
        <w:szCs w:val="20"/>
      </w:rPr>
      <w:t>/0</w:t>
    </w:r>
    <w:r>
      <w:rPr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3"/>
    <w:rsid w:val="00000CC6"/>
    <w:rsid w:val="00064B06"/>
    <w:rsid w:val="00107A73"/>
    <w:rsid w:val="001C7FF7"/>
    <w:rsid w:val="00210493"/>
    <w:rsid w:val="003129CE"/>
    <w:rsid w:val="0036757A"/>
    <w:rsid w:val="00382E16"/>
    <w:rsid w:val="00413183"/>
    <w:rsid w:val="004802C7"/>
    <w:rsid w:val="00480ABC"/>
    <w:rsid w:val="007A6F3A"/>
    <w:rsid w:val="007F604B"/>
    <w:rsid w:val="00825296"/>
    <w:rsid w:val="00842403"/>
    <w:rsid w:val="00894CD0"/>
    <w:rsid w:val="008E3A38"/>
    <w:rsid w:val="008E3C5D"/>
    <w:rsid w:val="008E464A"/>
    <w:rsid w:val="00900B64"/>
    <w:rsid w:val="00994C02"/>
    <w:rsid w:val="00A12EE6"/>
    <w:rsid w:val="00AA73EA"/>
    <w:rsid w:val="00AD72D6"/>
    <w:rsid w:val="00B3006A"/>
    <w:rsid w:val="00B96B4F"/>
    <w:rsid w:val="00C16460"/>
    <w:rsid w:val="00CF5B8B"/>
    <w:rsid w:val="00D312A7"/>
    <w:rsid w:val="00DC13CD"/>
    <w:rsid w:val="00F05259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11E7FBC-2F60-4C42-8F78-4E7DE8F3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7A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rsid w:val="00B3006A"/>
    <w:pPr>
      <w:ind w:left="720" w:hanging="720"/>
    </w:pPr>
  </w:style>
  <w:style w:type="paragraph" w:styleId="Header">
    <w:name w:val="header"/>
    <w:basedOn w:val="Normal"/>
    <w:rsid w:val="00DC13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13CD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semiHidden/>
    <w:rsid w:val="00107A7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REVISED COURSE SYLLABUS</vt:lpstr>
    </vt:vector>
  </TitlesOfParts>
  <Company>Barton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REVISED COURSE SYLLABUS</dc:title>
  <dc:subject/>
  <dc:creator>WagnerS</dc:creator>
  <cp:keywords/>
  <dc:description/>
  <cp:lastModifiedBy>Howe, Brian</cp:lastModifiedBy>
  <cp:revision>2</cp:revision>
  <cp:lastPrinted>2005-10-21T15:20:00Z</cp:lastPrinted>
  <dcterms:created xsi:type="dcterms:W3CDTF">2016-07-20T14:33:00Z</dcterms:created>
  <dcterms:modified xsi:type="dcterms:W3CDTF">2016-07-20T14:33:00Z</dcterms:modified>
</cp:coreProperties>
</file>