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80"/>
        <w:gridCol w:w="2700"/>
        <w:gridCol w:w="720"/>
        <w:gridCol w:w="3960"/>
        <w:gridCol w:w="1440"/>
        <w:gridCol w:w="1156"/>
        <w:gridCol w:w="1184"/>
        <w:gridCol w:w="900"/>
        <w:gridCol w:w="1350"/>
        <w:gridCol w:w="893"/>
        <w:gridCol w:w="7"/>
      </w:tblGrid>
      <w:tr w:rsidR="00E81AD1" w:rsidRPr="00966AA0" w14:paraId="2B3BDFED" w14:textId="77777777" w:rsidTr="00E81AD1">
        <w:trPr>
          <w:gridAfter w:val="1"/>
          <w:wAfter w:w="7" w:type="dxa"/>
          <w:trHeight w:val="291"/>
        </w:trPr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40715FCF" w14:textId="77777777" w:rsidR="00E81AD1" w:rsidRPr="002137AC" w:rsidRDefault="00E81AD1" w:rsidP="00C66D3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2060" w:type="dxa"/>
            <w:gridSpan w:val="7"/>
          </w:tcPr>
          <w:p w14:paraId="1E00BBDB" w14:textId="77777777" w:rsidR="00E81AD1" w:rsidRPr="002137AC" w:rsidRDefault="00E81AD1" w:rsidP="006D5F5D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Barton Community College Performance Report AY 2014</w:t>
            </w:r>
          </w:p>
        </w:tc>
        <w:tc>
          <w:tcPr>
            <w:tcW w:w="2243" w:type="dxa"/>
            <w:gridSpan w:val="2"/>
          </w:tcPr>
          <w:p w14:paraId="587568A1" w14:textId="0C8491E5" w:rsidR="00E81AD1" w:rsidRPr="00E81AD1" w:rsidRDefault="00E81AD1" w:rsidP="00E81AD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1A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t>4,257</w:t>
            </w:r>
            <w:bookmarkEnd w:id="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364A53" w:rsidRPr="00966AA0" w14:paraId="10256756" w14:textId="77777777" w:rsidTr="00FB3408">
        <w:trPr>
          <w:gridAfter w:val="1"/>
          <w:wAfter w:w="7" w:type="dxa"/>
          <w:trHeight w:val="252"/>
        </w:trPr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330A4F1B" w14:textId="77777777" w:rsidR="00364A53" w:rsidRPr="00F47305" w:rsidRDefault="00364A53" w:rsidP="00C66D3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03" w:type="dxa"/>
            <w:gridSpan w:val="9"/>
          </w:tcPr>
          <w:p w14:paraId="2D8987A4" w14:textId="70726598" w:rsidR="00364A53" w:rsidRPr="00F47305" w:rsidRDefault="00364A53" w:rsidP="00C161F4">
            <w:pPr>
              <w:tabs>
                <w:tab w:val="left" w:pos="4874"/>
                <w:tab w:val="left" w:pos="12794"/>
              </w:tabs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Contact Person: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C161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Dr. Robin Garrett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2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ab/>
              <w:t xml:space="preserve">Phone and email: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E233D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620-792-9</w:t>
            </w:r>
            <w:r w:rsidR="00C161F4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>303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3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ab/>
              <w:t xml:space="preserve">Date: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C161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08/14/2015</w:t>
            </w:r>
            <w:r w:rsidR="00233716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364A53" w:rsidRPr="00966AA0" w14:paraId="52AC1DD0" w14:textId="77777777" w:rsidTr="00465145">
        <w:trPr>
          <w:trHeight w:val="42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008" w14:textId="77777777" w:rsidR="00364A53" w:rsidRPr="002137AC" w:rsidRDefault="00364A53" w:rsidP="00C66D3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bookmarkStart w:id="5" w:name="Text2"/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6545C8D0" w14:textId="77777777" w:rsidR="00364A53" w:rsidRPr="002137AC" w:rsidRDefault="00364A53" w:rsidP="00E233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fldChar w:fldCharType="separate"/>
            </w:r>
            <w:r w:rsidR="00E233D5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  <w:t>Barton Community College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4135BF76" w14:textId="77777777" w:rsidR="00364A53" w:rsidRPr="002137AC" w:rsidRDefault="00364A53" w:rsidP="00C66D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137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Foresight Goals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45FEDAEC" w14:textId="77777777" w:rsidR="00364A53" w:rsidRPr="002137AC" w:rsidRDefault="00364A53" w:rsidP="00C66D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A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3yr History 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</w:tcPr>
          <w:p w14:paraId="5D216D65" w14:textId="77777777" w:rsidR="00364A53" w:rsidRPr="002137AC" w:rsidRDefault="00364A53" w:rsidP="00364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2014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</w:tcPr>
          <w:p w14:paraId="666E977A" w14:textId="77777777" w:rsidR="00364A53" w:rsidRPr="002137AC" w:rsidRDefault="00364A53" w:rsidP="00364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2015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14:paraId="3BB610B7" w14:textId="77777777" w:rsidR="00364A53" w:rsidRPr="002137AC" w:rsidRDefault="00364A53" w:rsidP="00364A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7A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6</w:t>
            </w:r>
          </w:p>
        </w:tc>
      </w:tr>
      <w:tr w:rsidR="00364A53" w:rsidRPr="00966AA0" w14:paraId="69428715" w14:textId="77777777" w:rsidTr="00465145">
        <w:trPr>
          <w:trHeight w:val="223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C88" w14:textId="77777777" w:rsidR="00364A53" w:rsidRPr="002137AC" w:rsidRDefault="00364A53" w:rsidP="00C66D3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FA53" w14:textId="77777777" w:rsidR="00364A53" w:rsidRPr="002137AC" w:rsidRDefault="00364A53" w:rsidP="00C66D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0F7A" w14:textId="77777777" w:rsidR="00364A53" w:rsidRPr="002137AC" w:rsidRDefault="00364A53" w:rsidP="00C66D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68C" w14:textId="77777777" w:rsidR="00364A53" w:rsidRPr="002137AC" w:rsidRDefault="00364A53" w:rsidP="00C66D39">
            <w:pPr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F1DD"/>
          </w:tcPr>
          <w:p w14:paraId="0CBEF9A4" w14:textId="77777777" w:rsidR="00364A53" w:rsidRPr="002137AC" w:rsidRDefault="00EB6ECA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Institutional Performance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57BC593" w14:textId="77777777" w:rsidR="00364A53" w:rsidRPr="002137AC" w:rsidRDefault="00364A53" w:rsidP="00EB6E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Outcome</w:t>
            </w:r>
            <w:r w:rsidR="00465145">
              <w:rPr>
                <w:rFonts w:ascii="Calibri" w:eastAsia="Times New Roman" w:hAnsi="Calibri" w:cs="Calibri"/>
                <w:color w:val="000000"/>
                <w:sz w:val="22"/>
              </w:rPr>
              <w:t xml:space="preserve"> Choose One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F1DD"/>
          </w:tcPr>
          <w:p w14:paraId="48574655" w14:textId="77777777" w:rsidR="00364A53" w:rsidRPr="002137AC" w:rsidRDefault="00EB6ECA" w:rsidP="00EB6E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Institutional Performance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73211FB" w14:textId="77777777" w:rsidR="00364A53" w:rsidRPr="002137AC" w:rsidRDefault="00364A53" w:rsidP="00EB6EC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Outcome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AF1DD"/>
            <w:tcMar>
              <w:left w:w="14" w:type="dxa"/>
              <w:right w:w="14" w:type="dxa"/>
            </w:tcMar>
            <w:vAlign w:val="center"/>
            <w:hideMark/>
          </w:tcPr>
          <w:p w14:paraId="36E8A1A0" w14:textId="77777777" w:rsidR="00364A53" w:rsidRPr="002137AC" w:rsidRDefault="00EB6ECA" w:rsidP="00B71A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Institutional Performance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  <w:hideMark/>
          </w:tcPr>
          <w:p w14:paraId="158D4FFE" w14:textId="77777777" w:rsidR="00364A53" w:rsidRPr="002137AC" w:rsidRDefault="00364A53" w:rsidP="00EB6EC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Outcome</w:t>
            </w:r>
          </w:p>
        </w:tc>
      </w:tr>
      <w:tr w:rsidR="00364A53" w:rsidRPr="00966AA0" w14:paraId="6EE93783" w14:textId="77777777" w:rsidTr="00465145">
        <w:trPr>
          <w:trHeight w:val="88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845193B" w14:textId="77777777" w:rsidR="00364A53" w:rsidRPr="002137AC" w:rsidRDefault="00FB3408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DE5B5CA" w14:textId="77777777" w:rsidR="00364A53" w:rsidRPr="0064229B" w:rsidRDefault="002D5586" w:rsidP="00291FD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Increase </w:t>
            </w:r>
            <w:r w:rsidR="00E8022A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the number 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of </w:t>
            </w:r>
            <w:r w:rsidR="00545F09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Barton 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degrees and certificates</w:t>
            </w:r>
            <w:r w:rsidR="00E8022A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</w:t>
            </w:r>
            <w:r w:rsidR="00291FDD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award</w:t>
            </w:r>
            <w:r w:rsidR="00E8022A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ed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07BD98F" w14:textId="77777777" w:rsidR="00364A53" w:rsidRPr="0064229B" w:rsidRDefault="00E8022A" w:rsidP="00E80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A55E7E4" w14:textId="77777777" w:rsidR="00364A53" w:rsidRPr="0064229B" w:rsidRDefault="00BE49A4" w:rsidP="00BE49A4">
            <w:pPr>
              <w:rPr>
                <w:rFonts w:ascii="Calibri" w:eastAsia="Times New Roman" w:hAnsi="Calibri" w:cs="Calibri"/>
                <w:color w:val="000000"/>
              </w:rPr>
            </w:pPr>
            <w:bookmarkStart w:id="6" w:name="Text11"/>
            <w:r w:rsidRPr="00BE49A4">
              <w:rPr>
                <w:rFonts w:ascii="Calibri" w:eastAsia="Times New Roman" w:hAnsi="Calibri" w:cs="Calibri"/>
                <w:color w:val="000000"/>
                <w:sz w:val="22"/>
              </w:rPr>
              <w:t>2010 = 556</w:t>
            </w:r>
          </w:p>
          <w:bookmarkEnd w:id="6"/>
          <w:p w14:paraId="3CADDE5C" w14:textId="77777777" w:rsidR="00364A53" w:rsidRPr="0064229B" w:rsidRDefault="00BE49A4" w:rsidP="00BE49A4">
            <w:pPr>
              <w:rPr>
                <w:rFonts w:ascii="Calibri" w:eastAsia="Times New Roman" w:hAnsi="Calibri" w:cs="Calibri"/>
                <w:color w:val="000000"/>
              </w:rPr>
            </w:pPr>
            <w:r w:rsidRPr="00BE49A4">
              <w:rPr>
                <w:rFonts w:ascii="Calibri" w:eastAsia="Times New Roman" w:hAnsi="Calibri" w:cs="Calibri"/>
                <w:color w:val="000000"/>
                <w:sz w:val="22"/>
              </w:rPr>
              <w:t>2011 = 636</w:t>
            </w:r>
          </w:p>
          <w:p w14:paraId="75384E2A" w14:textId="77777777" w:rsidR="005E5579" w:rsidRDefault="00BE49A4" w:rsidP="00BE49A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E49A4">
              <w:rPr>
                <w:rFonts w:ascii="Calibri" w:eastAsia="Times New Roman" w:hAnsi="Calibri" w:cs="Calibri"/>
                <w:color w:val="000000"/>
                <w:sz w:val="22"/>
              </w:rPr>
              <w:t>2012 = 799</w:t>
            </w:r>
          </w:p>
          <w:p w14:paraId="0C1BA895" w14:textId="77777777" w:rsidR="00364A53" w:rsidRPr="0064229B" w:rsidRDefault="005E5579" w:rsidP="00506A0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[</w:t>
            </w:r>
            <w:r w:rsidR="00506A00">
              <w:rPr>
                <w:rFonts w:ascii="Calibri" w:eastAsia="Times New Roman" w:hAnsi="Calibri" w:cs="Calibri"/>
                <w:color w:val="000000"/>
                <w:sz w:val="22"/>
              </w:rPr>
              <w:t>Baseline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: 664]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</w:tcBorders>
            <w:shd w:val="clear" w:color="000000" w:fill="EAF1DD"/>
          </w:tcPr>
          <w:p w14:paraId="1C1F1168" w14:textId="77777777" w:rsidR="00364A53" w:rsidRDefault="00310985" w:rsidP="00EC71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EC710C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977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auto"/>
              <w:right w:val="double" w:sz="4" w:space="0" w:color="auto"/>
            </w:tcBorders>
            <w:shd w:val="clear" w:color="000000" w:fill="auto"/>
          </w:tcPr>
          <w:sdt>
            <w:sdtPr>
              <w:rPr>
                <w:rFonts w:ascii="Wingdings 3" w:hAnsi="Wingdings 3"/>
                <w:sz w:val="36"/>
                <w:szCs w:val="36"/>
              </w:rPr>
              <w:id w:val="4990043"/>
              <w:placeholder>
                <w:docPart w:val="C45852783F7B411C9DC15113AA429509"/>
              </w:placeholder>
              <w:comboBox>
                <w:listItem w:displayText="" w:value=""/>
                <w:listItem w:displayText="" w:value=""/>
                <w:listItem w:displayText="" w:value=""/>
              </w:comboBox>
            </w:sdtPr>
            <w:sdtEndPr/>
            <w:sdtContent>
              <w:p w14:paraId="6EEB7BE0" w14:textId="77777777" w:rsidR="00465145" w:rsidRDefault="00465145" w:rsidP="00465145">
                <w:pPr>
                  <w:jc w:val="center"/>
                  <w:rPr>
                    <w:rFonts w:ascii="Wingdings 3" w:hAnsi="Wingdings 3"/>
                    <w:sz w:val="36"/>
                    <w:szCs w:val="36"/>
                  </w:rPr>
                </w:pPr>
                <w:r>
                  <w:rPr>
                    <w:rFonts w:ascii="Wingdings 3" w:hAnsi="Wingdings 3"/>
                    <w:sz w:val="36"/>
                    <w:szCs w:val="36"/>
                  </w:rPr>
                  <w:t></w:t>
                </w:r>
              </w:p>
            </w:sdtContent>
          </w:sdt>
          <w:p w14:paraId="5AFC29F3" w14:textId="77777777" w:rsidR="00364A53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double" w:sz="4" w:space="0" w:color="auto"/>
            </w:tcBorders>
            <w:shd w:val="clear" w:color="000000" w:fill="EAF1DD"/>
          </w:tcPr>
          <w:p w14:paraId="16E22692" w14:textId="77777777" w:rsidR="00364A53" w:rsidRDefault="00310985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shd w:val="clear" w:color="000000" w:fill="auto"/>
          </w:tcPr>
          <w:p w14:paraId="7CEE79F7" w14:textId="77777777" w:rsidR="00364A53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bookmarkStart w:id="7" w:name="Text14"/>
        <w:tc>
          <w:tcPr>
            <w:tcW w:w="1350" w:type="dxa"/>
            <w:tcBorders>
              <w:top w:val="single" w:sz="4" w:space="0" w:color="auto"/>
              <w:left w:val="double" w:sz="4" w:space="0" w:color="auto"/>
            </w:tcBorders>
            <w:shd w:val="clear" w:color="000000" w:fill="EAF1DD"/>
            <w:tcMar>
              <w:left w:w="14" w:type="dxa"/>
              <w:right w:w="14" w:type="dxa"/>
            </w:tcMar>
            <w:hideMark/>
          </w:tcPr>
          <w:p w14:paraId="63C9EB25" w14:textId="31CC7AFF" w:rsidR="00364A53" w:rsidRPr="0064229B" w:rsidRDefault="00364A53" w:rsidP="00C161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C161F4">
              <w:rPr>
                <w:rFonts w:ascii="Calibri" w:eastAsia="Times New Roman" w:hAnsi="Calibri" w:cs="Calibri"/>
                <w:color w:val="000000"/>
                <w:sz w:val="22"/>
              </w:rPr>
              <w:t> </w:t>
            </w:r>
            <w:r w:rsidR="00C161F4">
              <w:rPr>
                <w:rFonts w:ascii="Calibri" w:eastAsia="Times New Roman" w:hAnsi="Calibri" w:cs="Calibri"/>
                <w:color w:val="000000"/>
                <w:sz w:val="22"/>
              </w:rPr>
              <w:t> </w:t>
            </w:r>
            <w:r w:rsidR="00C161F4">
              <w:rPr>
                <w:rFonts w:ascii="Calibri" w:eastAsia="Times New Roman" w:hAnsi="Calibri" w:cs="Calibri"/>
                <w:color w:val="000000"/>
                <w:sz w:val="22"/>
              </w:rPr>
              <w:t> </w:t>
            </w:r>
            <w:r w:rsidR="00C161F4">
              <w:rPr>
                <w:rFonts w:ascii="Calibri" w:eastAsia="Times New Roman" w:hAnsi="Calibri" w:cs="Calibri"/>
                <w:color w:val="000000"/>
                <w:sz w:val="22"/>
              </w:rPr>
              <w:t> </w:t>
            </w:r>
            <w:r w:rsidR="00C161F4">
              <w:rPr>
                <w:rFonts w:ascii="Calibri" w:eastAsia="Times New Roman" w:hAnsi="Calibri" w:cs="Calibri"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7"/>
          </w:p>
        </w:tc>
        <w:tc>
          <w:tcPr>
            <w:tcW w:w="9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544ED25E" w14:textId="77777777" w:rsidR="00364A53" w:rsidRPr="00966AA0" w:rsidRDefault="00364A53" w:rsidP="00B71A8D">
            <w:pPr>
              <w:jc w:val="center"/>
              <w:rPr>
                <w:rFonts w:ascii="Calibri" w:hAnsi="Calibri" w:cs="Calibri"/>
              </w:rPr>
            </w:pPr>
          </w:p>
        </w:tc>
      </w:tr>
      <w:tr w:rsidR="00364A53" w:rsidRPr="00B7660A" w14:paraId="0928FD15" w14:textId="77777777" w:rsidTr="00465145">
        <w:trPr>
          <w:trHeight w:val="18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40394DB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18723734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70BC8EB8" w14:textId="77777777" w:rsidR="00364A53" w:rsidRPr="00B7660A" w:rsidRDefault="00364A53" w:rsidP="00B7660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0CBC17F7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DDD9C3"/>
          </w:tcPr>
          <w:p w14:paraId="26F02098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DDD9C3"/>
          </w:tcPr>
          <w:p w14:paraId="651F3418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DDD9C3"/>
          </w:tcPr>
          <w:p w14:paraId="791E647E" w14:textId="77777777" w:rsidR="00364A53" w:rsidRPr="00B7660A" w:rsidRDefault="00364A53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DDD9C3"/>
          </w:tcPr>
          <w:p w14:paraId="1E022592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536805D0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58B3EA1B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</w:tr>
      <w:tr w:rsidR="00364A53" w:rsidRPr="00966AA0" w14:paraId="69E819A0" w14:textId="77777777" w:rsidTr="00465145">
        <w:trPr>
          <w:trHeight w:val="873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481B7FE" w14:textId="77777777" w:rsidR="00364A53" w:rsidRPr="002137AC" w:rsidRDefault="00FB3408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F7C48F0" w14:textId="77777777" w:rsidR="00364A53" w:rsidRPr="0064229B" w:rsidRDefault="002A301D" w:rsidP="00E55919">
            <w:pPr>
              <w:rPr>
                <w:rFonts w:ascii="Calibri" w:eastAsia="Times New Roman" w:hAnsi="Calibri" w:cs="Calibri"/>
                <w:color w:val="000000"/>
              </w:rPr>
            </w:pPr>
            <w:bookmarkStart w:id="8" w:name="Text5"/>
            <w:r w:rsidRPr="002A301D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Increase the percentage of successful student </w:t>
            </w:r>
            <w:r w:rsidR="00E55919" w:rsidRPr="00E55919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technical &amp; numerical literacy  </w:t>
            </w:r>
            <w:r w:rsidRPr="002A301D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responses </w:t>
            </w:r>
            <w:r w:rsidR="00E55919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for assessment of </w:t>
            </w:r>
            <w:r w:rsidRPr="002A301D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general education</w:t>
            </w:r>
            <w:bookmarkEnd w:id="8"/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E070BD5" w14:textId="77777777" w:rsidR="00364A53" w:rsidRPr="0064229B" w:rsidRDefault="00F11E32" w:rsidP="00F11E3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F5DD2E7" w14:textId="77777777" w:rsidR="00364A53" w:rsidRPr="0064229B" w:rsidRDefault="00F11E32" w:rsidP="00B7660A">
            <w:pPr>
              <w:rPr>
                <w:rFonts w:ascii="Calibri" w:eastAsia="Times New Roman" w:hAnsi="Calibri" w:cs="Calibri"/>
                <w:color w:val="000000"/>
              </w:rPr>
            </w:pPr>
            <w:r w:rsidRPr="00F11E32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2010 = 800/1010 (79%)</w:t>
            </w:r>
          </w:p>
          <w:p w14:paraId="5D70D0AB" w14:textId="77777777" w:rsidR="00364A53" w:rsidRPr="0064229B" w:rsidRDefault="005C0D71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</w:t>
            </w:r>
            <w:r w:rsidR="00F11E32" w:rsidRPr="00F11E32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011 = 738/1020 (72%)</w:t>
            </w:r>
          </w:p>
          <w:p w14:paraId="4C02076A" w14:textId="77777777" w:rsidR="005E5579" w:rsidRDefault="00F11E32" w:rsidP="00F11E32">
            <w:pPr>
              <w:rPr>
                <w:rFonts w:ascii="Calibri" w:eastAsia="Times New Roman" w:hAnsi="Calibri" w:cs="Calibri"/>
                <w:noProof/>
                <w:color w:val="000000"/>
                <w:sz w:val="22"/>
              </w:rPr>
            </w:pPr>
            <w:r w:rsidRPr="00F11E32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2012 =960/1239 (77%)</w:t>
            </w:r>
          </w:p>
          <w:p w14:paraId="04E33871" w14:textId="77777777" w:rsidR="00364A53" w:rsidRPr="0064229B" w:rsidRDefault="005E5579" w:rsidP="00506A0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[</w:t>
            </w:r>
            <w:r w:rsidR="00506A00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Baseline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: 76%]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EAF1DD"/>
          </w:tcPr>
          <w:p w14:paraId="1BF8ECBE" w14:textId="77777777" w:rsidR="00364A53" w:rsidRDefault="00310985" w:rsidP="00EC71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EC710C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1298/1566 (82.9%)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auto"/>
          </w:tcPr>
          <w:sdt>
            <w:sdtPr>
              <w:rPr>
                <w:rFonts w:ascii="Wingdings 3" w:hAnsi="Wingdings 3"/>
                <w:sz w:val="36"/>
                <w:szCs w:val="36"/>
              </w:rPr>
              <w:id w:val="-1893959141"/>
              <w:placeholder>
                <w:docPart w:val="42F32202039144A0ADB88BB43A5F5B48"/>
              </w:placeholder>
              <w:comboBox>
                <w:listItem w:displayText="" w:value=""/>
                <w:listItem w:displayText="" w:value=""/>
                <w:listItem w:displayText="" w:value=""/>
              </w:comboBox>
            </w:sdtPr>
            <w:sdtEndPr/>
            <w:sdtContent>
              <w:p w14:paraId="379EF683" w14:textId="77777777" w:rsidR="00465145" w:rsidRDefault="00465145" w:rsidP="00465145">
                <w:pPr>
                  <w:jc w:val="center"/>
                  <w:rPr>
                    <w:rFonts w:ascii="Wingdings 3" w:hAnsi="Wingdings 3"/>
                    <w:sz w:val="36"/>
                    <w:szCs w:val="36"/>
                  </w:rPr>
                </w:pPr>
                <w:r>
                  <w:rPr>
                    <w:rFonts w:ascii="Wingdings 3" w:hAnsi="Wingdings 3"/>
                    <w:sz w:val="36"/>
                    <w:szCs w:val="36"/>
                  </w:rPr>
                  <w:t></w:t>
                </w:r>
              </w:p>
            </w:sdtContent>
          </w:sdt>
          <w:p w14:paraId="6863CFFC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EAF1DD"/>
          </w:tcPr>
          <w:p w14:paraId="582EF2ED" w14:textId="77777777" w:rsidR="00364A53" w:rsidRDefault="00310985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auto"/>
          </w:tcPr>
          <w:p w14:paraId="1C2A5C05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EAF1DD"/>
            <w:tcMar>
              <w:left w:w="14" w:type="dxa"/>
              <w:right w:w="14" w:type="dxa"/>
            </w:tcMar>
            <w:hideMark/>
          </w:tcPr>
          <w:p w14:paraId="2018F134" w14:textId="77777777" w:rsidR="00364A53" w:rsidRPr="0064229B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7EA1302" w14:textId="77777777" w:rsidR="00364A53" w:rsidRPr="00966AA0" w:rsidRDefault="00364A53" w:rsidP="00B71A8D">
            <w:pPr>
              <w:jc w:val="center"/>
              <w:rPr>
                <w:rFonts w:ascii="Calibri" w:hAnsi="Calibri" w:cs="Calibri"/>
              </w:rPr>
            </w:pPr>
          </w:p>
        </w:tc>
      </w:tr>
      <w:tr w:rsidR="00364A53" w:rsidRPr="00B7660A" w14:paraId="225AC043" w14:textId="77777777" w:rsidTr="00465145">
        <w:trPr>
          <w:trHeight w:val="18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82C1088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1D82D91F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3FD03814" w14:textId="77777777" w:rsidR="00364A53" w:rsidRPr="00B7660A" w:rsidRDefault="00364A53" w:rsidP="00B7660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32042B7C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DDD9C3"/>
          </w:tcPr>
          <w:p w14:paraId="6505142E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DDD9C3"/>
          </w:tcPr>
          <w:p w14:paraId="0EE40447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DDD9C3"/>
          </w:tcPr>
          <w:p w14:paraId="5C84C9EB" w14:textId="77777777" w:rsidR="00364A53" w:rsidRPr="00B7660A" w:rsidRDefault="00364A53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DDD9C3"/>
          </w:tcPr>
          <w:p w14:paraId="6D432A10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44B1A505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6E14785F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</w:tr>
      <w:tr w:rsidR="00364A53" w:rsidRPr="00966AA0" w14:paraId="2D067EC3" w14:textId="77777777" w:rsidTr="00465145">
        <w:trPr>
          <w:trHeight w:val="792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E8E859D" w14:textId="77777777" w:rsidR="00364A53" w:rsidRPr="002137AC" w:rsidRDefault="00FB3408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CA87F27" w14:textId="77777777" w:rsidR="00364A53" w:rsidRPr="0064229B" w:rsidRDefault="002A301D" w:rsidP="002A301D">
            <w:pPr>
              <w:rPr>
                <w:rFonts w:ascii="Calibri" w:eastAsia="Times New Roman" w:hAnsi="Calibri" w:cs="Calibri"/>
                <w:color w:val="000000"/>
              </w:rPr>
            </w:pPr>
            <w:r w:rsidRPr="002A301D">
              <w:rPr>
                <w:rFonts w:ascii="Calibri" w:eastAsia="Times New Roman" w:hAnsi="Calibri" w:cs="Calibri"/>
                <w:color w:val="000000"/>
                <w:sz w:val="22"/>
              </w:rPr>
              <w:t>Enhance student receipt of third-party technical program certification and licensure credentials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722A79A" w14:textId="77777777" w:rsidR="00364A53" w:rsidRPr="0064229B" w:rsidRDefault="00976BE6" w:rsidP="00976BE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7848DC5" w14:textId="77777777" w:rsidR="00364A53" w:rsidRPr="00966AA0" w:rsidRDefault="005C0D71" w:rsidP="00B7660A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2010 =</w:t>
            </w:r>
            <w:r w:rsidR="00CB645A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429/506 (85%)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</w:t>
            </w:r>
          </w:p>
          <w:p w14:paraId="433F9BB4" w14:textId="77777777" w:rsidR="00364A53" w:rsidRPr="0064229B" w:rsidRDefault="005C0D71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2011 =</w:t>
            </w:r>
            <w:r w:rsidR="00CB645A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244/307 (79%)</w:t>
            </w:r>
          </w:p>
          <w:p w14:paraId="7A4519C2" w14:textId="77777777" w:rsidR="005E5579" w:rsidRDefault="005C0D71" w:rsidP="005C0D71">
            <w:pPr>
              <w:rPr>
                <w:rFonts w:ascii="Calibri" w:eastAsia="Times New Roman" w:hAnsi="Calibri" w:cs="Calibri"/>
                <w:noProof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2012 =</w:t>
            </w:r>
            <w:r w:rsidR="00CB645A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171/230 (74%)</w:t>
            </w:r>
          </w:p>
          <w:p w14:paraId="47FA31B8" w14:textId="77777777" w:rsidR="00364A53" w:rsidRPr="00966AA0" w:rsidRDefault="005E5579" w:rsidP="00506A00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[</w:t>
            </w:r>
            <w:r w:rsidR="00506A00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Baseline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: 79%]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EAF1DD"/>
          </w:tcPr>
          <w:p w14:paraId="64523EA0" w14:textId="063A63E3" w:rsidR="00364A53" w:rsidRDefault="00310985" w:rsidP="0023371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EC710C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277/349 (79.4%)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auto"/>
          </w:tcPr>
          <w:sdt>
            <w:sdtPr>
              <w:rPr>
                <w:rFonts w:ascii="Wingdings 3" w:hAnsi="Wingdings 3"/>
                <w:sz w:val="36"/>
                <w:szCs w:val="36"/>
              </w:rPr>
              <w:id w:val="1891217669"/>
              <w:placeholder>
                <w:docPart w:val="663EFB2771FB41F8B5326028C00A763B"/>
              </w:placeholder>
              <w:comboBox>
                <w:listItem w:displayText="" w:value=""/>
                <w:listItem w:displayText="" w:value=""/>
                <w:listItem w:displayText="" w:value=""/>
              </w:comboBox>
            </w:sdtPr>
            <w:sdtEndPr/>
            <w:sdtContent>
              <w:p w14:paraId="423977B6" w14:textId="77777777" w:rsidR="00465145" w:rsidRDefault="00465145" w:rsidP="00465145">
                <w:pPr>
                  <w:jc w:val="center"/>
                  <w:rPr>
                    <w:rFonts w:ascii="Wingdings 3" w:hAnsi="Wingdings 3"/>
                    <w:sz w:val="36"/>
                    <w:szCs w:val="36"/>
                  </w:rPr>
                </w:pPr>
                <w:r>
                  <w:rPr>
                    <w:rFonts w:ascii="Wingdings 3" w:hAnsi="Wingdings 3"/>
                    <w:sz w:val="36"/>
                    <w:szCs w:val="36"/>
                  </w:rPr>
                  <w:t></w:t>
                </w:r>
              </w:p>
            </w:sdtContent>
          </w:sdt>
          <w:p w14:paraId="31B25710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EAF1DD"/>
          </w:tcPr>
          <w:p w14:paraId="21C2C167" w14:textId="77777777" w:rsidR="00364A53" w:rsidRDefault="00310985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auto"/>
          </w:tcPr>
          <w:p w14:paraId="478255EC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EAF1DD"/>
            <w:tcMar>
              <w:left w:w="14" w:type="dxa"/>
              <w:right w:w="14" w:type="dxa"/>
            </w:tcMar>
            <w:hideMark/>
          </w:tcPr>
          <w:p w14:paraId="6E271FD7" w14:textId="77777777" w:rsidR="00364A53" w:rsidRPr="0064229B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6DFD6487" w14:textId="77777777" w:rsidR="00364A53" w:rsidRPr="00966AA0" w:rsidRDefault="00364A53" w:rsidP="00B71A8D">
            <w:pPr>
              <w:jc w:val="center"/>
              <w:rPr>
                <w:rFonts w:ascii="Calibri" w:hAnsi="Calibri" w:cs="Calibri"/>
              </w:rPr>
            </w:pPr>
          </w:p>
        </w:tc>
      </w:tr>
      <w:tr w:rsidR="00364A53" w:rsidRPr="00B7660A" w14:paraId="489707B8" w14:textId="77777777" w:rsidTr="00465145">
        <w:trPr>
          <w:trHeight w:val="18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D39D215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5E3D6843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74D5BD42" w14:textId="77777777" w:rsidR="00364A53" w:rsidRPr="00B7660A" w:rsidRDefault="00364A53" w:rsidP="00B7660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46CA94E5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DDD9C3"/>
          </w:tcPr>
          <w:p w14:paraId="64BF0236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DDD9C3"/>
          </w:tcPr>
          <w:p w14:paraId="0EC4B679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DDD9C3"/>
          </w:tcPr>
          <w:p w14:paraId="2B99062B" w14:textId="77777777" w:rsidR="00364A53" w:rsidRPr="00B7660A" w:rsidRDefault="00364A53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DDD9C3"/>
          </w:tcPr>
          <w:p w14:paraId="288E5AAB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78390AB0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3F5C0776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</w:tr>
      <w:tr w:rsidR="00364A53" w:rsidRPr="00966AA0" w14:paraId="3BA9AA98" w14:textId="77777777" w:rsidTr="00465145">
        <w:trPr>
          <w:trHeight w:val="873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50FED1E" w14:textId="77777777" w:rsidR="00364A53" w:rsidRPr="002137AC" w:rsidRDefault="00FB3408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F08787B" w14:textId="77777777" w:rsidR="00364A53" w:rsidRPr="0064229B" w:rsidRDefault="002A301D" w:rsidP="00E55919">
            <w:pPr>
              <w:rPr>
                <w:rFonts w:ascii="Calibri" w:eastAsia="Times New Roman" w:hAnsi="Calibri" w:cs="Calibri"/>
                <w:color w:val="000000"/>
              </w:rPr>
            </w:pPr>
            <w:r w:rsidRPr="002A301D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Increase fall-to-spring retention of low-performing students requiring entry level developmental education</w:t>
            </w:r>
            <w:r w:rsidR="00E55919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</w:t>
            </w:r>
            <w:r w:rsidRPr="002A301D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courses (Basic English, Basic Reading, College Prep Math)</w:t>
            </w:r>
            <w:r w:rsidR="00364A53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302E5B1" w14:textId="77777777" w:rsidR="00364A53" w:rsidRPr="0064229B" w:rsidRDefault="00E8022A" w:rsidP="00E80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1329D6D" w14:textId="77777777" w:rsidR="00364A53" w:rsidRPr="0064229B" w:rsidRDefault="00C836E0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2010 = 16/41 (39%)</w:t>
            </w:r>
          </w:p>
          <w:p w14:paraId="1DCE4E9E" w14:textId="77777777" w:rsidR="00364A53" w:rsidRPr="00966AA0" w:rsidRDefault="00C836E0" w:rsidP="00B7660A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2011 = 38/58 (66%)</w:t>
            </w:r>
          </w:p>
          <w:p w14:paraId="0EAACC15" w14:textId="77777777" w:rsidR="005E5579" w:rsidRDefault="00C836E0" w:rsidP="00C836E0">
            <w:pPr>
              <w:rPr>
                <w:rFonts w:ascii="Calibri" w:eastAsia="Times New Roman" w:hAnsi="Calibri" w:cs="Calibri"/>
                <w:noProof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2012 = 32/73 (44%)</w:t>
            </w:r>
          </w:p>
          <w:p w14:paraId="4963FC73" w14:textId="77777777" w:rsidR="00364A53" w:rsidRPr="00966AA0" w:rsidRDefault="005E5579" w:rsidP="00506A00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[</w:t>
            </w:r>
            <w:r w:rsidR="00506A00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Baseline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: 50%]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EAF1DD"/>
          </w:tcPr>
          <w:p w14:paraId="2E65A263" w14:textId="77777777" w:rsidR="00CA4939" w:rsidRDefault="00310985" w:rsidP="00CA4939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CA4939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27/48</w:t>
            </w:r>
          </w:p>
          <w:p w14:paraId="1BD891CF" w14:textId="5FE8EB90" w:rsidR="00364A53" w:rsidRDefault="00CA4939" w:rsidP="00CA493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(56.3%)</w:t>
            </w:r>
            <w:r w:rsidR="00310985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auto"/>
          </w:tcPr>
          <w:sdt>
            <w:sdtPr>
              <w:rPr>
                <w:rFonts w:ascii="Wingdings 3" w:hAnsi="Wingdings 3"/>
                <w:sz w:val="36"/>
                <w:szCs w:val="36"/>
              </w:rPr>
              <w:id w:val="1665749091"/>
              <w:placeholder>
                <w:docPart w:val="5B54CD03D1A441D691991B7E699104AE"/>
              </w:placeholder>
              <w:comboBox>
                <w:listItem w:displayText="" w:value=""/>
                <w:listItem w:displayText="" w:value=""/>
                <w:listItem w:displayText="" w:value=""/>
              </w:comboBox>
            </w:sdtPr>
            <w:sdtEndPr/>
            <w:sdtContent>
              <w:p w14:paraId="5E5E775B" w14:textId="6A248281" w:rsidR="00465145" w:rsidRDefault="00E2306A" w:rsidP="00465145">
                <w:pPr>
                  <w:jc w:val="center"/>
                  <w:rPr>
                    <w:rFonts w:ascii="Wingdings 3" w:hAnsi="Wingdings 3"/>
                    <w:sz w:val="36"/>
                    <w:szCs w:val="36"/>
                  </w:rPr>
                </w:pPr>
                <w:r>
                  <w:rPr>
                    <w:rFonts w:ascii="Wingdings 3" w:hAnsi="Wingdings 3"/>
                    <w:sz w:val="36"/>
                    <w:szCs w:val="36"/>
                  </w:rPr>
                  <w:t></w:t>
                </w:r>
              </w:p>
            </w:sdtContent>
          </w:sdt>
          <w:p w14:paraId="6915D0FF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EAF1DD"/>
          </w:tcPr>
          <w:p w14:paraId="04FFB8E8" w14:textId="77777777" w:rsidR="00364A53" w:rsidRDefault="00310985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auto"/>
          </w:tcPr>
          <w:p w14:paraId="61654FD5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EAF1DD"/>
            <w:tcMar>
              <w:left w:w="14" w:type="dxa"/>
              <w:right w:w="14" w:type="dxa"/>
            </w:tcMar>
            <w:hideMark/>
          </w:tcPr>
          <w:p w14:paraId="06B47706" w14:textId="77777777" w:rsidR="00364A53" w:rsidRPr="0064229B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5446D015" w14:textId="77777777" w:rsidR="00364A53" w:rsidRPr="00966AA0" w:rsidRDefault="00364A53" w:rsidP="00B71A8D">
            <w:pPr>
              <w:jc w:val="center"/>
              <w:rPr>
                <w:rFonts w:ascii="Calibri" w:hAnsi="Calibri" w:cs="Calibri"/>
              </w:rPr>
            </w:pPr>
          </w:p>
        </w:tc>
      </w:tr>
      <w:tr w:rsidR="00364A53" w:rsidRPr="00B7660A" w14:paraId="70023706" w14:textId="77777777" w:rsidTr="00465145">
        <w:trPr>
          <w:trHeight w:val="18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7025172" w14:textId="0C136A7D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2EFB8684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0264326D" w14:textId="77777777" w:rsidR="00364A53" w:rsidRPr="00B7660A" w:rsidRDefault="00364A53" w:rsidP="00B7660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58EF231D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DDD9C3"/>
          </w:tcPr>
          <w:p w14:paraId="6922ED1F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DDD9C3"/>
          </w:tcPr>
          <w:p w14:paraId="7BEFAA15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DDD9C3"/>
          </w:tcPr>
          <w:p w14:paraId="345CD014" w14:textId="77777777" w:rsidR="00364A53" w:rsidRPr="00B7660A" w:rsidRDefault="00364A53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DDD9C3"/>
          </w:tcPr>
          <w:p w14:paraId="67A77132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1DAE7484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48B8AE44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</w:tr>
      <w:tr w:rsidR="00364A53" w:rsidRPr="00966AA0" w14:paraId="617D33F2" w14:textId="77777777" w:rsidTr="00465145">
        <w:trPr>
          <w:trHeight w:val="87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005D698" w14:textId="77777777" w:rsidR="00364A53" w:rsidRPr="002137AC" w:rsidRDefault="00FB3408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B0650F9" w14:textId="77777777" w:rsidR="00364A53" w:rsidRPr="0064229B" w:rsidRDefault="002A301D" w:rsidP="002A301D">
            <w:pPr>
              <w:rPr>
                <w:rFonts w:ascii="Calibri" w:eastAsia="Times New Roman" w:hAnsi="Calibri" w:cs="Calibri"/>
                <w:color w:val="000000"/>
              </w:rPr>
            </w:pPr>
            <w:bookmarkStart w:id="9" w:name="Text6"/>
            <w:r w:rsidRPr="002A301D">
              <w:rPr>
                <w:rFonts w:ascii="Calibri" w:eastAsia="Times New Roman" w:hAnsi="Calibri" w:cs="Calibri"/>
                <w:color w:val="000000"/>
                <w:sz w:val="22"/>
              </w:rPr>
              <w:t xml:space="preserve"> Increase the number of Adult Basic Education (ABE) participants</w:t>
            </w:r>
            <w:r w:rsidR="00364A53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</w:t>
            </w:r>
            <w:bookmarkEnd w:id="9"/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C5D2C6F" w14:textId="77777777" w:rsidR="00364A53" w:rsidRPr="0064229B" w:rsidRDefault="00F11E32" w:rsidP="00F11E3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D7E7F34" w14:textId="77777777" w:rsidR="00364A53" w:rsidRPr="00966AA0" w:rsidRDefault="00BE49A4" w:rsidP="00B7660A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2010 = </w:t>
            </w:r>
            <w:r w:rsidR="00F11E32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154</w:t>
            </w:r>
          </w:p>
          <w:p w14:paraId="78E2E8C5" w14:textId="77777777" w:rsidR="00364A53" w:rsidRPr="0064229B" w:rsidRDefault="00BE49A4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2011 = </w:t>
            </w:r>
            <w:r w:rsidR="00F11E32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157</w:t>
            </w:r>
          </w:p>
          <w:p w14:paraId="3408C993" w14:textId="77777777" w:rsidR="005E5579" w:rsidRDefault="00BE49A4" w:rsidP="00F11E32">
            <w:pPr>
              <w:rPr>
                <w:rFonts w:ascii="Calibri" w:eastAsia="Times New Roman" w:hAnsi="Calibri" w:cs="Calibri"/>
                <w:noProof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2012 =</w:t>
            </w:r>
            <w:r w:rsidR="00F11E32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 xml:space="preserve"> 199</w:t>
            </w:r>
          </w:p>
          <w:p w14:paraId="5029D78E" w14:textId="77777777" w:rsidR="00364A53" w:rsidRPr="00966AA0" w:rsidRDefault="005E5579" w:rsidP="00506A00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[</w:t>
            </w:r>
            <w:r w:rsidR="00506A00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Baseline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: 170]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EAF1DD"/>
          </w:tcPr>
          <w:p w14:paraId="703F438A" w14:textId="77777777" w:rsidR="00364A53" w:rsidRDefault="00310985" w:rsidP="00EC71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EC710C">
              <w:rPr>
                <w:rFonts w:ascii="Calibri" w:eastAsia="Times New Roman" w:hAnsi="Calibri" w:cs="Calibri"/>
                <w:color w:val="000000"/>
                <w:sz w:val="22"/>
              </w:rPr>
              <w:t>167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auto"/>
          </w:tcPr>
          <w:sdt>
            <w:sdtPr>
              <w:rPr>
                <w:rFonts w:ascii="Wingdings 3" w:hAnsi="Wingdings 3"/>
                <w:sz w:val="36"/>
                <w:szCs w:val="36"/>
              </w:rPr>
              <w:id w:val="1789697637"/>
              <w:placeholder>
                <w:docPart w:val="5468238281B14A7AA196965D9507D307"/>
              </w:placeholder>
              <w:comboBox>
                <w:listItem w:displayText="" w:value=""/>
                <w:listItem w:displayText="" w:value=""/>
                <w:listItem w:displayText="" w:value=""/>
              </w:comboBox>
            </w:sdtPr>
            <w:sdtEndPr/>
            <w:sdtContent>
              <w:p w14:paraId="460F06FC" w14:textId="77777777" w:rsidR="00465145" w:rsidRDefault="00EC710C" w:rsidP="00465145">
                <w:pPr>
                  <w:jc w:val="center"/>
                  <w:rPr>
                    <w:rFonts w:ascii="Wingdings 3" w:hAnsi="Wingdings 3"/>
                    <w:sz w:val="36"/>
                    <w:szCs w:val="36"/>
                  </w:rPr>
                </w:pPr>
                <w:r>
                  <w:rPr>
                    <w:rFonts w:ascii="Wingdings 3" w:hAnsi="Wingdings 3"/>
                    <w:sz w:val="36"/>
                    <w:szCs w:val="36"/>
                  </w:rPr>
                  <w:t></w:t>
                </w:r>
              </w:p>
            </w:sdtContent>
          </w:sdt>
          <w:p w14:paraId="498BC325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EAF1DD"/>
          </w:tcPr>
          <w:p w14:paraId="11CA34DE" w14:textId="77777777" w:rsidR="00364A53" w:rsidRDefault="00310985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auto"/>
          </w:tcPr>
          <w:p w14:paraId="155AD4A2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EAF1DD"/>
            <w:tcMar>
              <w:left w:w="14" w:type="dxa"/>
              <w:right w:w="14" w:type="dxa"/>
            </w:tcMar>
            <w:hideMark/>
          </w:tcPr>
          <w:p w14:paraId="589C163A" w14:textId="77777777" w:rsidR="00364A53" w:rsidRPr="0064229B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770DA4EE" w14:textId="77777777" w:rsidR="00364A53" w:rsidRPr="00966AA0" w:rsidRDefault="00364A53" w:rsidP="00B71A8D">
            <w:pPr>
              <w:jc w:val="center"/>
              <w:rPr>
                <w:rFonts w:ascii="Calibri" w:hAnsi="Calibri" w:cs="Calibri"/>
              </w:rPr>
            </w:pPr>
          </w:p>
        </w:tc>
      </w:tr>
      <w:tr w:rsidR="00364A53" w:rsidRPr="00B7660A" w14:paraId="6FA2F9D5" w14:textId="77777777" w:rsidTr="00465145">
        <w:trPr>
          <w:trHeight w:val="18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B3EC3ED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51EF1BFC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5D1177EC" w14:textId="77777777" w:rsidR="00364A53" w:rsidRPr="00B7660A" w:rsidRDefault="00364A53" w:rsidP="00B7660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02328FB9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DDD9C3"/>
          </w:tcPr>
          <w:p w14:paraId="68C070C4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DDD9C3"/>
          </w:tcPr>
          <w:p w14:paraId="39B2F0C3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DDD9C3"/>
          </w:tcPr>
          <w:p w14:paraId="20CB465A" w14:textId="77777777" w:rsidR="00364A53" w:rsidRPr="00B7660A" w:rsidRDefault="00364A53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DDD9C3"/>
          </w:tcPr>
          <w:p w14:paraId="3156B88C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66F2A222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0542D2F0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</w:tr>
      <w:tr w:rsidR="00364A53" w:rsidRPr="00966AA0" w14:paraId="0688ADCD" w14:textId="77777777" w:rsidTr="00465145">
        <w:trPr>
          <w:trHeight w:val="87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A574681" w14:textId="77777777" w:rsidR="00364A53" w:rsidRPr="002137AC" w:rsidRDefault="00FB3408" w:rsidP="00B766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138B2E1" w14:textId="77777777" w:rsidR="00364A53" w:rsidRPr="0064229B" w:rsidRDefault="002A301D" w:rsidP="00E55919">
            <w:pPr>
              <w:rPr>
                <w:rFonts w:ascii="Calibri" w:eastAsia="Times New Roman" w:hAnsi="Calibri" w:cs="Calibri"/>
                <w:color w:val="000000"/>
              </w:rPr>
            </w:pPr>
            <w:bookmarkStart w:id="10" w:name="Text7"/>
            <w:r w:rsidRPr="002A301D">
              <w:rPr>
                <w:rFonts w:ascii="Calibri" w:eastAsia="Times New Roman" w:hAnsi="Calibri" w:cs="Calibri"/>
                <w:color w:val="000000"/>
                <w:sz w:val="22"/>
              </w:rPr>
              <w:t xml:space="preserve"> Increase the percentage of student performing at the “Proficiency” level on </w:t>
            </w:r>
            <w:r w:rsidR="00E55919">
              <w:rPr>
                <w:rFonts w:ascii="Calibri" w:eastAsia="Times New Roman" w:hAnsi="Calibri" w:cs="Calibri"/>
                <w:color w:val="000000"/>
                <w:sz w:val="22"/>
              </w:rPr>
              <w:t xml:space="preserve">written communication assessments of </w:t>
            </w:r>
            <w:r w:rsidRPr="002A301D">
              <w:rPr>
                <w:rFonts w:ascii="Calibri" w:eastAsia="Times New Roman" w:hAnsi="Calibri" w:cs="Calibri"/>
                <w:color w:val="000000"/>
                <w:sz w:val="22"/>
              </w:rPr>
              <w:t>general education</w:t>
            </w:r>
            <w:bookmarkEnd w:id="10"/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73350C8" w14:textId="77777777" w:rsidR="00364A53" w:rsidRPr="0064229B" w:rsidRDefault="00E8022A" w:rsidP="00E8022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2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6AEE9D6" w14:textId="77777777" w:rsidR="00364A53" w:rsidRPr="00966AA0" w:rsidRDefault="00BE49A4" w:rsidP="0015125A">
            <w:pPr>
              <w:rPr>
                <w:rFonts w:ascii="Calibri" w:hAnsi="Calibri" w:cs="Calibri"/>
              </w:rPr>
            </w:pPr>
            <w:r w:rsidRPr="00BE49A4">
              <w:rPr>
                <w:rFonts w:ascii="Calibri" w:eastAsia="Times New Roman" w:hAnsi="Calibri" w:cs="Calibri"/>
                <w:color w:val="000000"/>
                <w:sz w:val="22"/>
              </w:rPr>
              <w:t>2010 =</w:t>
            </w:r>
            <w:r w:rsidR="0015125A">
              <w:rPr>
                <w:rFonts w:ascii="Calibri" w:eastAsia="Times New Roman" w:hAnsi="Calibri" w:cs="Calibri"/>
                <w:color w:val="000000"/>
                <w:sz w:val="22"/>
              </w:rPr>
              <w:t xml:space="preserve"> 325/876 (37%)</w:t>
            </w:r>
            <w:r w:rsidRPr="00BE49A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  <w:p w14:paraId="5F4DA722" w14:textId="77777777" w:rsidR="00364A53" w:rsidRPr="0064229B" w:rsidRDefault="00C836E0" w:rsidP="00BE49A4">
            <w:pPr>
              <w:rPr>
                <w:rFonts w:ascii="Calibri" w:eastAsia="Times New Roman" w:hAnsi="Calibri" w:cs="Calibri"/>
                <w:color w:val="000000"/>
              </w:rPr>
            </w:pPr>
            <w:r w:rsidRPr="00C836E0">
              <w:rPr>
                <w:rFonts w:ascii="Calibri" w:eastAsia="Times New Roman" w:hAnsi="Calibri" w:cs="Calibri"/>
                <w:color w:val="000000"/>
                <w:sz w:val="22"/>
              </w:rPr>
              <w:t>201</w:t>
            </w:r>
            <w:r w:rsidR="0015125A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Pr="00C836E0">
              <w:rPr>
                <w:rFonts w:ascii="Calibri" w:eastAsia="Times New Roman" w:hAnsi="Calibri" w:cs="Calibri"/>
                <w:color w:val="000000"/>
                <w:sz w:val="22"/>
              </w:rPr>
              <w:t xml:space="preserve"> = </w:t>
            </w:r>
            <w:r w:rsidR="0015125A">
              <w:rPr>
                <w:rFonts w:ascii="Calibri" w:eastAsia="Times New Roman" w:hAnsi="Calibri" w:cs="Calibri"/>
                <w:color w:val="000000"/>
                <w:sz w:val="22"/>
              </w:rPr>
              <w:t>321/923</w:t>
            </w:r>
            <w:r w:rsidRPr="00C836E0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(</w:t>
            </w:r>
            <w:r w:rsidR="0015125A">
              <w:rPr>
                <w:rFonts w:ascii="Calibri" w:eastAsia="Times New Roman" w:hAnsi="Calibri" w:cs="Calibri"/>
                <w:color w:val="000000"/>
                <w:sz w:val="22"/>
              </w:rPr>
              <w:t>35</w:t>
            </w:r>
            <w:r w:rsidRPr="00C836E0">
              <w:rPr>
                <w:rFonts w:ascii="Calibri" w:eastAsia="Times New Roman" w:hAnsi="Calibri" w:cs="Calibri"/>
                <w:color w:val="000000"/>
                <w:sz w:val="22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  <w:p w14:paraId="4111AEE0" w14:textId="77777777" w:rsidR="005E5579" w:rsidRDefault="0015125A" w:rsidP="0015125A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2012 = 389/1004 (39%)</w:t>
            </w:r>
          </w:p>
          <w:p w14:paraId="5E6E93F3" w14:textId="77777777" w:rsidR="00364A53" w:rsidRPr="00966AA0" w:rsidRDefault="005E5579" w:rsidP="00506A00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[</w:t>
            </w:r>
            <w:r w:rsidR="00506A00">
              <w:rPr>
                <w:rFonts w:ascii="Calibri" w:eastAsia="Times New Roman" w:hAnsi="Calibri" w:cs="Calibri"/>
                <w:color w:val="000000"/>
                <w:sz w:val="22"/>
              </w:rPr>
              <w:t>Baseline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: 37%]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000000" w:fill="EAF1DD"/>
          </w:tcPr>
          <w:p w14:paraId="532EC38B" w14:textId="77777777" w:rsidR="00364A53" w:rsidRDefault="00310985" w:rsidP="00EC710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EC710C"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680/1528 (44.5%)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1156" w:type="dxa"/>
            <w:tcBorders>
              <w:right w:val="double" w:sz="4" w:space="0" w:color="auto"/>
            </w:tcBorders>
            <w:shd w:val="clear" w:color="000000" w:fill="auto"/>
          </w:tcPr>
          <w:sdt>
            <w:sdtPr>
              <w:rPr>
                <w:rFonts w:ascii="Wingdings 3" w:hAnsi="Wingdings 3"/>
                <w:sz w:val="36"/>
                <w:szCs w:val="36"/>
              </w:rPr>
              <w:id w:val="462538834"/>
              <w:placeholder>
                <w:docPart w:val="9EE743D9615A4AD9B3DD3A31492FAEBD"/>
              </w:placeholder>
              <w:comboBox>
                <w:listItem w:displayText="" w:value=""/>
                <w:listItem w:displayText="" w:value=""/>
                <w:listItem w:displayText="" w:value=""/>
              </w:comboBox>
            </w:sdtPr>
            <w:sdtEndPr/>
            <w:sdtContent>
              <w:p w14:paraId="44108569" w14:textId="77777777" w:rsidR="00465145" w:rsidRDefault="00465145" w:rsidP="00465145">
                <w:pPr>
                  <w:jc w:val="center"/>
                  <w:rPr>
                    <w:rFonts w:ascii="Wingdings 3" w:hAnsi="Wingdings 3"/>
                    <w:sz w:val="36"/>
                    <w:szCs w:val="36"/>
                  </w:rPr>
                </w:pPr>
                <w:r>
                  <w:rPr>
                    <w:rFonts w:ascii="Wingdings 3" w:hAnsi="Wingdings 3"/>
                    <w:sz w:val="36"/>
                    <w:szCs w:val="36"/>
                  </w:rPr>
                  <w:t></w:t>
                </w:r>
              </w:p>
            </w:sdtContent>
          </w:sdt>
          <w:p w14:paraId="48DAE5C9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left w:val="double" w:sz="4" w:space="0" w:color="auto"/>
            </w:tcBorders>
            <w:shd w:val="clear" w:color="000000" w:fill="EAF1DD"/>
          </w:tcPr>
          <w:p w14:paraId="10AE254B" w14:textId="77777777" w:rsidR="00364A53" w:rsidRDefault="00310985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000000" w:fill="auto"/>
          </w:tcPr>
          <w:p w14:paraId="03D9567D" w14:textId="77777777" w:rsidR="00364A53" w:rsidRDefault="00364A53" w:rsidP="00FB340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EAF1DD"/>
            <w:tcMar>
              <w:left w:w="14" w:type="dxa"/>
              <w:right w:w="14" w:type="dxa"/>
            </w:tcMar>
            <w:hideMark/>
          </w:tcPr>
          <w:p w14:paraId="43D79B47" w14:textId="77777777" w:rsidR="00364A53" w:rsidRPr="0064229B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16CD087" w14:textId="77777777" w:rsidR="00364A53" w:rsidRPr="00966AA0" w:rsidRDefault="00364A53" w:rsidP="00B71A8D">
            <w:pPr>
              <w:jc w:val="center"/>
              <w:rPr>
                <w:rFonts w:ascii="Calibri" w:hAnsi="Calibri" w:cs="Calibri"/>
              </w:rPr>
            </w:pPr>
          </w:p>
        </w:tc>
      </w:tr>
      <w:tr w:rsidR="00364A53" w:rsidRPr="00B7660A" w14:paraId="674BDAC5" w14:textId="77777777" w:rsidTr="00465145">
        <w:trPr>
          <w:trHeight w:val="180"/>
        </w:trPr>
        <w:tc>
          <w:tcPr>
            <w:tcW w:w="18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805462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0A321550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72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3E684C25" w14:textId="77777777" w:rsidR="00364A53" w:rsidRPr="00B7660A" w:rsidRDefault="00364A53" w:rsidP="00B7660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000000" w:fill="DDD9C3"/>
            <w:noWrap/>
            <w:hideMark/>
          </w:tcPr>
          <w:p w14:paraId="423DF61E" w14:textId="77777777" w:rsidR="00364A53" w:rsidRPr="00B7660A" w:rsidRDefault="00364A53" w:rsidP="00B7660A">
            <w:pPr>
              <w:rPr>
                <w:rFonts w:ascii="Calibri" w:eastAsia="Times New Roman" w:hAnsi="Calibri" w:cs="Calibri"/>
                <w:color w:val="000000"/>
                <w:sz w:val="12"/>
              </w:rPr>
            </w:pPr>
            <w:r w:rsidRPr="00B7660A">
              <w:rPr>
                <w:rFonts w:ascii="Calibri" w:eastAsia="Times New Roman" w:hAnsi="Calibri" w:cs="Calibri"/>
                <w:color w:val="000000"/>
                <w:sz w:val="12"/>
              </w:rPr>
              <w:t> </w:t>
            </w: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</w:tcBorders>
            <w:shd w:val="clear" w:color="000000" w:fill="DDD9C3"/>
          </w:tcPr>
          <w:p w14:paraId="5E17AC19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double" w:sz="4" w:space="0" w:color="auto"/>
            </w:tcBorders>
            <w:shd w:val="clear" w:color="000000" w:fill="DDD9C3"/>
          </w:tcPr>
          <w:p w14:paraId="4D3214B2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184" w:type="dxa"/>
            <w:tcBorders>
              <w:left w:val="double" w:sz="4" w:space="0" w:color="auto"/>
              <w:bottom w:val="single" w:sz="4" w:space="0" w:color="auto"/>
            </w:tcBorders>
            <w:shd w:val="clear" w:color="000000" w:fill="DDD9C3"/>
          </w:tcPr>
          <w:p w14:paraId="1550D3CC" w14:textId="77777777" w:rsidR="00364A53" w:rsidRPr="00B7660A" w:rsidRDefault="00364A53" w:rsidP="00364A53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  <w:shd w:val="clear" w:color="000000" w:fill="DDD9C3"/>
          </w:tcPr>
          <w:p w14:paraId="58D9F87F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3D1F139A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000000" w:fill="DDD9C3"/>
            <w:tcMar>
              <w:left w:w="14" w:type="dxa"/>
              <w:right w:w="14" w:type="dxa"/>
            </w:tcMar>
            <w:hideMark/>
          </w:tcPr>
          <w:p w14:paraId="6C3FD143" w14:textId="77777777" w:rsidR="00364A53" w:rsidRPr="00B7660A" w:rsidRDefault="00364A53" w:rsidP="00B71A8D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</w:rPr>
            </w:pPr>
          </w:p>
        </w:tc>
      </w:tr>
      <w:tr w:rsidR="00364A53" w:rsidRPr="00966AA0" w14:paraId="2CDB9A9E" w14:textId="77777777" w:rsidTr="00465145">
        <w:trPr>
          <w:trHeight w:val="160"/>
        </w:trPr>
        <w:tc>
          <w:tcPr>
            <w:tcW w:w="180" w:type="dxa"/>
            <w:shd w:val="clear" w:color="auto" w:fill="auto"/>
            <w:noWrap/>
            <w:hideMark/>
          </w:tcPr>
          <w:p w14:paraId="641492E7" w14:textId="77777777" w:rsidR="00364A53" w:rsidRPr="00E112B3" w:rsidRDefault="00364A53" w:rsidP="00B766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5491DF" w14:textId="77777777" w:rsidR="00364A53" w:rsidRPr="00E112B3" w:rsidRDefault="00364A53" w:rsidP="00B766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B6CC558" w14:textId="77777777" w:rsidR="00364A53" w:rsidRPr="00E112B3" w:rsidRDefault="00364A53" w:rsidP="00B7660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DB96B0" w14:textId="77777777" w:rsidR="00364A53" w:rsidRPr="00E112B3" w:rsidRDefault="00364A53" w:rsidP="00B7660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30AFFC" w14:textId="77777777" w:rsidR="00364A53" w:rsidRPr="00E112B3" w:rsidRDefault="00364A53" w:rsidP="00B71A8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03DC2C6B" w14:textId="77777777" w:rsidR="00364A53" w:rsidRPr="00E112B3" w:rsidRDefault="00364A53" w:rsidP="00B71A8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30A0BE7E" w14:textId="77777777" w:rsidR="00364A53" w:rsidRPr="00E112B3" w:rsidRDefault="00364A53" w:rsidP="00364A5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1B8B567" w14:textId="77777777" w:rsidR="00364A53" w:rsidRPr="00E112B3" w:rsidRDefault="00364A53" w:rsidP="00B71A8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613EAC9" w14:textId="77777777" w:rsidR="00364A53" w:rsidRPr="00E112B3" w:rsidRDefault="00364A53" w:rsidP="00B71A8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05230DF8" w14:textId="77777777" w:rsidR="00364A53" w:rsidRPr="00E112B3" w:rsidRDefault="00364A53" w:rsidP="00B71A8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14:paraId="7FC769B9" w14:textId="77777777" w:rsidR="006E01DA" w:rsidRDefault="006E01DA"/>
    <w:p w14:paraId="202FE59B" w14:textId="77777777" w:rsidR="00A575BF" w:rsidRDefault="00465145" w:rsidP="00465145">
      <w:pPr>
        <w:jc w:val="center"/>
      </w:pPr>
      <w:r>
        <w:lastRenderedPageBreak/>
        <w:t xml:space="preserve"> </w:t>
      </w:r>
    </w:p>
    <w:sectPr w:rsidR="00A575BF" w:rsidSect="003C28AB">
      <w:pgSz w:w="15840" w:h="12240" w:orient="landscape" w:code="1"/>
      <w:pgMar w:top="576" w:right="720" w:bottom="576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231B"/>
    <w:multiLevelType w:val="hybridMultilevel"/>
    <w:tmpl w:val="70DE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A7D7D"/>
    <w:multiLevelType w:val="hybridMultilevel"/>
    <w:tmpl w:val="70DE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7005"/>
    <w:multiLevelType w:val="hybridMultilevel"/>
    <w:tmpl w:val="70DE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462"/>
    <w:multiLevelType w:val="hybridMultilevel"/>
    <w:tmpl w:val="3F9A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3141D"/>
    <w:multiLevelType w:val="hybridMultilevel"/>
    <w:tmpl w:val="C4BC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6"/>
  <w:displayBackgroundShape/>
  <w:hideSpellingErrors/>
  <w:hideGrammaticalErrors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0L4NEBLXRILarACabmvZZuZFqv18LglLR7assr7SLMfFUEDXDWcHfPNhoFuqsEyAdmnCWKCwA35zpY6BldVzCA==" w:salt="DC1h1PTH/3RGNfmU8lMrQQ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4C"/>
    <w:rsid w:val="00024BF4"/>
    <w:rsid w:val="00026E9F"/>
    <w:rsid w:val="000371AA"/>
    <w:rsid w:val="00054EF6"/>
    <w:rsid w:val="000C1073"/>
    <w:rsid w:val="000D7FFC"/>
    <w:rsid w:val="000F2BE9"/>
    <w:rsid w:val="00113674"/>
    <w:rsid w:val="00132BB8"/>
    <w:rsid w:val="0015125A"/>
    <w:rsid w:val="00180032"/>
    <w:rsid w:val="001927F8"/>
    <w:rsid w:val="001A7712"/>
    <w:rsid w:val="001E7189"/>
    <w:rsid w:val="00231D00"/>
    <w:rsid w:val="00233716"/>
    <w:rsid w:val="00251196"/>
    <w:rsid w:val="00291FDD"/>
    <w:rsid w:val="00292FE9"/>
    <w:rsid w:val="00294320"/>
    <w:rsid w:val="002A301D"/>
    <w:rsid w:val="002A4BFC"/>
    <w:rsid w:val="002C0FED"/>
    <w:rsid w:val="002C73A3"/>
    <w:rsid w:val="002D5586"/>
    <w:rsid w:val="002E2AE6"/>
    <w:rsid w:val="002F01EE"/>
    <w:rsid w:val="00306703"/>
    <w:rsid w:val="00310985"/>
    <w:rsid w:val="00346DA7"/>
    <w:rsid w:val="003530B8"/>
    <w:rsid w:val="00364A53"/>
    <w:rsid w:val="0038199F"/>
    <w:rsid w:val="00387022"/>
    <w:rsid w:val="003C28AB"/>
    <w:rsid w:val="003F4473"/>
    <w:rsid w:val="003F4D1E"/>
    <w:rsid w:val="003F6CB0"/>
    <w:rsid w:val="0040647F"/>
    <w:rsid w:val="00420A4F"/>
    <w:rsid w:val="004373E5"/>
    <w:rsid w:val="004545BE"/>
    <w:rsid w:val="00465145"/>
    <w:rsid w:val="00465EE2"/>
    <w:rsid w:val="004828A1"/>
    <w:rsid w:val="004845D3"/>
    <w:rsid w:val="00492950"/>
    <w:rsid w:val="004C496F"/>
    <w:rsid w:val="004F1682"/>
    <w:rsid w:val="00506A00"/>
    <w:rsid w:val="00545F09"/>
    <w:rsid w:val="00575E4C"/>
    <w:rsid w:val="005C0D71"/>
    <w:rsid w:val="005E5579"/>
    <w:rsid w:val="00605B50"/>
    <w:rsid w:val="00625430"/>
    <w:rsid w:val="0064229B"/>
    <w:rsid w:val="00685CDC"/>
    <w:rsid w:val="006B0FFA"/>
    <w:rsid w:val="006D5F5D"/>
    <w:rsid w:val="006E01DA"/>
    <w:rsid w:val="007126E3"/>
    <w:rsid w:val="007571B7"/>
    <w:rsid w:val="007B102A"/>
    <w:rsid w:val="007C3925"/>
    <w:rsid w:val="007D4A87"/>
    <w:rsid w:val="007D515E"/>
    <w:rsid w:val="007F426B"/>
    <w:rsid w:val="00826193"/>
    <w:rsid w:val="00832D0B"/>
    <w:rsid w:val="008D68C1"/>
    <w:rsid w:val="00902400"/>
    <w:rsid w:val="00914E4D"/>
    <w:rsid w:val="009158F1"/>
    <w:rsid w:val="00916F01"/>
    <w:rsid w:val="009541CD"/>
    <w:rsid w:val="00966AA0"/>
    <w:rsid w:val="00976BE6"/>
    <w:rsid w:val="009B51EE"/>
    <w:rsid w:val="009F1AFB"/>
    <w:rsid w:val="00A575BF"/>
    <w:rsid w:val="00A612A7"/>
    <w:rsid w:val="00A63657"/>
    <w:rsid w:val="00B15D6E"/>
    <w:rsid w:val="00B47864"/>
    <w:rsid w:val="00B71A8D"/>
    <w:rsid w:val="00B7660A"/>
    <w:rsid w:val="00B768D8"/>
    <w:rsid w:val="00B84BC5"/>
    <w:rsid w:val="00BA23FC"/>
    <w:rsid w:val="00BA2984"/>
    <w:rsid w:val="00BB4943"/>
    <w:rsid w:val="00BD74ED"/>
    <w:rsid w:val="00BE49A4"/>
    <w:rsid w:val="00BF6D6D"/>
    <w:rsid w:val="00C161F4"/>
    <w:rsid w:val="00C3174A"/>
    <w:rsid w:val="00C34CDD"/>
    <w:rsid w:val="00C62A53"/>
    <w:rsid w:val="00C66D39"/>
    <w:rsid w:val="00C836E0"/>
    <w:rsid w:val="00C946C3"/>
    <w:rsid w:val="00CA05DE"/>
    <w:rsid w:val="00CA4939"/>
    <w:rsid w:val="00CB645A"/>
    <w:rsid w:val="00CF79D9"/>
    <w:rsid w:val="00D1207A"/>
    <w:rsid w:val="00D5177A"/>
    <w:rsid w:val="00D97ADF"/>
    <w:rsid w:val="00DA5F55"/>
    <w:rsid w:val="00DB5941"/>
    <w:rsid w:val="00DE32F6"/>
    <w:rsid w:val="00DE648F"/>
    <w:rsid w:val="00E112B3"/>
    <w:rsid w:val="00E2306A"/>
    <w:rsid w:val="00E233D5"/>
    <w:rsid w:val="00E55919"/>
    <w:rsid w:val="00E8022A"/>
    <w:rsid w:val="00E81AD1"/>
    <w:rsid w:val="00EB6ECA"/>
    <w:rsid w:val="00EC710C"/>
    <w:rsid w:val="00EF7201"/>
    <w:rsid w:val="00F11E32"/>
    <w:rsid w:val="00F47305"/>
    <w:rsid w:val="00F80D98"/>
    <w:rsid w:val="00FA5F83"/>
    <w:rsid w:val="00FB3408"/>
    <w:rsid w:val="00FB63B5"/>
    <w:rsid w:val="00FE520F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F47B0"/>
  <w15:docId w15:val="{D8E0C8CE-8497-4838-9DC6-D2260615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4C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1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1A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37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5852783F7B411C9DC15113AA42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E44C-64CF-4A2F-B771-E3DDECCD6568}"/>
      </w:docPartPr>
      <w:docPartBody>
        <w:p w:rsidR="00766727" w:rsidRDefault="00711693" w:rsidP="00711693">
          <w:pPr>
            <w:pStyle w:val="C45852783F7B411C9DC15113AA429509"/>
          </w:pPr>
          <w:r w:rsidRPr="00836309">
            <w:rPr>
              <w:rStyle w:val="PlaceholderText"/>
            </w:rPr>
            <w:t>Choose an item.</w:t>
          </w:r>
        </w:p>
      </w:docPartBody>
    </w:docPart>
    <w:docPart>
      <w:docPartPr>
        <w:name w:val="42F32202039144A0ADB88BB43A5F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8938-F973-43BB-8832-4F8563831DB0}"/>
      </w:docPartPr>
      <w:docPartBody>
        <w:p w:rsidR="00766727" w:rsidRDefault="00711693" w:rsidP="00711693">
          <w:pPr>
            <w:pStyle w:val="42F32202039144A0ADB88BB43A5F5B48"/>
          </w:pPr>
          <w:r w:rsidRPr="00836309">
            <w:rPr>
              <w:rStyle w:val="PlaceholderText"/>
            </w:rPr>
            <w:t>Choose an item.</w:t>
          </w:r>
        </w:p>
      </w:docPartBody>
    </w:docPart>
    <w:docPart>
      <w:docPartPr>
        <w:name w:val="663EFB2771FB41F8B5326028C00A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22FA-6232-42DB-B8DF-213C04ED1AFA}"/>
      </w:docPartPr>
      <w:docPartBody>
        <w:p w:rsidR="00766727" w:rsidRDefault="00711693" w:rsidP="00711693">
          <w:pPr>
            <w:pStyle w:val="663EFB2771FB41F8B5326028C00A763B"/>
          </w:pPr>
          <w:r w:rsidRPr="00836309">
            <w:rPr>
              <w:rStyle w:val="PlaceholderText"/>
            </w:rPr>
            <w:t>Choose an item.</w:t>
          </w:r>
        </w:p>
      </w:docPartBody>
    </w:docPart>
    <w:docPart>
      <w:docPartPr>
        <w:name w:val="5B54CD03D1A441D691991B7E6991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0FF1-1E71-4BC1-B59E-6B092A8B57FD}"/>
      </w:docPartPr>
      <w:docPartBody>
        <w:p w:rsidR="00766727" w:rsidRDefault="00711693" w:rsidP="00711693">
          <w:pPr>
            <w:pStyle w:val="5B54CD03D1A441D691991B7E699104AE"/>
          </w:pPr>
          <w:r w:rsidRPr="00836309">
            <w:rPr>
              <w:rStyle w:val="PlaceholderText"/>
            </w:rPr>
            <w:t>Choose an item.</w:t>
          </w:r>
        </w:p>
      </w:docPartBody>
    </w:docPart>
    <w:docPart>
      <w:docPartPr>
        <w:name w:val="5468238281B14A7AA196965D9507D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AA90-1594-49DD-B7CA-4457362C45B2}"/>
      </w:docPartPr>
      <w:docPartBody>
        <w:p w:rsidR="00766727" w:rsidRDefault="00711693" w:rsidP="00711693">
          <w:pPr>
            <w:pStyle w:val="5468238281B14A7AA196965D9507D307"/>
          </w:pPr>
          <w:r w:rsidRPr="00836309">
            <w:rPr>
              <w:rStyle w:val="PlaceholderText"/>
            </w:rPr>
            <w:t>Choose an item.</w:t>
          </w:r>
        </w:p>
      </w:docPartBody>
    </w:docPart>
    <w:docPart>
      <w:docPartPr>
        <w:name w:val="9EE743D9615A4AD9B3DD3A31492F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189D3-C27A-4FBD-B2B1-5D28104E3897}"/>
      </w:docPartPr>
      <w:docPartBody>
        <w:p w:rsidR="00766727" w:rsidRDefault="00711693" w:rsidP="00711693">
          <w:pPr>
            <w:pStyle w:val="9EE743D9615A4AD9B3DD3A31492FAEBD"/>
          </w:pPr>
          <w:r w:rsidRPr="008363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93"/>
    <w:rsid w:val="002C3DCE"/>
    <w:rsid w:val="002E2DCC"/>
    <w:rsid w:val="007025B9"/>
    <w:rsid w:val="00711693"/>
    <w:rsid w:val="00766727"/>
    <w:rsid w:val="00DE41F2"/>
    <w:rsid w:val="00D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693"/>
    <w:rPr>
      <w:color w:val="808080"/>
    </w:rPr>
  </w:style>
  <w:style w:type="paragraph" w:customStyle="1" w:styleId="C45852783F7B411C9DC15113AA429509">
    <w:name w:val="C45852783F7B411C9DC15113AA429509"/>
    <w:rsid w:val="00711693"/>
  </w:style>
  <w:style w:type="paragraph" w:customStyle="1" w:styleId="42F32202039144A0ADB88BB43A5F5B48">
    <w:name w:val="42F32202039144A0ADB88BB43A5F5B48"/>
    <w:rsid w:val="00711693"/>
  </w:style>
  <w:style w:type="paragraph" w:customStyle="1" w:styleId="663EFB2771FB41F8B5326028C00A763B">
    <w:name w:val="663EFB2771FB41F8B5326028C00A763B"/>
    <w:rsid w:val="00711693"/>
  </w:style>
  <w:style w:type="paragraph" w:customStyle="1" w:styleId="5B54CD03D1A441D691991B7E699104AE">
    <w:name w:val="5B54CD03D1A441D691991B7E699104AE"/>
    <w:rsid w:val="00711693"/>
  </w:style>
  <w:style w:type="paragraph" w:customStyle="1" w:styleId="5468238281B14A7AA196965D9507D307">
    <w:name w:val="5468238281B14A7AA196965D9507D307"/>
    <w:rsid w:val="00711693"/>
  </w:style>
  <w:style w:type="paragraph" w:customStyle="1" w:styleId="9EE743D9615A4AD9B3DD3A31492FAEBD">
    <w:name w:val="9EE743D9615A4AD9B3DD3A31492FAEBD"/>
    <w:rsid w:val="00711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KBOR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Charles Perkins</cp:lastModifiedBy>
  <cp:revision>2</cp:revision>
  <cp:lastPrinted>2013-03-12T19:17:00Z</cp:lastPrinted>
  <dcterms:created xsi:type="dcterms:W3CDTF">2016-04-24T22:49:00Z</dcterms:created>
  <dcterms:modified xsi:type="dcterms:W3CDTF">2016-04-24T22:49:00Z</dcterms:modified>
</cp:coreProperties>
</file>