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65CFC" w14:textId="30311B9B" w:rsidR="00091C4C" w:rsidRPr="007972C8" w:rsidRDefault="00091C4C" w:rsidP="00091C4C">
      <w:pPr>
        <w:widowControl w:val="0"/>
        <w:kinsoku w:val="0"/>
        <w:overflowPunct w:val="0"/>
        <w:autoSpaceDE w:val="0"/>
        <w:autoSpaceDN w:val="0"/>
        <w:adjustRightInd w:val="0"/>
        <w:spacing w:after="0" w:line="225" w:lineRule="exact"/>
        <w:ind w:left="40"/>
        <w:outlineLvl w:val="0"/>
        <w:rPr>
          <w:rFonts w:ascii="Calibri" w:hAnsi="Calibri" w:cs="Calibri"/>
          <w:b/>
          <w:bCs/>
          <w:w w:val="102"/>
          <w:sz w:val="24"/>
          <w:szCs w:val="24"/>
        </w:rPr>
      </w:pPr>
      <w:bookmarkStart w:id="0" w:name="_GoBack"/>
      <w:bookmarkEnd w:id="0"/>
      <w:r w:rsidRPr="007972C8">
        <w:rPr>
          <w:rFonts w:ascii="Calibri" w:hAnsi="Calibri" w:cs="Calibri"/>
          <w:b/>
          <w:bCs/>
          <w:sz w:val="24"/>
          <w:szCs w:val="24"/>
          <w:u w:val="single"/>
        </w:rPr>
        <w:t>Strategic</w:t>
      </w:r>
      <w:r w:rsidRPr="007972C8">
        <w:rPr>
          <w:rFonts w:ascii="Calibri" w:hAnsi="Calibri" w:cs="Calibri"/>
          <w:b/>
          <w:bCs/>
          <w:spacing w:val="39"/>
          <w:sz w:val="24"/>
          <w:szCs w:val="24"/>
          <w:u w:val="single"/>
        </w:rPr>
        <w:t xml:space="preserve"> </w:t>
      </w:r>
      <w:r w:rsidRPr="007972C8">
        <w:rPr>
          <w:rFonts w:ascii="Calibri" w:hAnsi="Calibri" w:cs="Calibri"/>
          <w:b/>
          <w:bCs/>
          <w:sz w:val="24"/>
          <w:szCs w:val="24"/>
          <w:u w:val="single"/>
        </w:rPr>
        <w:t>Planning</w:t>
      </w:r>
      <w:r w:rsidRPr="007972C8">
        <w:rPr>
          <w:rFonts w:ascii="Calibri" w:hAnsi="Calibri" w:cs="Calibri"/>
          <w:b/>
          <w:bCs/>
          <w:spacing w:val="39"/>
          <w:sz w:val="24"/>
          <w:szCs w:val="24"/>
          <w:u w:val="single"/>
        </w:rPr>
        <w:t xml:space="preserve"> </w:t>
      </w:r>
      <w:r w:rsidRPr="007972C8">
        <w:rPr>
          <w:rFonts w:ascii="Calibri" w:hAnsi="Calibri" w:cs="Calibri"/>
          <w:b/>
          <w:bCs/>
          <w:sz w:val="24"/>
          <w:szCs w:val="24"/>
          <w:u w:val="single"/>
        </w:rPr>
        <w:t>Framework</w:t>
      </w:r>
      <w:r w:rsidRPr="007972C8">
        <w:rPr>
          <w:rFonts w:ascii="Calibri" w:hAnsi="Calibri" w:cs="Calibri"/>
          <w:b/>
          <w:bCs/>
          <w:w w:val="102"/>
          <w:sz w:val="24"/>
          <w:szCs w:val="24"/>
        </w:rPr>
        <w:t xml:space="preserve"> </w:t>
      </w:r>
      <w:r w:rsidR="002436CA">
        <w:rPr>
          <w:rFonts w:ascii="Calibri" w:hAnsi="Calibri" w:cs="Calibri"/>
          <w:b/>
          <w:bCs/>
          <w:w w:val="102"/>
          <w:sz w:val="24"/>
          <w:szCs w:val="24"/>
        </w:rPr>
        <w:t>– Revised 0</w:t>
      </w:r>
      <w:r w:rsidR="009C349A">
        <w:rPr>
          <w:rFonts w:ascii="Calibri" w:hAnsi="Calibri" w:cs="Calibri"/>
          <w:b/>
          <w:bCs/>
          <w:w w:val="102"/>
          <w:sz w:val="24"/>
          <w:szCs w:val="24"/>
        </w:rPr>
        <w:t>6</w:t>
      </w:r>
      <w:r w:rsidR="002436CA">
        <w:rPr>
          <w:rFonts w:ascii="Calibri" w:hAnsi="Calibri" w:cs="Calibri"/>
          <w:b/>
          <w:bCs/>
          <w:w w:val="102"/>
          <w:sz w:val="24"/>
          <w:szCs w:val="24"/>
        </w:rPr>
        <w:t>/</w:t>
      </w:r>
      <w:r w:rsidR="00F21C30">
        <w:rPr>
          <w:rFonts w:ascii="Calibri" w:hAnsi="Calibri" w:cs="Calibri"/>
          <w:b/>
          <w:bCs/>
          <w:w w:val="102"/>
          <w:sz w:val="24"/>
          <w:szCs w:val="24"/>
        </w:rPr>
        <w:t>13</w:t>
      </w:r>
      <w:r w:rsidR="002436CA">
        <w:rPr>
          <w:rFonts w:ascii="Calibri" w:hAnsi="Calibri" w:cs="Calibri"/>
          <w:b/>
          <w:bCs/>
          <w:w w:val="102"/>
          <w:sz w:val="24"/>
          <w:szCs w:val="24"/>
        </w:rPr>
        <w:t>/201</w:t>
      </w:r>
      <w:r w:rsidR="006C0F1D">
        <w:rPr>
          <w:rFonts w:ascii="Calibri" w:hAnsi="Calibri" w:cs="Calibri"/>
          <w:b/>
          <w:bCs/>
          <w:w w:val="102"/>
          <w:sz w:val="24"/>
          <w:szCs w:val="24"/>
        </w:rPr>
        <w:t>7</w:t>
      </w:r>
    </w:p>
    <w:p w14:paraId="49AB239E" w14:textId="77777777" w:rsidR="00150D3B" w:rsidRPr="007972C8" w:rsidRDefault="00150D3B" w:rsidP="00091C4C">
      <w:pPr>
        <w:widowControl w:val="0"/>
        <w:kinsoku w:val="0"/>
        <w:overflowPunct w:val="0"/>
        <w:autoSpaceDE w:val="0"/>
        <w:autoSpaceDN w:val="0"/>
        <w:adjustRightInd w:val="0"/>
        <w:spacing w:after="0" w:line="225" w:lineRule="exact"/>
        <w:ind w:left="40"/>
        <w:outlineLvl w:val="0"/>
        <w:rPr>
          <w:rFonts w:ascii="Calibri" w:hAnsi="Calibri" w:cs="Calibri"/>
          <w:sz w:val="24"/>
          <w:szCs w:val="24"/>
        </w:rPr>
      </w:pPr>
    </w:p>
    <w:p w14:paraId="43C581E7" w14:textId="605002D2" w:rsidR="00091C4C" w:rsidRDefault="00091C4C" w:rsidP="007F515B">
      <w:pPr>
        <w:widowControl w:val="0"/>
        <w:kinsoku w:val="0"/>
        <w:overflowPunct w:val="0"/>
        <w:autoSpaceDE w:val="0"/>
        <w:autoSpaceDN w:val="0"/>
        <w:adjustRightInd w:val="0"/>
        <w:spacing w:after="0" w:line="251" w:lineRule="auto"/>
        <w:ind w:left="40" w:right="117"/>
        <w:rPr>
          <w:rFonts w:ascii="Calibri" w:hAnsi="Calibri" w:cs="Calibri"/>
          <w:sz w:val="24"/>
          <w:szCs w:val="24"/>
        </w:rPr>
      </w:pP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strategic</w:t>
      </w:r>
      <w:r w:rsidRPr="005E7735">
        <w:rPr>
          <w:rFonts w:ascii="Calibri" w:hAnsi="Calibri" w:cs="Calibri"/>
          <w:sz w:val="24"/>
          <w:szCs w:val="24"/>
        </w:rPr>
        <w:t xml:space="preserve"> </w:t>
      </w:r>
      <w:r w:rsidRPr="007972C8">
        <w:rPr>
          <w:rFonts w:ascii="Calibri" w:hAnsi="Calibri" w:cs="Calibri"/>
          <w:sz w:val="24"/>
          <w:szCs w:val="24"/>
        </w:rPr>
        <w:t>planning</w:t>
      </w:r>
      <w:r w:rsidRPr="005E7735">
        <w:rPr>
          <w:rFonts w:ascii="Calibri" w:hAnsi="Calibri" w:cs="Calibri"/>
          <w:sz w:val="24"/>
          <w:szCs w:val="24"/>
        </w:rPr>
        <w:t xml:space="preserve"> </w:t>
      </w:r>
      <w:r w:rsidRPr="007972C8">
        <w:rPr>
          <w:rFonts w:ascii="Calibri" w:hAnsi="Calibri" w:cs="Calibri"/>
          <w:sz w:val="24"/>
          <w:szCs w:val="24"/>
        </w:rPr>
        <w:t>framework</w:t>
      </w:r>
      <w:r w:rsidRPr="005E7735">
        <w:rPr>
          <w:rFonts w:ascii="Calibri" w:hAnsi="Calibri" w:cs="Calibri"/>
          <w:sz w:val="24"/>
          <w:szCs w:val="24"/>
        </w:rPr>
        <w:t xml:space="preserve"> </w:t>
      </w:r>
      <w:r w:rsidRPr="007972C8">
        <w:rPr>
          <w:rFonts w:ascii="Calibri" w:hAnsi="Calibri" w:cs="Calibri"/>
          <w:sz w:val="24"/>
          <w:szCs w:val="24"/>
        </w:rPr>
        <w:t>is</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context</w:t>
      </w:r>
      <w:r w:rsidRPr="005E7735">
        <w:rPr>
          <w:rFonts w:ascii="Calibri" w:hAnsi="Calibri" w:cs="Calibri"/>
          <w:sz w:val="24"/>
          <w:szCs w:val="24"/>
        </w:rPr>
        <w:t xml:space="preserve"> </w:t>
      </w:r>
      <w:r w:rsidRPr="007972C8">
        <w:rPr>
          <w:rFonts w:ascii="Calibri" w:hAnsi="Calibri" w:cs="Calibri"/>
          <w:sz w:val="24"/>
          <w:szCs w:val="24"/>
        </w:rPr>
        <w:t>within</w:t>
      </w:r>
      <w:r w:rsidRPr="005E7735">
        <w:rPr>
          <w:rFonts w:ascii="Calibri" w:hAnsi="Calibri" w:cs="Calibri"/>
          <w:sz w:val="24"/>
          <w:szCs w:val="24"/>
        </w:rPr>
        <w:t xml:space="preserve"> </w:t>
      </w:r>
      <w:r w:rsidRPr="007972C8">
        <w:rPr>
          <w:rFonts w:ascii="Calibri" w:hAnsi="Calibri" w:cs="Calibri"/>
          <w:sz w:val="24"/>
          <w:szCs w:val="24"/>
        </w:rPr>
        <w:t>which</w:t>
      </w:r>
      <w:r w:rsidRPr="005E7735">
        <w:rPr>
          <w:rFonts w:ascii="Calibri" w:hAnsi="Calibri" w:cs="Calibri"/>
          <w:sz w:val="24"/>
          <w:szCs w:val="24"/>
        </w:rPr>
        <w:t xml:space="preserve"> </w:t>
      </w:r>
      <w:r w:rsidRPr="007972C8">
        <w:rPr>
          <w:rFonts w:ascii="Calibri" w:hAnsi="Calibri" w:cs="Calibri"/>
          <w:sz w:val="24"/>
          <w:szCs w:val="24"/>
        </w:rPr>
        <w:t>Barton</w:t>
      </w:r>
      <w:r w:rsidRPr="005E7735">
        <w:rPr>
          <w:rFonts w:ascii="Calibri" w:hAnsi="Calibri" w:cs="Calibri"/>
          <w:sz w:val="24"/>
          <w:szCs w:val="24"/>
        </w:rPr>
        <w:t xml:space="preserve"> </w:t>
      </w:r>
      <w:r w:rsidRPr="007972C8">
        <w:rPr>
          <w:rFonts w:ascii="Calibri" w:hAnsi="Calibri" w:cs="Calibri"/>
          <w:sz w:val="24"/>
          <w:szCs w:val="24"/>
        </w:rPr>
        <w:t>Community</w:t>
      </w:r>
      <w:r w:rsidRPr="005E7735">
        <w:rPr>
          <w:rFonts w:ascii="Calibri" w:hAnsi="Calibri" w:cs="Calibri"/>
          <w:sz w:val="24"/>
          <w:szCs w:val="24"/>
        </w:rPr>
        <w:t xml:space="preserve"> </w:t>
      </w:r>
      <w:r w:rsidRPr="007972C8">
        <w:rPr>
          <w:rFonts w:ascii="Calibri" w:hAnsi="Calibri" w:cs="Calibri"/>
          <w:sz w:val="24"/>
          <w:szCs w:val="24"/>
        </w:rPr>
        <w:t>College</w:t>
      </w:r>
      <w:r w:rsidRPr="005E7735">
        <w:rPr>
          <w:rFonts w:ascii="Calibri" w:hAnsi="Calibri" w:cs="Calibri"/>
          <w:sz w:val="24"/>
          <w:szCs w:val="24"/>
        </w:rPr>
        <w:t xml:space="preserve"> </w:t>
      </w:r>
      <w:r w:rsidRPr="007972C8">
        <w:rPr>
          <w:rFonts w:ascii="Calibri" w:hAnsi="Calibri" w:cs="Calibri"/>
          <w:sz w:val="24"/>
          <w:szCs w:val="24"/>
        </w:rPr>
        <w:t>operates</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achieve</w:t>
      </w:r>
      <w:r w:rsidRPr="005E7735">
        <w:rPr>
          <w:rFonts w:ascii="Calibri" w:hAnsi="Calibri" w:cs="Calibri"/>
          <w:sz w:val="24"/>
          <w:szCs w:val="24"/>
        </w:rPr>
        <w:t xml:space="preserve"> </w:t>
      </w:r>
      <w:r w:rsidRPr="007972C8">
        <w:rPr>
          <w:rFonts w:ascii="Calibri" w:hAnsi="Calibri" w:cs="Calibri"/>
          <w:sz w:val="24"/>
          <w:szCs w:val="24"/>
        </w:rPr>
        <w:t>its</w:t>
      </w:r>
      <w:r w:rsidRPr="005E7735">
        <w:rPr>
          <w:rFonts w:ascii="Calibri" w:hAnsi="Calibri" w:cs="Calibri"/>
          <w:sz w:val="24"/>
          <w:szCs w:val="24"/>
        </w:rPr>
        <w:t xml:space="preserve"> </w:t>
      </w:r>
      <w:r w:rsidR="002C6783" w:rsidRPr="007972C8">
        <w:rPr>
          <w:rFonts w:ascii="Calibri" w:hAnsi="Calibri" w:cs="Calibri"/>
          <w:sz w:val="24"/>
          <w:szCs w:val="24"/>
        </w:rPr>
        <w:t>M</w:t>
      </w:r>
      <w:r w:rsidRPr="007972C8">
        <w:rPr>
          <w:rFonts w:ascii="Calibri" w:hAnsi="Calibri" w:cs="Calibri"/>
          <w:sz w:val="24"/>
          <w:szCs w:val="24"/>
        </w:rPr>
        <w:t>ission</w:t>
      </w:r>
      <w:r w:rsidR="00F21C30">
        <w:rPr>
          <w:rFonts w:ascii="Calibri" w:hAnsi="Calibri" w:cs="Calibri"/>
          <w:sz w:val="24"/>
          <w:szCs w:val="24"/>
        </w:rPr>
        <w:t xml:space="preserve"> (</w:t>
      </w:r>
      <w:r w:rsidR="00F21C30" w:rsidRPr="00F21C30">
        <w:rPr>
          <w:rFonts w:ascii="Calibri" w:hAnsi="Calibri" w:cs="Calibri"/>
          <w:sz w:val="24"/>
          <w:szCs w:val="24"/>
        </w:rPr>
        <w:t>The Mission of Barton Community College is to provide quality educational opportunities that are accessible, affordable, continuously improving and student focused. Barton is driven to provide an educational system that is learning-centered, innovative, meets workforce needs, strengthens communities, and meets th</w:t>
      </w:r>
      <w:r w:rsidR="00F21C30">
        <w:rPr>
          <w:rFonts w:ascii="Calibri" w:hAnsi="Calibri" w:cs="Calibri"/>
          <w:sz w:val="24"/>
          <w:szCs w:val="24"/>
        </w:rPr>
        <w:t>e needs of a diverse population)</w:t>
      </w:r>
      <w:r w:rsidR="002C6783" w:rsidRPr="007972C8">
        <w:rPr>
          <w:rFonts w:ascii="Calibri" w:hAnsi="Calibri" w:cs="Calibri"/>
          <w:sz w:val="24"/>
          <w:szCs w:val="24"/>
        </w:rPr>
        <w:t>, V</w:t>
      </w:r>
      <w:r w:rsidRPr="007972C8">
        <w:rPr>
          <w:rFonts w:ascii="Calibri" w:hAnsi="Calibri" w:cs="Calibri"/>
          <w:sz w:val="24"/>
          <w:szCs w:val="24"/>
        </w:rPr>
        <w:t>ision</w:t>
      </w:r>
      <w:r w:rsidR="00F21C30">
        <w:rPr>
          <w:rFonts w:ascii="Calibri" w:hAnsi="Calibri" w:cs="Calibri"/>
          <w:sz w:val="24"/>
          <w:szCs w:val="24"/>
        </w:rPr>
        <w:t xml:space="preserve"> (</w:t>
      </w:r>
      <w:r w:rsidR="00F21C30" w:rsidRPr="00F21C30">
        <w:rPr>
          <w:rFonts w:ascii="Calibri" w:hAnsi="Calibri" w:cs="Calibri"/>
          <w:sz w:val="24"/>
          <w:szCs w:val="24"/>
        </w:rPr>
        <w:t>Barton Community College will be a leading educational institution, recognized for being innovative and having outstandin</w:t>
      </w:r>
      <w:r w:rsidR="00F21C30">
        <w:rPr>
          <w:rFonts w:ascii="Calibri" w:hAnsi="Calibri" w:cs="Calibri"/>
          <w:sz w:val="24"/>
          <w:szCs w:val="24"/>
        </w:rPr>
        <w:t>g people, programs and services)</w:t>
      </w:r>
      <w:r w:rsidR="006C0F1D">
        <w:rPr>
          <w:rFonts w:ascii="Calibri" w:hAnsi="Calibri" w:cs="Calibri"/>
          <w:sz w:val="24"/>
          <w:szCs w:val="24"/>
        </w:rPr>
        <w:t>, Core Priorities (Values)</w:t>
      </w:r>
      <w:r w:rsidR="002C6783" w:rsidRPr="007972C8">
        <w:rPr>
          <w:rFonts w:ascii="Calibri" w:hAnsi="Calibri" w:cs="Calibri"/>
          <w:sz w:val="24"/>
          <w:szCs w:val="24"/>
        </w:rPr>
        <w:t xml:space="preserve"> and ENDs</w:t>
      </w:r>
      <w:r w:rsidRPr="007972C8">
        <w:rPr>
          <w:rFonts w:ascii="Calibri" w:hAnsi="Calibri" w:cs="Calibri"/>
          <w:sz w:val="24"/>
          <w:szCs w:val="24"/>
        </w:rPr>
        <w:t>.</w:t>
      </w:r>
      <w:r w:rsidRPr="005E7735">
        <w:rPr>
          <w:rFonts w:ascii="Calibri" w:hAnsi="Calibri" w:cs="Calibri"/>
          <w:sz w:val="24"/>
          <w:szCs w:val="24"/>
        </w:rPr>
        <w:t xml:space="preserve"> </w:t>
      </w:r>
      <w:r w:rsidRPr="007972C8">
        <w:rPr>
          <w:rFonts w:ascii="Calibri" w:hAnsi="Calibri" w:cs="Calibri"/>
          <w:sz w:val="24"/>
          <w:szCs w:val="24"/>
        </w:rPr>
        <w:t>This</w:t>
      </w:r>
      <w:r w:rsidRPr="005E7735">
        <w:rPr>
          <w:rFonts w:ascii="Calibri" w:hAnsi="Calibri" w:cs="Calibri"/>
          <w:sz w:val="24"/>
          <w:szCs w:val="24"/>
        </w:rPr>
        <w:t xml:space="preserve"> </w:t>
      </w:r>
      <w:r w:rsidRPr="007972C8">
        <w:rPr>
          <w:rFonts w:ascii="Calibri" w:hAnsi="Calibri" w:cs="Calibri"/>
          <w:sz w:val="24"/>
          <w:szCs w:val="24"/>
        </w:rPr>
        <w:t>framework</w:t>
      </w:r>
      <w:r w:rsidRPr="005E7735">
        <w:rPr>
          <w:rFonts w:ascii="Calibri" w:hAnsi="Calibri" w:cs="Calibri"/>
          <w:sz w:val="24"/>
          <w:szCs w:val="24"/>
        </w:rPr>
        <w:t xml:space="preserve"> </w:t>
      </w:r>
      <w:r w:rsidRPr="007972C8">
        <w:rPr>
          <w:rFonts w:ascii="Calibri" w:hAnsi="Calibri" w:cs="Calibri"/>
          <w:sz w:val="24"/>
          <w:szCs w:val="24"/>
        </w:rPr>
        <w:t>is</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foundation</w:t>
      </w:r>
      <w:r w:rsidRPr="005E7735">
        <w:rPr>
          <w:rFonts w:ascii="Calibri" w:hAnsi="Calibri" w:cs="Calibri"/>
          <w:sz w:val="24"/>
          <w:szCs w:val="24"/>
        </w:rPr>
        <w:t xml:space="preserve"> </w:t>
      </w:r>
      <w:r w:rsidRPr="007972C8">
        <w:rPr>
          <w:rFonts w:ascii="Calibri" w:hAnsi="Calibri" w:cs="Calibri"/>
          <w:sz w:val="24"/>
          <w:szCs w:val="24"/>
        </w:rPr>
        <w:t>for</w:t>
      </w:r>
      <w:r w:rsidRPr="005E7735">
        <w:rPr>
          <w:rFonts w:ascii="Calibri" w:hAnsi="Calibri" w:cs="Calibri"/>
          <w:sz w:val="24"/>
          <w:szCs w:val="24"/>
        </w:rPr>
        <w:t xml:space="preserve"> </w:t>
      </w:r>
      <w:r w:rsidRPr="007972C8">
        <w:rPr>
          <w:rFonts w:ascii="Calibri" w:hAnsi="Calibri" w:cs="Calibri"/>
          <w:sz w:val="24"/>
          <w:szCs w:val="24"/>
        </w:rPr>
        <w:t>a</w:t>
      </w:r>
      <w:r w:rsidRPr="005E7735">
        <w:rPr>
          <w:rFonts w:ascii="Calibri" w:hAnsi="Calibri" w:cs="Calibri"/>
          <w:sz w:val="24"/>
          <w:szCs w:val="24"/>
        </w:rPr>
        <w:t xml:space="preserve"> </w:t>
      </w:r>
      <w:r w:rsidRPr="007972C8">
        <w:rPr>
          <w:rFonts w:ascii="Calibri" w:hAnsi="Calibri" w:cs="Calibri"/>
          <w:sz w:val="24"/>
          <w:szCs w:val="24"/>
        </w:rPr>
        <w:t>strategic</w:t>
      </w:r>
      <w:r w:rsidRPr="005E7735">
        <w:rPr>
          <w:rFonts w:ascii="Calibri" w:hAnsi="Calibri" w:cs="Calibri"/>
          <w:sz w:val="24"/>
          <w:szCs w:val="24"/>
        </w:rPr>
        <w:t xml:space="preserve"> </w:t>
      </w:r>
      <w:r w:rsidRPr="007972C8">
        <w:rPr>
          <w:rFonts w:ascii="Calibri" w:hAnsi="Calibri" w:cs="Calibri"/>
          <w:sz w:val="24"/>
          <w:szCs w:val="24"/>
        </w:rPr>
        <w:t>management</w:t>
      </w:r>
      <w:r w:rsidR="005E7735" w:rsidRPr="005E7735">
        <w:rPr>
          <w:rFonts w:ascii="Calibri" w:hAnsi="Calibri" w:cs="Calibri"/>
          <w:sz w:val="24"/>
          <w:szCs w:val="24"/>
        </w:rPr>
        <w:t xml:space="preserve"> </w:t>
      </w:r>
      <w:r w:rsidRPr="007972C8">
        <w:rPr>
          <w:rFonts w:ascii="Calibri" w:hAnsi="Calibri" w:cs="Calibri"/>
          <w:sz w:val="24"/>
          <w:szCs w:val="24"/>
        </w:rPr>
        <w:t>approach</w:t>
      </w:r>
      <w:r w:rsidRPr="005E7735">
        <w:rPr>
          <w:rFonts w:ascii="Calibri" w:hAnsi="Calibri" w:cs="Calibri"/>
          <w:sz w:val="24"/>
          <w:szCs w:val="24"/>
        </w:rPr>
        <w:t xml:space="preserve"> </w:t>
      </w:r>
      <w:r w:rsidRPr="007972C8">
        <w:rPr>
          <w:rFonts w:ascii="Calibri" w:hAnsi="Calibri" w:cs="Calibri"/>
          <w:sz w:val="24"/>
          <w:szCs w:val="24"/>
        </w:rPr>
        <w:t>through</w:t>
      </w:r>
      <w:r w:rsidRPr="005E7735">
        <w:rPr>
          <w:rFonts w:ascii="Calibri" w:hAnsi="Calibri" w:cs="Calibri"/>
          <w:sz w:val="24"/>
          <w:szCs w:val="24"/>
        </w:rPr>
        <w:t xml:space="preserve"> </w:t>
      </w:r>
      <w:r w:rsidRPr="007972C8">
        <w:rPr>
          <w:rFonts w:ascii="Calibri" w:hAnsi="Calibri" w:cs="Calibri"/>
          <w:sz w:val="24"/>
          <w:szCs w:val="24"/>
        </w:rPr>
        <w:t>which</w:t>
      </w:r>
      <w:r w:rsidRPr="005E7735">
        <w:rPr>
          <w:rFonts w:ascii="Calibri" w:hAnsi="Calibri" w:cs="Calibri"/>
          <w:sz w:val="24"/>
          <w:szCs w:val="24"/>
        </w:rPr>
        <w:t xml:space="preserve"> </w:t>
      </w:r>
      <w:r w:rsidRPr="007972C8">
        <w:rPr>
          <w:rFonts w:ascii="Calibri" w:hAnsi="Calibri" w:cs="Calibri"/>
          <w:sz w:val="24"/>
          <w:szCs w:val="24"/>
        </w:rPr>
        <w:t>Barton’s</w:t>
      </w:r>
      <w:r w:rsidRPr="005E7735">
        <w:rPr>
          <w:rFonts w:ascii="Calibri" w:hAnsi="Calibri" w:cs="Calibri"/>
          <w:sz w:val="24"/>
          <w:szCs w:val="24"/>
        </w:rPr>
        <w:t xml:space="preserve"> </w:t>
      </w:r>
      <w:r w:rsidRPr="007972C8">
        <w:rPr>
          <w:rFonts w:ascii="Calibri" w:hAnsi="Calibri" w:cs="Calibri"/>
          <w:sz w:val="24"/>
          <w:szCs w:val="24"/>
        </w:rPr>
        <w:t>leadership</w:t>
      </w:r>
      <w:r w:rsidRPr="005E7735">
        <w:rPr>
          <w:rFonts w:ascii="Calibri" w:hAnsi="Calibri" w:cs="Calibri"/>
          <w:sz w:val="24"/>
          <w:szCs w:val="24"/>
        </w:rPr>
        <w:t xml:space="preserve"> team </w:t>
      </w:r>
      <w:r w:rsidRPr="007972C8">
        <w:rPr>
          <w:rFonts w:ascii="Calibri" w:hAnsi="Calibri" w:cs="Calibri"/>
          <w:sz w:val="24"/>
          <w:szCs w:val="24"/>
        </w:rPr>
        <w:t>takes</w:t>
      </w:r>
      <w:r w:rsidRPr="005E7735">
        <w:rPr>
          <w:rFonts w:ascii="Calibri" w:hAnsi="Calibri" w:cs="Calibri"/>
          <w:sz w:val="24"/>
          <w:szCs w:val="24"/>
        </w:rPr>
        <w:t xml:space="preserve"> </w:t>
      </w:r>
      <w:r w:rsidRPr="007972C8">
        <w:rPr>
          <w:rFonts w:ascii="Calibri" w:hAnsi="Calibri" w:cs="Calibri"/>
          <w:sz w:val="24"/>
          <w:szCs w:val="24"/>
        </w:rPr>
        <w:t>responsibility</w:t>
      </w:r>
      <w:r w:rsidRPr="005E7735">
        <w:rPr>
          <w:rFonts w:ascii="Calibri" w:hAnsi="Calibri" w:cs="Calibri"/>
          <w:sz w:val="24"/>
          <w:szCs w:val="24"/>
        </w:rPr>
        <w:t xml:space="preserve"> </w:t>
      </w:r>
      <w:r w:rsidRPr="007972C8">
        <w:rPr>
          <w:rFonts w:ascii="Calibri" w:hAnsi="Calibri" w:cs="Calibri"/>
          <w:sz w:val="24"/>
          <w:szCs w:val="24"/>
        </w:rPr>
        <w:t>for</w:t>
      </w:r>
      <w:r w:rsidRPr="005E7735">
        <w:rPr>
          <w:rFonts w:ascii="Calibri" w:hAnsi="Calibri" w:cs="Calibri"/>
          <w:sz w:val="24"/>
          <w:szCs w:val="24"/>
        </w:rPr>
        <w:t xml:space="preserve"> </w:t>
      </w:r>
      <w:r w:rsidRPr="007972C8">
        <w:rPr>
          <w:rFonts w:ascii="Calibri" w:hAnsi="Calibri" w:cs="Calibri"/>
          <w:sz w:val="24"/>
          <w:szCs w:val="24"/>
        </w:rPr>
        <w:t>leading</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institution</w:t>
      </w:r>
      <w:r w:rsidRPr="005E7735">
        <w:rPr>
          <w:rFonts w:ascii="Calibri" w:hAnsi="Calibri" w:cs="Calibri"/>
          <w:sz w:val="24"/>
          <w:szCs w:val="24"/>
        </w:rPr>
        <w:t xml:space="preserve"> </w:t>
      </w:r>
      <w:r w:rsidRPr="007972C8">
        <w:rPr>
          <w:rFonts w:ascii="Calibri" w:hAnsi="Calibri" w:cs="Calibri"/>
          <w:sz w:val="24"/>
          <w:szCs w:val="24"/>
        </w:rPr>
        <w:t>through</w:t>
      </w:r>
      <w:r w:rsidRPr="005E7735">
        <w:rPr>
          <w:rFonts w:ascii="Calibri" w:hAnsi="Calibri" w:cs="Calibri"/>
          <w:sz w:val="24"/>
          <w:szCs w:val="24"/>
        </w:rPr>
        <w:t xml:space="preserve"> </w:t>
      </w:r>
      <w:r w:rsidRPr="007972C8">
        <w:rPr>
          <w:rFonts w:ascii="Calibri" w:hAnsi="Calibri" w:cs="Calibri"/>
          <w:sz w:val="24"/>
          <w:szCs w:val="24"/>
        </w:rPr>
        <w:t>change,</w:t>
      </w:r>
      <w:r w:rsidRPr="005E7735">
        <w:rPr>
          <w:rFonts w:ascii="Calibri" w:hAnsi="Calibri" w:cs="Calibri"/>
          <w:sz w:val="24"/>
          <w:szCs w:val="24"/>
        </w:rPr>
        <w:t xml:space="preserve"> </w:t>
      </w:r>
      <w:r w:rsidRPr="007972C8">
        <w:rPr>
          <w:rFonts w:ascii="Calibri" w:hAnsi="Calibri" w:cs="Calibri"/>
          <w:sz w:val="24"/>
          <w:szCs w:val="24"/>
        </w:rPr>
        <w:t>defining</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knowledge</w:t>
      </w:r>
      <w:r w:rsidRPr="005E7735">
        <w:rPr>
          <w:rFonts w:ascii="Calibri" w:hAnsi="Calibri" w:cs="Calibri"/>
          <w:sz w:val="24"/>
          <w:szCs w:val="24"/>
        </w:rPr>
        <w:t xml:space="preserve"> </w:t>
      </w:r>
      <w:r w:rsidRPr="007972C8">
        <w:rPr>
          <w:rFonts w:ascii="Calibri" w:hAnsi="Calibri" w:cs="Calibri"/>
          <w:sz w:val="24"/>
          <w:szCs w:val="24"/>
        </w:rPr>
        <w:t>critical</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planning</w:t>
      </w:r>
      <w:r w:rsidRPr="005E7735">
        <w:rPr>
          <w:rFonts w:ascii="Calibri" w:hAnsi="Calibri" w:cs="Calibri"/>
          <w:sz w:val="24"/>
          <w:szCs w:val="24"/>
        </w:rPr>
        <w:t xml:space="preserve"> </w:t>
      </w:r>
      <w:r w:rsidRPr="007972C8">
        <w:rPr>
          <w:rFonts w:ascii="Calibri" w:hAnsi="Calibri" w:cs="Calibri"/>
          <w:sz w:val="24"/>
          <w:szCs w:val="24"/>
        </w:rPr>
        <w:t>strategically</w:t>
      </w:r>
      <w:r w:rsidRPr="005E7735">
        <w:rPr>
          <w:rFonts w:ascii="Calibri" w:hAnsi="Calibri" w:cs="Calibri"/>
          <w:sz w:val="24"/>
          <w:szCs w:val="24"/>
        </w:rPr>
        <w:t xml:space="preserve"> </w:t>
      </w:r>
      <w:r w:rsidRPr="007972C8">
        <w:rPr>
          <w:rFonts w:ascii="Calibri" w:hAnsi="Calibri" w:cs="Calibri"/>
          <w:sz w:val="24"/>
          <w:szCs w:val="24"/>
        </w:rPr>
        <w:t>for</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college’s</w:t>
      </w:r>
      <w:r w:rsidRPr="005E7735">
        <w:rPr>
          <w:rFonts w:ascii="Calibri" w:hAnsi="Calibri" w:cs="Calibri"/>
          <w:sz w:val="24"/>
          <w:szCs w:val="24"/>
        </w:rPr>
        <w:t xml:space="preserve"> </w:t>
      </w:r>
      <w:r w:rsidRPr="007972C8">
        <w:rPr>
          <w:rFonts w:ascii="Calibri" w:hAnsi="Calibri" w:cs="Calibri"/>
          <w:sz w:val="24"/>
          <w:szCs w:val="24"/>
        </w:rPr>
        <w:t>future,</w:t>
      </w:r>
      <w:r w:rsidRPr="005E7735">
        <w:rPr>
          <w:rFonts w:ascii="Calibri" w:hAnsi="Calibri" w:cs="Calibri"/>
          <w:sz w:val="24"/>
          <w:szCs w:val="24"/>
        </w:rPr>
        <w:t xml:space="preserve"> </w:t>
      </w:r>
      <w:r w:rsidRPr="007972C8">
        <w:rPr>
          <w:rFonts w:ascii="Calibri" w:hAnsi="Calibri" w:cs="Calibri"/>
          <w:sz w:val="24"/>
          <w:szCs w:val="24"/>
        </w:rPr>
        <w:t>deciding</w:t>
      </w:r>
      <w:r w:rsidRPr="005E7735">
        <w:rPr>
          <w:rFonts w:ascii="Calibri" w:hAnsi="Calibri" w:cs="Calibri"/>
          <w:sz w:val="24"/>
          <w:szCs w:val="24"/>
        </w:rPr>
        <w:t xml:space="preserve"> how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interpret</w:t>
      </w:r>
      <w:r w:rsidRPr="005E7735">
        <w:rPr>
          <w:rFonts w:ascii="Calibri" w:hAnsi="Calibri" w:cs="Calibri"/>
          <w:sz w:val="24"/>
          <w:szCs w:val="24"/>
        </w:rPr>
        <w:t xml:space="preserve"> </w:t>
      </w:r>
      <w:r w:rsidRPr="007972C8">
        <w:rPr>
          <w:rFonts w:ascii="Calibri" w:hAnsi="Calibri" w:cs="Calibri"/>
          <w:sz w:val="24"/>
          <w:szCs w:val="24"/>
        </w:rPr>
        <w:t>that</w:t>
      </w:r>
      <w:r w:rsidRPr="005E7735">
        <w:rPr>
          <w:rFonts w:ascii="Calibri" w:hAnsi="Calibri" w:cs="Calibri"/>
          <w:sz w:val="24"/>
          <w:szCs w:val="24"/>
        </w:rPr>
        <w:t xml:space="preserve"> </w:t>
      </w:r>
      <w:r w:rsidRPr="007972C8">
        <w:rPr>
          <w:rFonts w:ascii="Calibri" w:hAnsi="Calibri" w:cs="Calibri"/>
          <w:sz w:val="24"/>
          <w:szCs w:val="24"/>
        </w:rPr>
        <w:t>knowledge</w:t>
      </w:r>
      <w:r w:rsidRPr="005E7735">
        <w:rPr>
          <w:rFonts w:ascii="Calibri" w:hAnsi="Calibri" w:cs="Calibri"/>
          <w:sz w:val="24"/>
          <w:szCs w:val="24"/>
        </w:rPr>
        <w:t xml:space="preserve"> </w:t>
      </w:r>
      <w:r w:rsidRPr="007972C8">
        <w:rPr>
          <w:rFonts w:ascii="Calibri" w:hAnsi="Calibri" w:cs="Calibri"/>
          <w:sz w:val="24"/>
          <w:szCs w:val="24"/>
        </w:rPr>
        <w:t>and</w:t>
      </w:r>
      <w:r w:rsidRPr="005E7735">
        <w:rPr>
          <w:rFonts w:ascii="Calibri" w:hAnsi="Calibri" w:cs="Calibri"/>
          <w:sz w:val="24"/>
          <w:szCs w:val="24"/>
        </w:rPr>
        <w:t xml:space="preserve"> how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apply</w:t>
      </w:r>
      <w:r w:rsidRPr="005E7735">
        <w:rPr>
          <w:rFonts w:ascii="Calibri" w:hAnsi="Calibri" w:cs="Calibri"/>
          <w:sz w:val="24"/>
          <w:szCs w:val="24"/>
        </w:rPr>
        <w:t xml:space="preserve"> </w:t>
      </w:r>
      <w:r w:rsidRPr="007972C8">
        <w:rPr>
          <w:rFonts w:ascii="Calibri" w:hAnsi="Calibri" w:cs="Calibri"/>
          <w:sz w:val="24"/>
          <w:szCs w:val="24"/>
        </w:rPr>
        <w:t>it</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plans</w:t>
      </w:r>
      <w:r w:rsidRPr="005E7735">
        <w:rPr>
          <w:rFonts w:ascii="Calibri" w:hAnsi="Calibri" w:cs="Calibri"/>
          <w:sz w:val="24"/>
          <w:szCs w:val="24"/>
        </w:rPr>
        <w:t xml:space="preserve"> and </w:t>
      </w:r>
      <w:r w:rsidRPr="007972C8">
        <w:rPr>
          <w:rFonts w:ascii="Calibri" w:hAnsi="Calibri" w:cs="Calibri"/>
          <w:sz w:val="24"/>
          <w:szCs w:val="24"/>
        </w:rPr>
        <w:t>decisions</w:t>
      </w:r>
      <w:r w:rsidRPr="005E7735">
        <w:rPr>
          <w:rFonts w:ascii="Calibri" w:hAnsi="Calibri" w:cs="Calibri"/>
          <w:sz w:val="24"/>
          <w:szCs w:val="24"/>
        </w:rPr>
        <w:t xml:space="preserve"> </w:t>
      </w:r>
      <w:r w:rsidRPr="007972C8">
        <w:rPr>
          <w:rFonts w:ascii="Calibri" w:hAnsi="Calibri" w:cs="Calibri"/>
          <w:sz w:val="24"/>
          <w:szCs w:val="24"/>
        </w:rPr>
        <w:t>that</w:t>
      </w:r>
      <w:r w:rsidRPr="005E7735">
        <w:rPr>
          <w:rFonts w:ascii="Calibri" w:hAnsi="Calibri" w:cs="Calibri"/>
          <w:sz w:val="24"/>
          <w:szCs w:val="24"/>
        </w:rPr>
        <w:t xml:space="preserve"> </w:t>
      </w:r>
      <w:r w:rsidRPr="007972C8">
        <w:rPr>
          <w:rFonts w:ascii="Calibri" w:hAnsi="Calibri" w:cs="Calibri"/>
          <w:sz w:val="24"/>
          <w:szCs w:val="24"/>
        </w:rPr>
        <w:t>lead</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continuous</w:t>
      </w:r>
      <w:r w:rsidRPr="005E7735">
        <w:rPr>
          <w:rFonts w:ascii="Calibri" w:hAnsi="Calibri" w:cs="Calibri"/>
          <w:sz w:val="24"/>
          <w:szCs w:val="24"/>
        </w:rPr>
        <w:t xml:space="preserve"> </w:t>
      </w:r>
      <w:r w:rsidRPr="007972C8">
        <w:rPr>
          <w:rFonts w:ascii="Calibri" w:hAnsi="Calibri" w:cs="Calibri"/>
          <w:sz w:val="24"/>
          <w:szCs w:val="24"/>
        </w:rPr>
        <w:t>improvement</w:t>
      </w:r>
      <w:r w:rsidRPr="005E7735">
        <w:rPr>
          <w:rFonts w:ascii="Calibri" w:hAnsi="Calibri" w:cs="Calibri"/>
          <w:sz w:val="24"/>
          <w:szCs w:val="24"/>
        </w:rPr>
        <w:t xml:space="preserve"> </w:t>
      </w:r>
      <w:r w:rsidRPr="007972C8">
        <w:rPr>
          <w:rFonts w:ascii="Calibri" w:hAnsi="Calibri" w:cs="Calibri"/>
          <w:sz w:val="24"/>
          <w:szCs w:val="24"/>
        </w:rPr>
        <w:t>of</w:t>
      </w:r>
      <w:r w:rsidRPr="005E7735">
        <w:rPr>
          <w:rFonts w:ascii="Calibri" w:hAnsi="Calibri" w:cs="Calibri"/>
          <w:sz w:val="24"/>
          <w:szCs w:val="24"/>
        </w:rPr>
        <w:t xml:space="preserve"> </w:t>
      </w:r>
      <w:r w:rsidRPr="007972C8">
        <w:rPr>
          <w:rFonts w:ascii="Calibri" w:hAnsi="Calibri" w:cs="Calibri"/>
          <w:sz w:val="24"/>
          <w:szCs w:val="24"/>
        </w:rPr>
        <w:t>Barton’s</w:t>
      </w:r>
      <w:r w:rsidRPr="005E7735">
        <w:rPr>
          <w:rFonts w:ascii="Calibri" w:hAnsi="Calibri" w:cs="Calibri"/>
          <w:sz w:val="24"/>
          <w:szCs w:val="24"/>
        </w:rPr>
        <w:t xml:space="preserve"> </w:t>
      </w:r>
      <w:r w:rsidRPr="007972C8">
        <w:rPr>
          <w:rFonts w:ascii="Calibri" w:hAnsi="Calibri" w:cs="Calibri"/>
          <w:sz w:val="24"/>
          <w:szCs w:val="24"/>
        </w:rPr>
        <w:t>programs,</w:t>
      </w:r>
      <w:r w:rsidRPr="005E7735">
        <w:rPr>
          <w:rFonts w:ascii="Calibri" w:hAnsi="Calibri" w:cs="Calibri"/>
          <w:sz w:val="24"/>
          <w:szCs w:val="24"/>
        </w:rPr>
        <w:t xml:space="preserve"> </w:t>
      </w:r>
      <w:r w:rsidRPr="007972C8">
        <w:rPr>
          <w:rFonts w:ascii="Calibri" w:hAnsi="Calibri" w:cs="Calibri"/>
          <w:sz w:val="24"/>
          <w:szCs w:val="24"/>
        </w:rPr>
        <w:t>services</w:t>
      </w:r>
      <w:r w:rsidRPr="005E7735">
        <w:rPr>
          <w:rFonts w:ascii="Calibri" w:hAnsi="Calibri" w:cs="Calibri"/>
          <w:sz w:val="24"/>
          <w:szCs w:val="24"/>
        </w:rPr>
        <w:t xml:space="preserve"> </w:t>
      </w:r>
      <w:r w:rsidRPr="007972C8">
        <w:rPr>
          <w:rFonts w:ascii="Calibri" w:hAnsi="Calibri" w:cs="Calibri"/>
          <w:sz w:val="24"/>
          <w:szCs w:val="24"/>
        </w:rPr>
        <w:t>and</w:t>
      </w:r>
      <w:r w:rsidRPr="005E7735">
        <w:rPr>
          <w:rFonts w:ascii="Calibri" w:hAnsi="Calibri" w:cs="Calibri"/>
          <w:sz w:val="24"/>
          <w:szCs w:val="24"/>
        </w:rPr>
        <w:t xml:space="preserve"> </w:t>
      </w:r>
      <w:r w:rsidRPr="007972C8">
        <w:rPr>
          <w:rFonts w:ascii="Calibri" w:hAnsi="Calibri" w:cs="Calibri"/>
          <w:sz w:val="24"/>
          <w:szCs w:val="24"/>
        </w:rPr>
        <w:t>operations.</w:t>
      </w:r>
      <w:r w:rsidRPr="005E7735">
        <w:rPr>
          <w:rFonts w:ascii="Calibri" w:hAnsi="Calibri" w:cs="Calibri"/>
          <w:sz w:val="24"/>
          <w:szCs w:val="24"/>
        </w:rPr>
        <w:t xml:space="preserve"> </w:t>
      </w:r>
      <w:r w:rsidRPr="007972C8">
        <w:rPr>
          <w:rFonts w:ascii="Calibri" w:hAnsi="Calibri" w:cs="Calibri"/>
          <w:sz w:val="24"/>
          <w:szCs w:val="24"/>
        </w:rPr>
        <w:t>In</w:t>
      </w:r>
      <w:r w:rsidRPr="005E7735">
        <w:rPr>
          <w:rFonts w:ascii="Calibri" w:hAnsi="Calibri" w:cs="Calibri"/>
          <w:sz w:val="24"/>
          <w:szCs w:val="24"/>
        </w:rPr>
        <w:t xml:space="preserve"> </w:t>
      </w:r>
      <w:r w:rsidRPr="007972C8">
        <w:rPr>
          <w:rFonts w:ascii="Calibri" w:hAnsi="Calibri" w:cs="Calibri"/>
          <w:sz w:val="24"/>
          <w:szCs w:val="24"/>
        </w:rPr>
        <w:t>this</w:t>
      </w:r>
      <w:r w:rsidRPr="005E7735">
        <w:rPr>
          <w:rFonts w:ascii="Calibri" w:hAnsi="Calibri" w:cs="Calibri"/>
          <w:sz w:val="24"/>
          <w:szCs w:val="24"/>
        </w:rPr>
        <w:t xml:space="preserve"> </w:t>
      </w:r>
      <w:r w:rsidRPr="007972C8">
        <w:rPr>
          <w:rFonts w:ascii="Calibri" w:hAnsi="Calibri" w:cs="Calibri"/>
          <w:sz w:val="24"/>
          <w:szCs w:val="24"/>
        </w:rPr>
        <w:t>model</w:t>
      </w:r>
      <w:r w:rsidRPr="005E7735">
        <w:rPr>
          <w:rFonts w:ascii="Calibri" w:hAnsi="Calibri" w:cs="Calibri"/>
          <w:sz w:val="24"/>
          <w:szCs w:val="24"/>
        </w:rPr>
        <w:t xml:space="preserve"> </w:t>
      </w:r>
      <w:r w:rsidRPr="007972C8">
        <w:rPr>
          <w:rFonts w:ascii="Calibri" w:hAnsi="Calibri" w:cs="Calibri"/>
          <w:sz w:val="24"/>
          <w:szCs w:val="24"/>
        </w:rPr>
        <w:t>planners</w:t>
      </w:r>
      <w:r w:rsidRPr="005E7735">
        <w:rPr>
          <w:rFonts w:ascii="Calibri" w:hAnsi="Calibri" w:cs="Calibri"/>
          <w:sz w:val="24"/>
          <w:szCs w:val="24"/>
        </w:rPr>
        <w:t xml:space="preserve"> </w:t>
      </w:r>
      <w:r w:rsidRPr="007972C8">
        <w:rPr>
          <w:rFonts w:ascii="Calibri" w:hAnsi="Calibri" w:cs="Calibri"/>
          <w:sz w:val="24"/>
          <w:szCs w:val="24"/>
        </w:rPr>
        <w:t>at</w:t>
      </w:r>
      <w:r w:rsidRPr="005E7735">
        <w:rPr>
          <w:rFonts w:ascii="Calibri" w:hAnsi="Calibri" w:cs="Calibri"/>
          <w:sz w:val="24"/>
          <w:szCs w:val="24"/>
        </w:rPr>
        <w:t xml:space="preserve"> </w:t>
      </w:r>
      <w:r w:rsidRPr="007972C8">
        <w:rPr>
          <w:rFonts w:ascii="Calibri" w:hAnsi="Calibri" w:cs="Calibri"/>
          <w:sz w:val="24"/>
          <w:szCs w:val="24"/>
        </w:rPr>
        <w:t>all</w:t>
      </w:r>
      <w:r w:rsidRPr="005E7735">
        <w:rPr>
          <w:rFonts w:ascii="Calibri" w:hAnsi="Calibri" w:cs="Calibri"/>
          <w:sz w:val="24"/>
          <w:szCs w:val="24"/>
        </w:rPr>
        <w:t xml:space="preserve"> </w:t>
      </w:r>
      <w:r w:rsidRPr="007972C8">
        <w:rPr>
          <w:rFonts w:ascii="Calibri" w:hAnsi="Calibri" w:cs="Calibri"/>
          <w:sz w:val="24"/>
          <w:szCs w:val="24"/>
        </w:rPr>
        <w:t>levels</w:t>
      </w:r>
      <w:r w:rsidRPr="005E7735">
        <w:rPr>
          <w:rFonts w:ascii="Calibri" w:hAnsi="Calibri" w:cs="Calibri"/>
          <w:sz w:val="24"/>
          <w:szCs w:val="24"/>
        </w:rPr>
        <w:t xml:space="preserve"> </w:t>
      </w:r>
      <w:r w:rsidRPr="007972C8">
        <w:rPr>
          <w:rFonts w:ascii="Calibri" w:hAnsi="Calibri" w:cs="Calibri"/>
          <w:sz w:val="24"/>
          <w:szCs w:val="24"/>
        </w:rPr>
        <w:t>of</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college</w:t>
      </w:r>
      <w:r w:rsidRPr="005E7735">
        <w:rPr>
          <w:rFonts w:ascii="Calibri" w:hAnsi="Calibri" w:cs="Calibri"/>
          <w:sz w:val="24"/>
          <w:szCs w:val="24"/>
        </w:rPr>
        <w:t xml:space="preserve"> </w:t>
      </w:r>
      <w:r w:rsidRPr="007972C8">
        <w:rPr>
          <w:rFonts w:ascii="Calibri" w:hAnsi="Calibri" w:cs="Calibri"/>
          <w:sz w:val="24"/>
          <w:szCs w:val="24"/>
        </w:rPr>
        <w:t>are</w:t>
      </w:r>
      <w:r w:rsidRPr="005E7735">
        <w:rPr>
          <w:rFonts w:ascii="Calibri" w:hAnsi="Calibri" w:cs="Calibri"/>
          <w:sz w:val="24"/>
          <w:szCs w:val="24"/>
        </w:rPr>
        <w:t xml:space="preserve"> </w:t>
      </w:r>
      <w:r w:rsidRPr="007972C8">
        <w:rPr>
          <w:rFonts w:ascii="Calibri" w:hAnsi="Calibri" w:cs="Calibri"/>
          <w:sz w:val="24"/>
          <w:szCs w:val="24"/>
        </w:rPr>
        <w:t>able</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determine</w:t>
      </w:r>
      <w:r w:rsidRPr="005E7735">
        <w:rPr>
          <w:rFonts w:ascii="Calibri" w:hAnsi="Calibri" w:cs="Calibri"/>
          <w:sz w:val="24"/>
          <w:szCs w:val="24"/>
        </w:rPr>
        <w:t xml:space="preserve"> </w:t>
      </w:r>
      <w:r w:rsidRPr="007972C8">
        <w:rPr>
          <w:rFonts w:ascii="Calibri" w:hAnsi="Calibri" w:cs="Calibri"/>
          <w:sz w:val="24"/>
          <w:szCs w:val="24"/>
        </w:rPr>
        <w:t>performance</w:t>
      </w:r>
      <w:r w:rsidRPr="005E7735">
        <w:rPr>
          <w:rFonts w:ascii="Calibri" w:hAnsi="Calibri" w:cs="Calibri"/>
          <w:sz w:val="24"/>
          <w:szCs w:val="24"/>
        </w:rPr>
        <w:t xml:space="preserve"> </w:t>
      </w:r>
      <w:r w:rsidRPr="007972C8">
        <w:rPr>
          <w:rFonts w:ascii="Calibri" w:hAnsi="Calibri" w:cs="Calibri"/>
          <w:sz w:val="24"/>
          <w:szCs w:val="24"/>
        </w:rPr>
        <w:t>“gaps”</w:t>
      </w:r>
      <w:r w:rsidRPr="005E7735">
        <w:rPr>
          <w:rFonts w:ascii="Calibri" w:hAnsi="Calibri" w:cs="Calibri"/>
          <w:sz w:val="24"/>
          <w:szCs w:val="24"/>
        </w:rPr>
        <w:t xml:space="preserve"> </w:t>
      </w:r>
      <w:r w:rsidRPr="007972C8">
        <w:rPr>
          <w:rFonts w:ascii="Calibri" w:hAnsi="Calibri" w:cs="Calibri"/>
          <w:sz w:val="24"/>
          <w:szCs w:val="24"/>
        </w:rPr>
        <w:t>at</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institutional</w:t>
      </w:r>
      <w:r w:rsidRPr="005E7735">
        <w:rPr>
          <w:rFonts w:ascii="Calibri" w:hAnsi="Calibri" w:cs="Calibri"/>
          <w:sz w:val="24"/>
          <w:szCs w:val="24"/>
        </w:rPr>
        <w:t xml:space="preserve"> and </w:t>
      </w:r>
      <w:r w:rsidR="00FE7927" w:rsidRPr="007972C8">
        <w:rPr>
          <w:rFonts w:ascii="Calibri" w:hAnsi="Calibri" w:cs="Calibri"/>
          <w:sz w:val="24"/>
          <w:szCs w:val="24"/>
        </w:rPr>
        <w:t>divisional/department</w:t>
      </w:r>
      <w:r w:rsidRPr="005E7735">
        <w:rPr>
          <w:rFonts w:ascii="Calibri" w:hAnsi="Calibri" w:cs="Calibri"/>
          <w:sz w:val="24"/>
          <w:szCs w:val="24"/>
        </w:rPr>
        <w:t xml:space="preserve"> </w:t>
      </w:r>
      <w:r w:rsidRPr="007972C8">
        <w:rPr>
          <w:rFonts w:ascii="Calibri" w:hAnsi="Calibri" w:cs="Calibri"/>
          <w:sz w:val="24"/>
          <w:szCs w:val="24"/>
        </w:rPr>
        <w:t>levels</w:t>
      </w:r>
      <w:r w:rsidRPr="005E7735">
        <w:rPr>
          <w:rFonts w:ascii="Calibri" w:hAnsi="Calibri" w:cs="Calibri"/>
          <w:sz w:val="24"/>
          <w:szCs w:val="24"/>
        </w:rPr>
        <w:t xml:space="preserve"> and </w:t>
      </w:r>
      <w:r w:rsidRPr="007972C8">
        <w:rPr>
          <w:rFonts w:ascii="Calibri" w:hAnsi="Calibri" w:cs="Calibri"/>
          <w:sz w:val="24"/>
          <w:szCs w:val="24"/>
        </w:rPr>
        <w:t>implement</w:t>
      </w:r>
      <w:r w:rsidRPr="005E7735">
        <w:rPr>
          <w:rFonts w:ascii="Calibri" w:hAnsi="Calibri" w:cs="Calibri"/>
          <w:sz w:val="24"/>
          <w:szCs w:val="24"/>
        </w:rPr>
        <w:t xml:space="preserve"> </w:t>
      </w:r>
      <w:r w:rsidRPr="007972C8">
        <w:rPr>
          <w:rFonts w:ascii="Calibri" w:hAnsi="Calibri" w:cs="Calibri"/>
          <w:sz w:val="24"/>
          <w:szCs w:val="24"/>
        </w:rPr>
        <w:t>initiatives</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close</w:t>
      </w:r>
      <w:r w:rsidRPr="005E7735">
        <w:rPr>
          <w:rFonts w:ascii="Calibri" w:hAnsi="Calibri" w:cs="Calibri"/>
          <w:sz w:val="24"/>
          <w:szCs w:val="24"/>
        </w:rPr>
        <w:t xml:space="preserve"> </w:t>
      </w:r>
      <w:r w:rsidRPr="007972C8">
        <w:rPr>
          <w:rFonts w:ascii="Calibri" w:hAnsi="Calibri" w:cs="Calibri"/>
          <w:sz w:val="24"/>
          <w:szCs w:val="24"/>
        </w:rPr>
        <w:t>those</w:t>
      </w:r>
      <w:r w:rsidRPr="005E7735">
        <w:rPr>
          <w:rFonts w:ascii="Calibri" w:hAnsi="Calibri" w:cs="Calibri"/>
          <w:sz w:val="24"/>
          <w:szCs w:val="24"/>
        </w:rPr>
        <w:t xml:space="preserve"> </w:t>
      </w:r>
      <w:r w:rsidRPr="007972C8">
        <w:rPr>
          <w:rFonts w:ascii="Calibri" w:hAnsi="Calibri" w:cs="Calibri"/>
          <w:sz w:val="24"/>
          <w:szCs w:val="24"/>
        </w:rPr>
        <w:t>gaps.</w:t>
      </w:r>
      <w:r w:rsidRPr="005E7735">
        <w:rPr>
          <w:rFonts w:ascii="Calibri" w:hAnsi="Calibri" w:cs="Calibri"/>
          <w:sz w:val="24"/>
          <w:szCs w:val="24"/>
        </w:rPr>
        <w:t xml:space="preserve"> </w:t>
      </w:r>
      <w:r w:rsidRPr="007972C8">
        <w:rPr>
          <w:rFonts w:ascii="Calibri" w:hAnsi="Calibri" w:cs="Calibri"/>
          <w:sz w:val="24"/>
          <w:szCs w:val="24"/>
        </w:rPr>
        <w:t>Senior</w:t>
      </w:r>
      <w:r w:rsidRPr="005E7735">
        <w:rPr>
          <w:rFonts w:ascii="Calibri" w:hAnsi="Calibri" w:cs="Calibri"/>
          <w:sz w:val="24"/>
          <w:szCs w:val="24"/>
        </w:rPr>
        <w:t xml:space="preserve"> </w:t>
      </w:r>
      <w:r w:rsidRPr="007972C8">
        <w:rPr>
          <w:rFonts w:ascii="Calibri" w:hAnsi="Calibri" w:cs="Calibri"/>
          <w:sz w:val="24"/>
          <w:szCs w:val="24"/>
        </w:rPr>
        <w:t>administrators,</w:t>
      </w:r>
      <w:r w:rsidRPr="005E7735">
        <w:rPr>
          <w:rFonts w:ascii="Calibri" w:hAnsi="Calibri" w:cs="Calibri"/>
          <w:sz w:val="24"/>
          <w:szCs w:val="24"/>
        </w:rPr>
        <w:t xml:space="preserve"> </w:t>
      </w:r>
      <w:r w:rsidRPr="007972C8">
        <w:rPr>
          <w:rFonts w:ascii="Calibri" w:hAnsi="Calibri" w:cs="Calibri"/>
          <w:sz w:val="24"/>
          <w:szCs w:val="24"/>
        </w:rPr>
        <w:t>with</w:t>
      </w:r>
      <w:r w:rsidRPr="005E7735">
        <w:rPr>
          <w:rFonts w:ascii="Calibri" w:hAnsi="Calibri" w:cs="Calibri"/>
          <w:sz w:val="24"/>
          <w:szCs w:val="24"/>
        </w:rPr>
        <w:t xml:space="preserve"> </w:t>
      </w:r>
      <w:r w:rsidRPr="007972C8">
        <w:rPr>
          <w:rFonts w:ascii="Calibri" w:hAnsi="Calibri" w:cs="Calibri"/>
          <w:sz w:val="24"/>
          <w:szCs w:val="24"/>
        </w:rPr>
        <w:t>input</w:t>
      </w:r>
      <w:r w:rsidRPr="005E7735">
        <w:rPr>
          <w:rFonts w:ascii="Calibri" w:hAnsi="Calibri" w:cs="Calibri"/>
          <w:sz w:val="24"/>
          <w:szCs w:val="24"/>
        </w:rPr>
        <w:t xml:space="preserve"> </w:t>
      </w:r>
      <w:r w:rsidRPr="007972C8">
        <w:rPr>
          <w:rFonts w:ascii="Calibri" w:hAnsi="Calibri" w:cs="Calibri"/>
          <w:sz w:val="24"/>
          <w:szCs w:val="24"/>
        </w:rPr>
        <w:t>from</w:t>
      </w:r>
      <w:r w:rsidRPr="005E7735">
        <w:rPr>
          <w:rFonts w:ascii="Calibri" w:hAnsi="Calibri" w:cs="Calibri"/>
          <w:sz w:val="24"/>
          <w:szCs w:val="24"/>
        </w:rPr>
        <w:t xml:space="preserve"> </w:t>
      </w:r>
      <w:r w:rsidRPr="007972C8">
        <w:rPr>
          <w:rFonts w:ascii="Calibri" w:hAnsi="Calibri" w:cs="Calibri"/>
          <w:sz w:val="24"/>
          <w:szCs w:val="24"/>
        </w:rPr>
        <w:t>internal</w:t>
      </w:r>
      <w:r w:rsidRPr="005E7735">
        <w:rPr>
          <w:rFonts w:ascii="Calibri" w:hAnsi="Calibri" w:cs="Calibri"/>
          <w:sz w:val="24"/>
          <w:szCs w:val="24"/>
        </w:rPr>
        <w:t xml:space="preserve"> </w:t>
      </w:r>
      <w:r w:rsidRPr="007972C8">
        <w:rPr>
          <w:rFonts w:ascii="Calibri" w:hAnsi="Calibri" w:cs="Calibri"/>
          <w:sz w:val="24"/>
          <w:szCs w:val="24"/>
        </w:rPr>
        <w:t>stakeholders,</w:t>
      </w:r>
      <w:r w:rsidRPr="005E7735">
        <w:rPr>
          <w:rFonts w:ascii="Calibri" w:hAnsi="Calibri" w:cs="Calibri"/>
          <w:sz w:val="24"/>
          <w:szCs w:val="24"/>
        </w:rPr>
        <w:t xml:space="preserve"> </w:t>
      </w:r>
      <w:r w:rsidR="006C0F1D" w:rsidRPr="007972C8">
        <w:rPr>
          <w:rFonts w:ascii="Calibri" w:hAnsi="Calibri" w:cs="Calibri"/>
          <w:sz w:val="24"/>
          <w:szCs w:val="24"/>
        </w:rPr>
        <w:t>can</w:t>
      </w:r>
      <w:r w:rsidRPr="005E7735">
        <w:rPr>
          <w:rFonts w:ascii="Calibri" w:hAnsi="Calibri" w:cs="Calibri"/>
          <w:sz w:val="24"/>
          <w:szCs w:val="24"/>
        </w:rPr>
        <w:t xml:space="preserve"> </w:t>
      </w:r>
      <w:r w:rsidRPr="007972C8">
        <w:rPr>
          <w:rFonts w:ascii="Calibri" w:hAnsi="Calibri" w:cs="Calibri"/>
          <w:sz w:val="24"/>
          <w:szCs w:val="24"/>
        </w:rPr>
        <w:t>allocate</w:t>
      </w:r>
      <w:r w:rsidRPr="005E7735">
        <w:rPr>
          <w:rFonts w:ascii="Calibri" w:hAnsi="Calibri" w:cs="Calibri"/>
          <w:sz w:val="24"/>
          <w:szCs w:val="24"/>
        </w:rPr>
        <w:t xml:space="preserve"> </w:t>
      </w:r>
      <w:r w:rsidRPr="007972C8">
        <w:rPr>
          <w:rFonts w:ascii="Calibri" w:hAnsi="Calibri" w:cs="Calibri"/>
          <w:sz w:val="24"/>
          <w:szCs w:val="24"/>
        </w:rPr>
        <w:t>resources</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support</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Strategic</w:t>
      </w:r>
      <w:r w:rsidRPr="005E7735">
        <w:rPr>
          <w:rFonts w:ascii="Calibri" w:hAnsi="Calibri" w:cs="Calibri"/>
          <w:sz w:val="24"/>
          <w:szCs w:val="24"/>
        </w:rPr>
        <w:t xml:space="preserve"> </w:t>
      </w:r>
      <w:r w:rsidRPr="007972C8">
        <w:rPr>
          <w:rFonts w:ascii="Calibri" w:hAnsi="Calibri" w:cs="Calibri"/>
          <w:sz w:val="24"/>
          <w:szCs w:val="24"/>
        </w:rPr>
        <w:t>Plan</w:t>
      </w:r>
      <w:r w:rsidRPr="005E7735">
        <w:rPr>
          <w:rFonts w:ascii="Calibri" w:hAnsi="Calibri" w:cs="Calibri"/>
          <w:sz w:val="24"/>
          <w:szCs w:val="24"/>
        </w:rPr>
        <w:t xml:space="preserve"> </w:t>
      </w:r>
      <w:r w:rsidRPr="007972C8">
        <w:rPr>
          <w:rFonts w:ascii="Calibri" w:hAnsi="Calibri" w:cs="Calibri"/>
          <w:sz w:val="24"/>
          <w:szCs w:val="24"/>
        </w:rPr>
        <w:t>and</w:t>
      </w:r>
      <w:r w:rsidRPr="005E7735">
        <w:rPr>
          <w:rFonts w:ascii="Calibri" w:hAnsi="Calibri" w:cs="Calibri"/>
          <w:sz w:val="24"/>
          <w:szCs w:val="24"/>
        </w:rPr>
        <w:t xml:space="preserve"> </w:t>
      </w:r>
      <w:r w:rsidRPr="007972C8">
        <w:rPr>
          <w:rFonts w:ascii="Calibri" w:hAnsi="Calibri" w:cs="Calibri"/>
          <w:sz w:val="24"/>
          <w:szCs w:val="24"/>
        </w:rPr>
        <w:t>ongoing</w:t>
      </w:r>
      <w:r w:rsidRPr="005E7735">
        <w:rPr>
          <w:rFonts w:ascii="Calibri" w:hAnsi="Calibri" w:cs="Calibri"/>
          <w:sz w:val="24"/>
          <w:szCs w:val="24"/>
        </w:rPr>
        <w:t xml:space="preserve"> </w:t>
      </w:r>
      <w:r w:rsidRPr="007972C8">
        <w:rPr>
          <w:rFonts w:ascii="Calibri" w:hAnsi="Calibri" w:cs="Calibri"/>
          <w:sz w:val="24"/>
          <w:szCs w:val="24"/>
        </w:rPr>
        <w:t>operations</w:t>
      </w:r>
      <w:r w:rsidRPr="005E7735">
        <w:rPr>
          <w:rFonts w:ascii="Calibri" w:hAnsi="Calibri" w:cs="Calibri"/>
          <w:sz w:val="24"/>
          <w:szCs w:val="24"/>
        </w:rPr>
        <w:t xml:space="preserve"> </w:t>
      </w:r>
      <w:r w:rsidRPr="007972C8">
        <w:rPr>
          <w:rFonts w:ascii="Calibri" w:hAnsi="Calibri" w:cs="Calibri"/>
          <w:sz w:val="24"/>
          <w:szCs w:val="24"/>
        </w:rPr>
        <w:t>that</w:t>
      </w:r>
      <w:r w:rsidRPr="005E7735">
        <w:rPr>
          <w:rFonts w:ascii="Calibri" w:hAnsi="Calibri" w:cs="Calibri"/>
          <w:sz w:val="24"/>
          <w:szCs w:val="24"/>
        </w:rPr>
        <w:t xml:space="preserve"> </w:t>
      </w:r>
      <w:r w:rsidRPr="007972C8">
        <w:rPr>
          <w:rFonts w:ascii="Calibri" w:hAnsi="Calibri" w:cs="Calibri"/>
          <w:sz w:val="24"/>
          <w:szCs w:val="24"/>
        </w:rPr>
        <w:t>are</w:t>
      </w:r>
      <w:r w:rsidRPr="005E7735">
        <w:rPr>
          <w:rFonts w:ascii="Calibri" w:hAnsi="Calibri" w:cs="Calibri"/>
          <w:sz w:val="24"/>
          <w:szCs w:val="24"/>
        </w:rPr>
        <w:t xml:space="preserve"> </w:t>
      </w:r>
      <w:r w:rsidRPr="007972C8">
        <w:rPr>
          <w:rFonts w:ascii="Calibri" w:hAnsi="Calibri" w:cs="Calibri"/>
          <w:sz w:val="24"/>
          <w:szCs w:val="24"/>
        </w:rPr>
        <w:t>essential</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closing</w:t>
      </w:r>
      <w:r w:rsidRPr="005E7735">
        <w:rPr>
          <w:rFonts w:ascii="Calibri" w:hAnsi="Calibri" w:cs="Calibri"/>
          <w:sz w:val="24"/>
          <w:szCs w:val="24"/>
        </w:rPr>
        <w:t xml:space="preserve"> </w:t>
      </w:r>
      <w:r w:rsidRPr="007972C8">
        <w:rPr>
          <w:rFonts w:ascii="Calibri" w:hAnsi="Calibri" w:cs="Calibri"/>
          <w:sz w:val="24"/>
          <w:szCs w:val="24"/>
        </w:rPr>
        <w:t>those</w:t>
      </w:r>
      <w:r w:rsidRPr="005E7735">
        <w:rPr>
          <w:rFonts w:ascii="Calibri" w:hAnsi="Calibri" w:cs="Calibri"/>
          <w:sz w:val="24"/>
          <w:szCs w:val="24"/>
        </w:rPr>
        <w:t xml:space="preserve"> </w:t>
      </w:r>
      <w:r w:rsidRPr="007972C8">
        <w:rPr>
          <w:rFonts w:ascii="Calibri" w:hAnsi="Calibri" w:cs="Calibri"/>
          <w:sz w:val="24"/>
          <w:szCs w:val="24"/>
        </w:rPr>
        <w:t>performance</w:t>
      </w:r>
      <w:r w:rsidRPr="005E7735">
        <w:rPr>
          <w:rFonts w:ascii="Calibri" w:hAnsi="Calibri" w:cs="Calibri"/>
          <w:sz w:val="24"/>
          <w:szCs w:val="24"/>
        </w:rPr>
        <w:t xml:space="preserve"> </w:t>
      </w:r>
      <w:r w:rsidRPr="007972C8">
        <w:rPr>
          <w:rFonts w:ascii="Calibri" w:hAnsi="Calibri" w:cs="Calibri"/>
          <w:sz w:val="24"/>
          <w:szCs w:val="24"/>
        </w:rPr>
        <w:t>gaps.</w:t>
      </w:r>
    </w:p>
    <w:p w14:paraId="788917E4" w14:textId="77777777" w:rsidR="005E7735" w:rsidRPr="007972C8" w:rsidRDefault="005E7735" w:rsidP="007F515B">
      <w:pPr>
        <w:widowControl w:val="0"/>
        <w:kinsoku w:val="0"/>
        <w:overflowPunct w:val="0"/>
        <w:autoSpaceDE w:val="0"/>
        <w:autoSpaceDN w:val="0"/>
        <w:adjustRightInd w:val="0"/>
        <w:spacing w:after="0" w:line="251" w:lineRule="auto"/>
        <w:ind w:left="40" w:right="117"/>
        <w:rPr>
          <w:rFonts w:ascii="Calibri" w:hAnsi="Calibri" w:cs="Calibri"/>
          <w:sz w:val="24"/>
          <w:szCs w:val="24"/>
        </w:rPr>
      </w:pPr>
    </w:p>
    <w:p w14:paraId="0B155788" w14:textId="77777777" w:rsidR="00091C4C" w:rsidRPr="007972C8" w:rsidRDefault="00091C4C" w:rsidP="00091C4C">
      <w:pPr>
        <w:widowControl w:val="0"/>
        <w:kinsoku w:val="0"/>
        <w:overflowPunct w:val="0"/>
        <w:autoSpaceDE w:val="0"/>
        <w:autoSpaceDN w:val="0"/>
        <w:adjustRightInd w:val="0"/>
        <w:spacing w:before="12" w:after="0" w:line="240" w:lineRule="auto"/>
        <w:ind w:left="40"/>
        <w:rPr>
          <w:rFonts w:ascii="Calibri" w:hAnsi="Calibri" w:cs="Calibri"/>
          <w:sz w:val="24"/>
          <w:szCs w:val="24"/>
        </w:rPr>
      </w:pPr>
      <w:r w:rsidRPr="007972C8">
        <w:rPr>
          <w:rFonts w:ascii="Calibri" w:hAnsi="Calibri" w:cs="Calibri"/>
          <w:sz w:val="24"/>
          <w:szCs w:val="24"/>
        </w:rPr>
        <w:t>The</w:t>
      </w:r>
      <w:r w:rsidRPr="007972C8">
        <w:rPr>
          <w:rFonts w:ascii="Calibri" w:hAnsi="Calibri" w:cs="Calibri"/>
          <w:spacing w:val="20"/>
          <w:sz w:val="24"/>
          <w:szCs w:val="24"/>
        </w:rPr>
        <w:t xml:space="preserve"> </w:t>
      </w:r>
      <w:r w:rsidRPr="007972C8">
        <w:rPr>
          <w:rFonts w:ascii="Calibri" w:hAnsi="Calibri" w:cs="Calibri"/>
          <w:sz w:val="24"/>
          <w:szCs w:val="24"/>
        </w:rPr>
        <w:t>basic</w:t>
      </w:r>
      <w:r w:rsidRPr="007972C8">
        <w:rPr>
          <w:rFonts w:ascii="Calibri" w:hAnsi="Calibri" w:cs="Calibri"/>
          <w:spacing w:val="21"/>
          <w:sz w:val="24"/>
          <w:szCs w:val="24"/>
        </w:rPr>
        <w:t xml:space="preserve"> </w:t>
      </w:r>
      <w:r w:rsidRPr="007972C8">
        <w:rPr>
          <w:rFonts w:ascii="Calibri" w:hAnsi="Calibri" w:cs="Calibri"/>
          <w:sz w:val="24"/>
          <w:szCs w:val="24"/>
        </w:rPr>
        <w:t>operating</w:t>
      </w:r>
      <w:r w:rsidRPr="007972C8">
        <w:rPr>
          <w:rFonts w:ascii="Calibri" w:hAnsi="Calibri" w:cs="Calibri"/>
          <w:spacing w:val="21"/>
          <w:sz w:val="24"/>
          <w:szCs w:val="24"/>
        </w:rPr>
        <w:t xml:space="preserve"> </w:t>
      </w:r>
      <w:r w:rsidRPr="007972C8">
        <w:rPr>
          <w:rFonts w:ascii="Calibri" w:hAnsi="Calibri" w:cs="Calibri"/>
          <w:sz w:val="24"/>
          <w:szCs w:val="24"/>
        </w:rPr>
        <w:t>principles</w:t>
      </w:r>
      <w:r w:rsidRPr="007972C8">
        <w:rPr>
          <w:rFonts w:ascii="Calibri" w:hAnsi="Calibri" w:cs="Calibri"/>
          <w:spacing w:val="21"/>
          <w:sz w:val="24"/>
          <w:szCs w:val="24"/>
        </w:rPr>
        <w:t xml:space="preserve"> </w:t>
      </w:r>
      <w:r w:rsidRPr="007972C8">
        <w:rPr>
          <w:rFonts w:ascii="Calibri" w:hAnsi="Calibri" w:cs="Calibri"/>
          <w:sz w:val="24"/>
          <w:szCs w:val="24"/>
        </w:rPr>
        <w:t>of</w:t>
      </w:r>
      <w:r w:rsidRPr="007972C8">
        <w:rPr>
          <w:rFonts w:ascii="Calibri" w:hAnsi="Calibri" w:cs="Calibri"/>
          <w:spacing w:val="20"/>
          <w:sz w:val="24"/>
          <w:szCs w:val="24"/>
        </w:rPr>
        <w:t xml:space="preserve"> </w:t>
      </w:r>
      <w:r w:rsidRPr="007972C8">
        <w:rPr>
          <w:rFonts w:ascii="Calibri" w:hAnsi="Calibri" w:cs="Calibri"/>
          <w:sz w:val="24"/>
          <w:szCs w:val="24"/>
        </w:rPr>
        <w:t>the</w:t>
      </w:r>
      <w:r w:rsidRPr="007972C8">
        <w:rPr>
          <w:rFonts w:ascii="Calibri" w:hAnsi="Calibri" w:cs="Calibri"/>
          <w:spacing w:val="21"/>
          <w:sz w:val="24"/>
          <w:szCs w:val="24"/>
        </w:rPr>
        <w:t xml:space="preserve"> </w:t>
      </w:r>
      <w:r w:rsidRPr="007972C8">
        <w:rPr>
          <w:rFonts w:ascii="Calibri" w:hAnsi="Calibri" w:cs="Calibri"/>
          <w:sz w:val="24"/>
          <w:szCs w:val="24"/>
        </w:rPr>
        <w:t>Strategic</w:t>
      </w:r>
      <w:r w:rsidRPr="007972C8">
        <w:rPr>
          <w:rFonts w:ascii="Calibri" w:hAnsi="Calibri" w:cs="Calibri"/>
          <w:spacing w:val="21"/>
          <w:sz w:val="24"/>
          <w:szCs w:val="24"/>
        </w:rPr>
        <w:t xml:space="preserve"> </w:t>
      </w:r>
      <w:r w:rsidRPr="007972C8">
        <w:rPr>
          <w:rFonts w:ascii="Calibri" w:hAnsi="Calibri" w:cs="Calibri"/>
          <w:sz w:val="24"/>
          <w:szCs w:val="24"/>
        </w:rPr>
        <w:t>Planning</w:t>
      </w:r>
      <w:r w:rsidRPr="007972C8">
        <w:rPr>
          <w:rFonts w:ascii="Calibri" w:hAnsi="Calibri" w:cs="Calibri"/>
          <w:spacing w:val="21"/>
          <w:sz w:val="24"/>
          <w:szCs w:val="24"/>
        </w:rPr>
        <w:t xml:space="preserve"> </w:t>
      </w:r>
      <w:r w:rsidRPr="007972C8">
        <w:rPr>
          <w:rFonts w:ascii="Calibri" w:hAnsi="Calibri" w:cs="Calibri"/>
          <w:sz w:val="24"/>
          <w:szCs w:val="24"/>
        </w:rPr>
        <w:t>Framework</w:t>
      </w:r>
      <w:r w:rsidRPr="007972C8">
        <w:rPr>
          <w:rFonts w:ascii="Calibri" w:hAnsi="Calibri" w:cs="Calibri"/>
          <w:spacing w:val="20"/>
          <w:sz w:val="24"/>
          <w:szCs w:val="24"/>
        </w:rPr>
        <w:t xml:space="preserve"> </w:t>
      </w:r>
      <w:r w:rsidRPr="007972C8">
        <w:rPr>
          <w:rFonts w:ascii="Calibri" w:hAnsi="Calibri" w:cs="Calibri"/>
          <w:sz w:val="24"/>
          <w:szCs w:val="24"/>
        </w:rPr>
        <w:t>are:</w:t>
      </w:r>
      <w:r w:rsidRPr="007972C8">
        <w:rPr>
          <w:rFonts w:ascii="Calibri" w:hAnsi="Calibri" w:cs="Calibri"/>
          <w:w w:val="102"/>
          <w:sz w:val="24"/>
          <w:szCs w:val="24"/>
        </w:rPr>
        <w:t xml:space="preserve"> </w:t>
      </w:r>
    </w:p>
    <w:p w14:paraId="4CCBC35D" w14:textId="77777777" w:rsidR="00091C4C" w:rsidRPr="007972C8" w:rsidRDefault="00091C4C" w:rsidP="00091C4C">
      <w:pPr>
        <w:widowControl w:val="0"/>
        <w:numPr>
          <w:ilvl w:val="0"/>
          <w:numId w:val="10"/>
        </w:numPr>
        <w:tabs>
          <w:tab w:val="left" w:pos="820"/>
        </w:tabs>
        <w:kinsoku w:val="0"/>
        <w:overflowPunct w:val="0"/>
        <w:autoSpaceDE w:val="0"/>
        <w:autoSpaceDN w:val="0"/>
        <w:adjustRightInd w:val="0"/>
        <w:spacing w:before="12" w:after="0" w:line="240" w:lineRule="auto"/>
        <w:rPr>
          <w:rFonts w:ascii="Calibri" w:hAnsi="Calibri" w:cs="Calibri"/>
          <w:sz w:val="24"/>
          <w:szCs w:val="24"/>
        </w:rPr>
      </w:pPr>
      <w:r w:rsidRPr="007972C8">
        <w:rPr>
          <w:rFonts w:ascii="Calibri" w:hAnsi="Calibri" w:cs="Calibri"/>
          <w:sz w:val="24"/>
          <w:szCs w:val="24"/>
        </w:rPr>
        <w:t>Barton</w:t>
      </w:r>
      <w:r w:rsidRPr="007972C8">
        <w:rPr>
          <w:rFonts w:ascii="Calibri" w:hAnsi="Calibri" w:cs="Calibri"/>
          <w:spacing w:val="16"/>
          <w:sz w:val="24"/>
          <w:szCs w:val="24"/>
        </w:rPr>
        <w:t xml:space="preserve"> </w:t>
      </w:r>
      <w:r w:rsidRPr="007972C8">
        <w:rPr>
          <w:rFonts w:ascii="Calibri" w:hAnsi="Calibri" w:cs="Calibri"/>
          <w:sz w:val="24"/>
          <w:szCs w:val="24"/>
        </w:rPr>
        <w:t>exists</w:t>
      </w:r>
      <w:r w:rsidRPr="007972C8">
        <w:rPr>
          <w:rFonts w:ascii="Calibri" w:hAnsi="Calibri" w:cs="Calibri"/>
          <w:spacing w:val="16"/>
          <w:sz w:val="24"/>
          <w:szCs w:val="24"/>
        </w:rPr>
        <w:t xml:space="preserve"> </w:t>
      </w:r>
      <w:r w:rsidRPr="007972C8">
        <w:rPr>
          <w:rFonts w:ascii="Calibri" w:hAnsi="Calibri" w:cs="Calibri"/>
          <w:sz w:val="24"/>
          <w:szCs w:val="24"/>
        </w:rPr>
        <w:t>to</w:t>
      </w:r>
      <w:r w:rsidRPr="007972C8">
        <w:rPr>
          <w:rFonts w:ascii="Calibri" w:hAnsi="Calibri" w:cs="Calibri"/>
          <w:spacing w:val="17"/>
          <w:sz w:val="24"/>
          <w:szCs w:val="24"/>
        </w:rPr>
        <w:t xml:space="preserve"> </w:t>
      </w:r>
      <w:r w:rsidRPr="007972C8">
        <w:rPr>
          <w:rFonts w:ascii="Calibri" w:hAnsi="Calibri" w:cs="Calibri"/>
          <w:sz w:val="24"/>
          <w:szCs w:val="24"/>
        </w:rPr>
        <w:t>create</w:t>
      </w:r>
      <w:r w:rsidRPr="007972C8">
        <w:rPr>
          <w:rFonts w:ascii="Calibri" w:hAnsi="Calibri" w:cs="Calibri"/>
          <w:spacing w:val="16"/>
          <w:sz w:val="24"/>
          <w:szCs w:val="24"/>
        </w:rPr>
        <w:t xml:space="preserve"> </w:t>
      </w:r>
      <w:r w:rsidRPr="007972C8">
        <w:rPr>
          <w:rFonts w:ascii="Calibri" w:hAnsi="Calibri" w:cs="Calibri"/>
          <w:sz w:val="24"/>
          <w:szCs w:val="24"/>
        </w:rPr>
        <w:t>success</w:t>
      </w:r>
      <w:r w:rsidRPr="007972C8">
        <w:rPr>
          <w:rFonts w:ascii="Calibri" w:hAnsi="Calibri" w:cs="Calibri"/>
          <w:spacing w:val="17"/>
          <w:sz w:val="24"/>
          <w:szCs w:val="24"/>
        </w:rPr>
        <w:t xml:space="preserve"> </w:t>
      </w:r>
      <w:r w:rsidRPr="007972C8">
        <w:rPr>
          <w:rFonts w:ascii="Calibri" w:hAnsi="Calibri" w:cs="Calibri"/>
          <w:sz w:val="24"/>
          <w:szCs w:val="24"/>
        </w:rPr>
        <w:t>for</w:t>
      </w:r>
      <w:r w:rsidRPr="007972C8">
        <w:rPr>
          <w:rFonts w:ascii="Calibri" w:hAnsi="Calibri" w:cs="Calibri"/>
          <w:spacing w:val="16"/>
          <w:sz w:val="24"/>
          <w:szCs w:val="24"/>
        </w:rPr>
        <w:t xml:space="preserve"> </w:t>
      </w:r>
      <w:r w:rsidRPr="007972C8">
        <w:rPr>
          <w:rFonts w:ascii="Calibri" w:hAnsi="Calibri" w:cs="Calibri"/>
          <w:sz w:val="24"/>
          <w:szCs w:val="24"/>
        </w:rPr>
        <w:t>its</w:t>
      </w:r>
      <w:r w:rsidRPr="007972C8">
        <w:rPr>
          <w:rFonts w:ascii="Calibri" w:hAnsi="Calibri" w:cs="Calibri"/>
          <w:spacing w:val="16"/>
          <w:sz w:val="24"/>
          <w:szCs w:val="24"/>
        </w:rPr>
        <w:t xml:space="preserve"> </w:t>
      </w:r>
      <w:r w:rsidRPr="007972C8">
        <w:rPr>
          <w:rFonts w:ascii="Calibri" w:hAnsi="Calibri" w:cs="Calibri"/>
          <w:sz w:val="24"/>
          <w:szCs w:val="24"/>
        </w:rPr>
        <w:t>students</w:t>
      </w:r>
      <w:r w:rsidRPr="007972C8">
        <w:rPr>
          <w:rFonts w:ascii="Calibri" w:hAnsi="Calibri" w:cs="Calibri"/>
          <w:spacing w:val="17"/>
          <w:sz w:val="24"/>
          <w:szCs w:val="24"/>
        </w:rPr>
        <w:t xml:space="preserve"> </w:t>
      </w:r>
      <w:r w:rsidRPr="007972C8">
        <w:rPr>
          <w:rFonts w:ascii="Calibri" w:hAnsi="Calibri" w:cs="Calibri"/>
          <w:sz w:val="24"/>
          <w:szCs w:val="24"/>
        </w:rPr>
        <w:t>and</w:t>
      </w:r>
      <w:r w:rsidRPr="007972C8">
        <w:rPr>
          <w:rFonts w:ascii="Calibri" w:hAnsi="Calibri" w:cs="Calibri"/>
          <w:spacing w:val="16"/>
          <w:sz w:val="24"/>
          <w:szCs w:val="24"/>
        </w:rPr>
        <w:t xml:space="preserve"> </w:t>
      </w:r>
      <w:r w:rsidRPr="007972C8">
        <w:rPr>
          <w:rFonts w:ascii="Calibri" w:hAnsi="Calibri" w:cs="Calibri"/>
          <w:sz w:val="24"/>
          <w:szCs w:val="24"/>
        </w:rPr>
        <w:t>the</w:t>
      </w:r>
      <w:r w:rsidRPr="007972C8">
        <w:rPr>
          <w:rFonts w:ascii="Calibri" w:hAnsi="Calibri" w:cs="Calibri"/>
          <w:spacing w:val="17"/>
          <w:sz w:val="24"/>
          <w:szCs w:val="24"/>
        </w:rPr>
        <w:t xml:space="preserve"> </w:t>
      </w:r>
      <w:r w:rsidRPr="007972C8">
        <w:rPr>
          <w:rFonts w:ascii="Calibri" w:hAnsi="Calibri" w:cs="Calibri"/>
          <w:sz w:val="24"/>
          <w:szCs w:val="24"/>
        </w:rPr>
        <w:t>communities</w:t>
      </w:r>
      <w:r w:rsidRPr="007972C8">
        <w:rPr>
          <w:rFonts w:ascii="Calibri" w:hAnsi="Calibri" w:cs="Calibri"/>
          <w:spacing w:val="16"/>
          <w:sz w:val="24"/>
          <w:szCs w:val="24"/>
        </w:rPr>
        <w:t xml:space="preserve"> </w:t>
      </w:r>
      <w:r w:rsidRPr="007972C8">
        <w:rPr>
          <w:rFonts w:ascii="Calibri" w:hAnsi="Calibri" w:cs="Calibri"/>
          <w:sz w:val="24"/>
          <w:szCs w:val="24"/>
        </w:rPr>
        <w:t>it</w:t>
      </w:r>
      <w:r w:rsidRPr="007972C8">
        <w:rPr>
          <w:rFonts w:ascii="Calibri" w:hAnsi="Calibri" w:cs="Calibri"/>
          <w:spacing w:val="17"/>
          <w:sz w:val="24"/>
          <w:szCs w:val="24"/>
        </w:rPr>
        <w:t xml:space="preserve"> </w:t>
      </w:r>
      <w:r w:rsidRPr="007972C8">
        <w:rPr>
          <w:rFonts w:ascii="Calibri" w:hAnsi="Calibri" w:cs="Calibri"/>
          <w:sz w:val="24"/>
          <w:szCs w:val="24"/>
        </w:rPr>
        <w:t>serves.</w:t>
      </w:r>
      <w:r w:rsidRPr="007972C8">
        <w:rPr>
          <w:rFonts w:ascii="Calibri" w:hAnsi="Calibri" w:cs="Calibri"/>
          <w:w w:val="102"/>
          <w:sz w:val="24"/>
          <w:szCs w:val="24"/>
        </w:rPr>
        <w:t xml:space="preserve"> </w:t>
      </w:r>
    </w:p>
    <w:p w14:paraId="4012A126" w14:textId="77777777" w:rsidR="00091C4C" w:rsidRPr="007972C8" w:rsidRDefault="00091C4C" w:rsidP="00091C4C">
      <w:pPr>
        <w:widowControl w:val="0"/>
        <w:numPr>
          <w:ilvl w:val="0"/>
          <w:numId w:val="10"/>
        </w:numPr>
        <w:tabs>
          <w:tab w:val="left" w:pos="820"/>
        </w:tabs>
        <w:kinsoku w:val="0"/>
        <w:overflowPunct w:val="0"/>
        <w:autoSpaceDE w:val="0"/>
        <w:autoSpaceDN w:val="0"/>
        <w:adjustRightInd w:val="0"/>
        <w:spacing w:before="12" w:after="0" w:line="251" w:lineRule="auto"/>
        <w:ind w:right="334"/>
        <w:rPr>
          <w:rFonts w:ascii="Calibri" w:hAnsi="Calibri" w:cs="Calibri"/>
          <w:sz w:val="24"/>
          <w:szCs w:val="24"/>
        </w:rPr>
      </w:pPr>
      <w:r w:rsidRPr="007972C8">
        <w:rPr>
          <w:rFonts w:ascii="Calibri" w:hAnsi="Calibri" w:cs="Calibri"/>
          <w:sz w:val="24"/>
          <w:szCs w:val="24"/>
        </w:rPr>
        <w:t xml:space="preserve">To create stakeholder success, Barton must develop appropriate capacity </w:t>
      </w:r>
      <w:r w:rsidRPr="007972C8">
        <w:rPr>
          <w:rFonts w:ascii="Calibri" w:hAnsi="Calibri" w:cs="Calibri"/>
          <w:spacing w:val="1"/>
          <w:sz w:val="24"/>
          <w:szCs w:val="24"/>
        </w:rPr>
        <w:t>and</w:t>
      </w:r>
      <w:r w:rsidRPr="007972C8">
        <w:rPr>
          <w:rFonts w:ascii="Calibri" w:hAnsi="Calibri" w:cs="Calibri"/>
          <w:sz w:val="24"/>
          <w:szCs w:val="24"/>
        </w:rPr>
        <w:t xml:space="preserve"> function at </w:t>
      </w:r>
      <w:r w:rsidRPr="007972C8">
        <w:rPr>
          <w:rFonts w:ascii="Calibri" w:hAnsi="Calibri" w:cs="Calibri"/>
          <w:w w:val="95"/>
          <w:sz w:val="24"/>
          <w:szCs w:val="24"/>
        </w:rPr>
        <w:t>ever-­‐</w:t>
      </w:r>
      <w:r w:rsidRPr="007972C8">
        <w:rPr>
          <w:rFonts w:ascii="Calibri" w:hAnsi="Calibri" w:cs="Calibri"/>
          <w:spacing w:val="56"/>
          <w:w w:val="19"/>
          <w:sz w:val="24"/>
          <w:szCs w:val="24"/>
        </w:rPr>
        <w:t xml:space="preserve"> </w:t>
      </w:r>
      <w:r w:rsidRPr="007972C8">
        <w:rPr>
          <w:rFonts w:ascii="Calibri" w:hAnsi="Calibri" w:cs="Calibri"/>
          <w:sz w:val="24"/>
          <w:szCs w:val="24"/>
        </w:rPr>
        <w:t>higher</w:t>
      </w:r>
      <w:r w:rsidRPr="007972C8">
        <w:rPr>
          <w:rFonts w:ascii="Calibri" w:hAnsi="Calibri" w:cs="Calibri"/>
          <w:spacing w:val="26"/>
          <w:sz w:val="24"/>
          <w:szCs w:val="24"/>
        </w:rPr>
        <w:t xml:space="preserve"> </w:t>
      </w:r>
      <w:r w:rsidRPr="007972C8">
        <w:rPr>
          <w:rFonts w:ascii="Calibri" w:hAnsi="Calibri" w:cs="Calibri"/>
          <w:sz w:val="24"/>
          <w:szCs w:val="24"/>
        </w:rPr>
        <w:t>levels</w:t>
      </w:r>
      <w:r w:rsidRPr="007972C8">
        <w:rPr>
          <w:rFonts w:ascii="Calibri" w:hAnsi="Calibri" w:cs="Calibri"/>
          <w:spacing w:val="27"/>
          <w:sz w:val="24"/>
          <w:szCs w:val="24"/>
        </w:rPr>
        <w:t xml:space="preserve"> </w:t>
      </w:r>
      <w:r w:rsidRPr="007972C8">
        <w:rPr>
          <w:rFonts w:ascii="Calibri" w:hAnsi="Calibri" w:cs="Calibri"/>
          <w:sz w:val="24"/>
          <w:szCs w:val="24"/>
        </w:rPr>
        <w:t>of</w:t>
      </w:r>
      <w:r w:rsidRPr="007972C8">
        <w:rPr>
          <w:rFonts w:ascii="Calibri" w:hAnsi="Calibri" w:cs="Calibri"/>
          <w:spacing w:val="27"/>
          <w:sz w:val="24"/>
          <w:szCs w:val="24"/>
        </w:rPr>
        <w:t xml:space="preserve"> </w:t>
      </w:r>
      <w:r w:rsidRPr="007972C8">
        <w:rPr>
          <w:rFonts w:ascii="Calibri" w:hAnsi="Calibri" w:cs="Calibri"/>
          <w:sz w:val="24"/>
          <w:szCs w:val="24"/>
        </w:rPr>
        <w:t>effectiveness.</w:t>
      </w:r>
      <w:r w:rsidRPr="007972C8">
        <w:rPr>
          <w:rFonts w:ascii="Calibri" w:hAnsi="Calibri" w:cs="Calibri"/>
          <w:w w:val="102"/>
          <w:sz w:val="24"/>
          <w:szCs w:val="24"/>
        </w:rPr>
        <w:t xml:space="preserve"> </w:t>
      </w:r>
    </w:p>
    <w:p w14:paraId="25BD0AE5" w14:textId="77777777" w:rsidR="00091C4C" w:rsidRPr="007972C8" w:rsidRDefault="00091C4C" w:rsidP="00091C4C">
      <w:pPr>
        <w:widowControl w:val="0"/>
        <w:tabs>
          <w:tab w:val="left" w:pos="820"/>
        </w:tabs>
        <w:kinsoku w:val="0"/>
        <w:overflowPunct w:val="0"/>
        <w:autoSpaceDE w:val="0"/>
        <w:autoSpaceDN w:val="0"/>
        <w:adjustRightInd w:val="0"/>
        <w:spacing w:before="12" w:after="0" w:line="251" w:lineRule="auto"/>
        <w:ind w:left="820" w:right="334"/>
        <w:rPr>
          <w:rFonts w:ascii="Calibri" w:hAnsi="Calibri" w:cs="Calibri"/>
          <w:sz w:val="24"/>
          <w:szCs w:val="24"/>
        </w:rPr>
      </w:pPr>
    </w:p>
    <w:p w14:paraId="6057AFBB" w14:textId="3604A454" w:rsidR="00091C4C" w:rsidRPr="007972C8" w:rsidRDefault="00091C4C" w:rsidP="00091C4C">
      <w:pPr>
        <w:widowControl w:val="0"/>
        <w:kinsoku w:val="0"/>
        <w:overflowPunct w:val="0"/>
        <w:autoSpaceDE w:val="0"/>
        <w:autoSpaceDN w:val="0"/>
        <w:adjustRightInd w:val="0"/>
        <w:spacing w:before="48" w:after="0" w:line="240" w:lineRule="auto"/>
        <w:ind w:left="40"/>
        <w:rPr>
          <w:rFonts w:ascii="Calibri" w:hAnsi="Calibri" w:cs="Calibri"/>
          <w:sz w:val="24"/>
          <w:szCs w:val="24"/>
        </w:rPr>
      </w:pPr>
      <w:r w:rsidRPr="007972C8">
        <w:rPr>
          <w:rFonts w:ascii="Calibri" w:hAnsi="Calibri" w:cs="Calibri"/>
          <w:sz w:val="24"/>
          <w:szCs w:val="24"/>
        </w:rPr>
        <w:t>The</w:t>
      </w:r>
      <w:r w:rsidRPr="007972C8">
        <w:rPr>
          <w:rFonts w:ascii="Calibri" w:hAnsi="Calibri" w:cs="Calibri"/>
          <w:spacing w:val="21"/>
          <w:sz w:val="24"/>
          <w:szCs w:val="24"/>
        </w:rPr>
        <w:t xml:space="preserve"> </w:t>
      </w:r>
      <w:r w:rsidRPr="007972C8">
        <w:rPr>
          <w:rFonts w:ascii="Calibri" w:hAnsi="Calibri" w:cs="Calibri"/>
          <w:sz w:val="24"/>
          <w:szCs w:val="24"/>
        </w:rPr>
        <w:t>college</w:t>
      </w:r>
      <w:r w:rsidRPr="007972C8">
        <w:rPr>
          <w:rFonts w:ascii="Calibri" w:hAnsi="Calibri" w:cs="Calibri"/>
          <w:spacing w:val="21"/>
          <w:sz w:val="24"/>
          <w:szCs w:val="24"/>
        </w:rPr>
        <w:t xml:space="preserve"> </w:t>
      </w:r>
      <w:r w:rsidRPr="007972C8">
        <w:rPr>
          <w:rFonts w:ascii="Calibri" w:hAnsi="Calibri" w:cs="Calibri"/>
          <w:sz w:val="24"/>
          <w:szCs w:val="24"/>
        </w:rPr>
        <w:t>enacts</w:t>
      </w:r>
      <w:r w:rsidRPr="007972C8">
        <w:rPr>
          <w:rFonts w:ascii="Calibri" w:hAnsi="Calibri" w:cs="Calibri"/>
          <w:spacing w:val="21"/>
          <w:sz w:val="24"/>
          <w:szCs w:val="24"/>
        </w:rPr>
        <w:t xml:space="preserve"> </w:t>
      </w:r>
      <w:r w:rsidRPr="007972C8">
        <w:rPr>
          <w:rFonts w:ascii="Calibri" w:hAnsi="Calibri" w:cs="Calibri"/>
          <w:sz w:val="24"/>
          <w:szCs w:val="24"/>
        </w:rPr>
        <w:t>those</w:t>
      </w:r>
      <w:r w:rsidRPr="007972C8">
        <w:rPr>
          <w:rFonts w:ascii="Calibri" w:hAnsi="Calibri" w:cs="Calibri"/>
          <w:spacing w:val="22"/>
          <w:sz w:val="24"/>
          <w:szCs w:val="24"/>
        </w:rPr>
        <w:t xml:space="preserve"> </w:t>
      </w:r>
      <w:r w:rsidRPr="007972C8">
        <w:rPr>
          <w:rFonts w:ascii="Calibri" w:hAnsi="Calibri" w:cs="Calibri"/>
          <w:sz w:val="24"/>
          <w:szCs w:val="24"/>
        </w:rPr>
        <w:t>operating</w:t>
      </w:r>
      <w:r w:rsidRPr="007972C8">
        <w:rPr>
          <w:rFonts w:ascii="Calibri" w:hAnsi="Calibri" w:cs="Calibri"/>
          <w:spacing w:val="21"/>
          <w:sz w:val="24"/>
          <w:szCs w:val="24"/>
        </w:rPr>
        <w:t xml:space="preserve"> </w:t>
      </w:r>
      <w:r w:rsidRPr="007972C8">
        <w:rPr>
          <w:rFonts w:ascii="Calibri" w:hAnsi="Calibri" w:cs="Calibri"/>
          <w:sz w:val="24"/>
          <w:szCs w:val="24"/>
        </w:rPr>
        <w:t>principles</w:t>
      </w:r>
      <w:r w:rsidRPr="007972C8">
        <w:rPr>
          <w:rFonts w:ascii="Calibri" w:hAnsi="Calibri" w:cs="Calibri"/>
          <w:spacing w:val="21"/>
          <w:sz w:val="24"/>
          <w:szCs w:val="24"/>
        </w:rPr>
        <w:t xml:space="preserve"> </w:t>
      </w:r>
      <w:r w:rsidRPr="007972C8">
        <w:rPr>
          <w:rFonts w:ascii="Calibri" w:hAnsi="Calibri" w:cs="Calibri"/>
          <w:sz w:val="24"/>
          <w:szCs w:val="24"/>
        </w:rPr>
        <w:t>through</w:t>
      </w:r>
      <w:r w:rsidRPr="007972C8">
        <w:rPr>
          <w:rFonts w:ascii="Calibri" w:hAnsi="Calibri" w:cs="Calibri"/>
          <w:spacing w:val="22"/>
          <w:sz w:val="24"/>
          <w:szCs w:val="24"/>
        </w:rPr>
        <w:t xml:space="preserve"> </w:t>
      </w:r>
      <w:r w:rsidRPr="007972C8">
        <w:rPr>
          <w:rFonts w:ascii="Calibri" w:hAnsi="Calibri" w:cs="Calibri"/>
          <w:sz w:val="24"/>
          <w:szCs w:val="24"/>
        </w:rPr>
        <w:t>four</w:t>
      </w:r>
      <w:r w:rsidRPr="007972C8">
        <w:rPr>
          <w:rFonts w:ascii="Calibri" w:hAnsi="Calibri" w:cs="Calibri"/>
          <w:spacing w:val="21"/>
          <w:sz w:val="24"/>
          <w:szCs w:val="24"/>
        </w:rPr>
        <w:t xml:space="preserve"> </w:t>
      </w:r>
      <w:r w:rsidRPr="007972C8">
        <w:rPr>
          <w:rFonts w:ascii="Calibri" w:hAnsi="Calibri" w:cs="Calibri"/>
          <w:sz w:val="24"/>
          <w:szCs w:val="24"/>
        </w:rPr>
        <w:t>standing</w:t>
      </w:r>
      <w:r w:rsidRPr="007972C8">
        <w:rPr>
          <w:rFonts w:ascii="Calibri" w:hAnsi="Calibri" w:cs="Calibri"/>
          <w:spacing w:val="23"/>
          <w:sz w:val="24"/>
          <w:szCs w:val="24"/>
        </w:rPr>
        <w:t xml:space="preserve"> </w:t>
      </w:r>
      <w:r w:rsidRPr="007972C8">
        <w:rPr>
          <w:rFonts w:ascii="Calibri" w:hAnsi="Calibri" w:cs="Calibri"/>
          <w:sz w:val="24"/>
          <w:szCs w:val="24"/>
        </w:rPr>
        <w:t>Core</w:t>
      </w:r>
      <w:r w:rsidRPr="007972C8">
        <w:rPr>
          <w:rFonts w:ascii="Calibri" w:hAnsi="Calibri" w:cs="Calibri"/>
          <w:spacing w:val="21"/>
          <w:sz w:val="24"/>
          <w:szCs w:val="24"/>
        </w:rPr>
        <w:t xml:space="preserve"> </w:t>
      </w:r>
      <w:r w:rsidRPr="007972C8">
        <w:rPr>
          <w:rFonts w:ascii="Calibri" w:hAnsi="Calibri" w:cs="Calibri"/>
          <w:sz w:val="24"/>
          <w:szCs w:val="24"/>
        </w:rPr>
        <w:t>Priorities</w:t>
      </w:r>
      <w:r w:rsidR="00D65082">
        <w:rPr>
          <w:rFonts w:ascii="Calibri" w:hAnsi="Calibri" w:cs="Calibri"/>
          <w:sz w:val="24"/>
          <w:szCs w:val="24"/>
        </w:rPr>
        <w:t xml:space="preserve"> (Values)</w:t>
      </w:r>
      <w:r w:rsidRPr="007972C8">
        <w:rPr>
          <w:rFonts w:ascii="Calibri" w:hAnsi="Calibri" w:cs="Calibri"/>
          <w:sz w:val="24"/>
          <w:szCs w:val="24"/>
        </w:rPr>
        <w:t>:</w:t>
      </w:r>
      <w:r w:rsidRPr="007972C8">
        <w:rPr>
          <w:rFonts w:ascii="Calibri" w:hAnsi="Calibri" w:cs="Calibri"/>
          <w:w w:val="102"/>
          <w:sz w:val="24"/>
          <w:szCs w:val="24"/>
        </w:rPr>
        <w:t xml:space="preserve"> </w:t>
      </w:r>
    </w:p>
    <w:p w14:paraId="1EFD9026" w14:textId="77777777" w:rsidR="00091C4C" w:rsidRPr="007972C8" w:rsidRDefault="00091C4C" w:rsidP="00091C4C">
      <w:pPr>
        <w:pStyle w:val="ListParagraph"/>
        <w:widowControl w:val="0"/>
        <w:numPr>
          <w:ilvl w:val="0"/>
          <w:numId w:val="11"/>
        </w:numPr>
        <w:tabs>
          <w:tab w:val="left" w:pos="820"/>
        </w:tabs>
        <w:kinsoku w:val="0"/>
        <w:overflowPunct w:val="0"/>
        <w:autoSpaceDE w:val="0"/>
        <w:autoSpaceDN w:val="0"/>
        <w:adjustRightInd w:val="0"/>
        <w:spacing w:before="27" w:after="0" w:line="240" w:lineRule="auto"/>
        <w:outlineLvl w:val="0"/>
        <w:rPr>
          <w:rFonts w:ascii="Calibri" w:hAnsi="Calibri" w:cs="Calibri"/>
          <w:sz w:val="24"/>
          <w:szCs w:val="24"/>
        </w:rPr>
      </w:pPr>
      <w:r w:rsidRPr="007972C8">
        <w:rPr>
          <w:rFonts w:ascii="Calibri" w:hAnsi="Calibri" w:cs="Calibri"/>
          <w:b/>
          <w:bCs/>
          <w:sz w:val="24"/>
          <w:szCs w:val="24"/>
        </w:rPr>
        <w:t>Drive</w:t>
      </w:r>
      <w:r w:rsidRPr="007972C8">
        <w:rPr>
          <w:rFonts w:ascii="Calibri" w:hAnsi="Calibri" w:cs="Calibri"/>
          <w:b/>
          <w:bCs/>
          <w:spacing w:val="28"/>
          <w:sz w:val="24"/>
          <w:szCs w:val="24"/>
        </w:rPr>
        <w:t xml:space="preserve"> </w:t>
      </w:r>
      <w:r w:rsidRPr="007972C8">
        <w:rPr>
          <w:rFonts w:ascii="Calibri" w:hAnsi="Calibri" w:cs="Calibri"/>
          <w:b/>
          <w:bCs/>
          <w:sz w:val="24"/>
          <w:szCs w:val="24"/>
        </w:rPr>
        <w:t>Student</w:t>
      </w:r>
      <w:r w:rsidRPr="007972C8">
        <w:rPr>
          <w:rFonts w:ascii="Calibri" w:hAnsi="Calibri" w:cs="Calibri"/>
          <w:b/>
          <w:bCs/>
          <w:spacing w:val="29"/>
          <w:sz w:val="24"/>
          <w:szCs w:val="24"/>
        </w:rPr>
        <w:t xml:space="preserve"> </w:t>
      </w:r>
      <w:r w:rsidRPr="007972C8">
        <w:rPr>
          <w:rFonts w:ascii="Calibri" w:hAnsi="Calibri" w:cs="Calibri"/>
          <w:b/>
          <w:bCs/>
          <w:sz w:val="24"/>
          <w:szCs w:val="24"/>
        </w:rPr>
        <w:t>Success</w:t>
      </w:r>
      <w:r w:rsidRPr="007972C8">
        <w:rPr>
          <w:rFonts w:ascii="Calibri" w:hAnsi="Calibri" w:cs="Calibri"/>
          <w:b/>
          <w:bCs/>
          <w:w w:val="102"/>
          <w:sz w:val="24"/>
          <w:szCs w:val="24"/>
        </w:rPr>
        <w:t xml:space="preserve"> </w:t>
      </w:r>
    </w:p>
    <w:p w14:paraId="008FB4E9" w14:textId="77777777" w:rsidR="00091C4C" w:rsidRPr="007972C8" w:rsidRDefault="00091C4C" w:rsidP="00091C4C">
      <w:pPr>
        <w:pStyle w:val="ListParagraph"/>
        <w:widowControl w:val="0"/>
        <w:numPr>
          <w:ilvl w:val="0"/>
          <w:numId w:val="11"/>
        </w:numPr>
        <w:tabs>
          <w:tab w:val="left" w:pos="820"/>
        </w:tabs>
        <w:kinsoku w:val="0"/>
        <w:overflowPunct w:val="0"/>
        <w:autoSpaceDE w:val="0"/>
        <w:autoSpaceDN w:val="0"/>
        <w:adjustRightInd w:val="0"/>
        <w:spacing w:before="15" w:after="0" w:line="240" w:lineRule="auto"/>
        <w:rPr>
          <w:rFonts w:ascii="Calibri" w:hAnsi="Calibri" w:cs="Calibri"/>
          <w:sz w:val="24"/>
          <w:szCs w:val="24"/>
        </w:rPr>
      </w:pPr>
      <w:r w:rsidRPr="007972C8">
        <w:rPr>
          <w:rFonts w:ascii="Calibri" w:hAnsi="Calibri" w:cs="Calibri"/>
          <w:b/>
          <w:bCs/>
          <w:sz w:val="24"/>
          <w:szCs w:val="24"/>
        </w:rPr>
        <w:t>Cultivate</w:t>
      </w:r>
      <w:r w:rsidRPr="007972C8">
        <w:rPr>
          <w:rFonts w:ascii="Calibri" w:hAnsi="Calibri" w:cs="Calibri"/>
          <w:b/>
          <w:bCs/>
          <w:spacing w:val="45"/>
          <w:sz w:val="24"/>
          <w:szCs w:val="24"/>
        </w:rPr>
        <w:t xml:space="preserve"> </w:t>
      </w:r>
      <w:r w:rsidRPr="007972C8">
        <w:rPr>
          <w:rFonts w:ascii="Calibri" w:hAnsi="Calibri" w:cs="Calibri"/>
          <w:b/>
          <w:bCs/>
          <w:sz w:val="24"/>
          <w:szCs w:val="24"/>
        </w:rPr>
        <w:t>Community</w:t>
      </w:r>
      <w:r w:rsidRPr="007972C8">
        <w:rPr>
          <w:rFonts w:ascii="Calibri" w:hAnsi="Calibri" w:cs="Calibri"/>
          <w:b/>
          <w:bCs/>
          <w:spacing w:val="43"/>
          <w:sz w:val="24"/>
          <w:szCs w:val="24"/>
        </w:rPr>
        <w:t xml:space="preserve"> </w:t>
      </w:r>
      <w:r w:rsidRPr="007972C8">
        <w:rPr>
          <w:rFonts w:ascii="Calibri" w:hAnsi="Calibri" w:cs="Calibri"/>
          <w:b/>
          <w:bCs/>
          <w:sz w:val="24"/>
          <w:szCs w:val="24"/>
        </w:rPr>
        <w:t>Engagement</w:t>
      </w:r>
      <w:r w:rsidRPr="007972C8">
        <w:rPr>
          <w:rFonts w:ascii="Calibri" w:hAnsi="Calibri" w:cs="Calibri"/>
          <w:b/>
          <w:bCs/>
          <w:w w:val="102"/>
          <w:sz w:val="24"/>
          <w:szCs w:val="24"/>
        </w:rPr>
        <w:t xml:space="preserve"> </w:t>
      </w:r>
    </w:p>
    <w:p w14:paraId="241BFD7A" w14:textId="77777777" w:rsidR="00091C4C" w:rsidRPr="007972C8" w:rsidRDefault="00091C4C" w:rsidP="00091C4C">
      <w:pPr>
        <w:pStyle w:val="ListParagraph"/>
        <w:widowControl w:val="0"/>
        <w:numPr>
          <w:ilvl w:val="0"/>
          <w:numId w:val="11"/>
        </w:numPr>
        <w:tabs>
          <w:tab w:val="left" w:pos="820"/>
        </w:tabs>
        <w:kinsoku w:val="0"/>
        <w:overflowPunct w:val="0"/>
        <w:autoSpaceDE w:val="0"/>
        <w:autoSpaceDN w:val="0"/>
        <w:adjustRightInd w:val="0"/>
        <w:spacing w:before="20" w:after="0" w:line="240" w:lineRule="auto"/>
        <w:rPr>
          <w:rFonts w:ascii="Calibri" w:hAnsi="Calibri" w:cs="Calibri"/>
          <w:sz w:val="24"/>
          <w:szCs w:val="24"/>
        </w:rPr>
      </w:pPr>
      <w:r w:rsidRPr="007972C8">
        <w:rPr>
          <w:rFonts w:ascii="Calibri" w:hAnsi="Calibri" w:cs="Calibri"/>
          <w:b/>
          <w:bCs/>
          <w:sz w:val="24"/>
          <w:szCs w:val="24"/>
        </w:rPr>
        <w:t>Optimize</w:t>
      </w:r>
      <w:r w:rsidRPr="007972C8">
        <w:rPr>
          <w:rFonts w:ascii="Calibri" w:hAnsi="Calibri" w:cs="Calibri"/>
          <w:b/>
          <w:bCs/>
          <w:spacing w:val="40"/>
          <w:sz w:val="24"/>
          <w:szCs w:val="24"/>
        </w:rPr>
        <w:t xml:space="preserve"> </w:t>
      </w:r>
      <w:r w:rsidRPr="007972C8">
        <w:rPr>
          <w:rFonts w:ascii="Calibri" w:hAnsi="Calibri" w:cs="Calibri"/>
          <w:b/>
          <w:bCs/>
          <w:sz w:val="24"/>
          <w:szCs w:val="24"/>
        </w:rPr>
        <w:t>Employee</w:t>
      </w:r>
      <w:r w:rsidRPr="007972C8">
        <w:rPr>
          <w:rFonts w:ascii="Calibri" w:hAnsi="Calibri" w:cs="Calibri"/>
          <w:b/>
          <w:bCs/>
          <w:spacing w:val="40"/>
          <w:sz w:val="24"/>
          <w:szCs w:val="24"/>
        </w:rPr>
        <w:t xml:space="preserve"> </w:t>
      </w:r>
      <w:r w:rsidRPr="007972C8">
        <w:rPr>
          <w:rFonts w:ascii="Calibri" w:hAnsi="Calibri" w:cs="Calibri"/>
          <w:b/>
          <w:bCs/>
          <w:sz w:val="24"/>
          <w:szCs w:val="24"/>
        </w:rPr>
        <w:t>Experience</w:t>
      </w:r>
      <w:r w:rsidRPr="007972C8">
        <w:rPr>
          <w:rFonts w:ascii="Calibri" w:hAnsi="Calibri" w:cs="Calibri"/>
          <w:b/>
          <w:bCs/>
          <w:w w:val="102"/>
          <w:sz w:val="24"/>
          <w:szCs w:val="24"/>
        </w:rPr>
        <w:t xml:space="preserve"> </w:t>
      </w:r>
    </w:p>
    <w:p w14:paraId="60D7F8F4" w14:textId="77777777" w:rsidR="00091C4C" w:rsidRPr="007972C8" w:rsidRDefault="00091C4C" w:rsidP="00091C4C">
      <w:pPr>
        <w:pStyle w:val="ListParagraph"/>
        <w:widowControl w:val="0"/>
        <w:numPr>
          <w:ilvl w:val="0"/>
          <w:numId w:val="11"/>
        </w:numPr>
        <w:tabs>
          <w:tab w:val="left" w:pos="820"/>
        </w:tabs>
        <w:kinsoku w:val="0"/>
        <w:overflowPunct w:val="0"/>
        <w:autoSpaceDE w:val="0"/>
        <w:autoSpaceDN w:val="0"/>
        <w:adjustRightInd w:val="0"/>
        <w:spacing w:before="15" w:after="0" w:line="240" w:lineRule="auto"/>
        <w:rPr>
          <w:rFonts w:ascii="Calibri" w:hAnsi="Calibri" w:cs="Calibri"/>
          <w:sz w:val="24"/>
          <w:szCs w:val="24"/>
        </w:rPr>
      </w:pPr>
      <w:r w:rsidRPr="007972C8">
        <w:rPr>
          <w:rFonts w:ascii="Calibri" w:hAnsi="Calibri" w:cs="Calibri"/>
          <w:b/>
          <w:bCs/>
          <w:sz w:val="24"/>
          <w:szCs w:val="24"/>
        </w:rPr>
        <w:t xml:space="preserve">Emphasize </w:t>
      </w:r>
      <w:r w:rsidRPr="007972C8">
        <w:rPr>
          <w:rFonts w:ascii="Calibri" w:hAnsi="Calibri" w:cs="Calibri"/>
          <w:b/>
          <w:bCs/>
          <w:spacing w:val="1"/>
          <w:sz w:val="24"/>
          <w:szCs w:val="24"/>
        </w:rPr>
        <w:t>Institutional</w:t>
      </w:r>
      <w:r w:rsidRPr="007972C8">
        <w:rPr>
          <w:rFonts w:ascii="Calibri" w:hAnsi="Calibri" w:cs="Calibri"/>
          <w:b/>
          <w:bCs/>
          <w:sz w:val="24"/>
          <w:szCs w:val="24"/>
        </w:rPr>
        <w:t xml:space="preserve"> </w:t>
      </w:r>
      <w:r w:rsidRPr="007972C8">
        <w:rPr>
          <w:rFonts w:ascii="Calibri" w:hAnsi="Calibri" w:cs="Calibri"/>
          <w:b/>
          <w:bCs/>
          <w:spacing w:val="4"/>
          <w:sz w:val="24"/>
          <w:szCs w:val="24"/>
        </w:rPr>
        <w:t>Effectiveness</w:t>
      </w:r>
      <w:r w:rsidRPr="007972C8">
        <w:rPr>
          <w:rFonts w:ascii="Calibri" w:hAnsi="Calibri" w:cs="Calibri"/>
          <w:b/>
          <w:bCs/>
          <w:w w:val="102"/>
          <w:sz w:val="24"/>
          <w:szCs w:val="24"/>
        </w:rPr>
        <w:t xml:space="preserve"> </w:t>
      </w:r>
    </w:p>
    <w:p w14:paraId="5876807E" w14:textId="77777777" w:rsidR="00091C4C" w:rsidRPr="007972C8" w:rsidRDefault="00091C4C" w:rsidP="00091C4C">
      <w:pPr>
        <w:pStyle w:val="ListParagraph"/>
        <w:widowControl w:val="0"/>
        <w:tabs>
          <w:tab w:val="left" w:pos="820"/>
        </w:tabs>
        <w:kinsoku w:val="0"/>
        <w:overflowPunct w:val="0"/>
        <w:autoSpaceDE w:val="0"/>
        <w:autoSpaceDN w:val="0"/>
        <w:adjustRightInd w:val="0"/>
        <w:spacing w:before="15" w:after="0" w:line="240" w:lineRule="auto"/>
        <w:ind w:left="1180"/>
        <w:rPr>
          <w:rFonts w:ascii="Calibri" w:hAnsi="Calibri" w:cs="Calibri"/>
          <w:sz w:val="24"/>
          <w:szCs w:val="24"/>
        </w:rPr>
      </w:pPr>
    </w:p>
    <w:p w14:paraId="1FB24848" w14:textId="4EAC9892" w:rsidR="00091C4C" w:rsidRDefault="00091C4C" w:rsidP="007B4A4A">
      <w:pPr>
        <w:widowControl w:val="0"/>
        <w:kinsoku w:val="0"/>
        <w:overflowPunct w:val="0"/>
        <w:autoSpaceDE w:val="0"/>
        <w:autoSpaceDN w:val="0"/>
        <w:adjustRightInd w:val="0"/>
        <w:spacing w:before="48" w:after="0" w:line="251" w:lineRule="auto"/>
        <w:ind w:left="40" w:right="164"/>
        <w:rPr>
          <w:rFonts w:ascii="Calibri" w:hAnsi="Calibri" w:cs="Calibri"/>
          <w:sz w:val="24"/>
          <w:szCs w:val="24"/>
        </w:rPr>
      </w:pP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college’s</w:t>
      </w:r>
      <w:r w:rsidRPr="005E7735">
        <w:rPr>
          <w:rFonts w:ascii="Calibri" w:hAnsi="Calibri" w:cs="Calibri"/>
          <w:sz w:val="24"/>
          <w:szCs w:val="24"/>
        </w:rPr>
        <w:t xml:space="preserve"> </w:t>
      </w:r>
      <w:r w:rsidRPr="007972C8">
        <w:rPr>
          <w:rFonts w:ascii="Calibri" w:hAnsi="Calibri" w:cs="Calibri"/>
          <w:sz w:val="24"/>
          <w:szCs w:val="24"/>
        </w:rPr>
        <w:t>Core</w:t>
      </w:r>
      <w:r w:rsidRPr="005E7735">
        <w:rPr>
          <w:rFonts w:ascii="Calibri" w:hAnsi="Calibri" w:cs="Calibri"/>
          <w:sz w:val="24"/>
          <w:szCs w:val="24"/>
        </w:rPr>
        <w:t xml:space="preserve"> </w:t>
      </w:r>
      <w:r w:rsidRPr="007972C8">
        <w:rPr>
          <w:rFonts w:ascii="Calibri" w:hAnsi="Calibri" w:cs="Calibri"/>
          <w:sz w:val="24"/>
          <w:szCs w:val="24"/>
        </w:rPr>
        <w:t>Priorities</w:t>
      </w:r>
      <w:r w:rsidRPr="005E7735">
        <w:rPr>
          <w:rFonts w:ascii="Calibri" w:hAnsi="Calibri" w:cs="Calibri"/>
          <w:sz w:val="24"/>
          <w:szCs w:val="24"/>
        </w:rPr>
        <w:t xml:space="preserve"> </w:t>
      </w:r>
      <w:r w:rsidRPr="007972C8">
        <w:rPr>
          <w:rFonts w:ascii="Calibri" w:hAnsi="Calibri" w:cs="Calibri"/>
          <w:sz w:val="24"/>
          <w:szCs w:val="24"/>
        </w:rPr>
        <w:t>represent</w:t>
      </w:r>
      <w:r w:rsidRPr="005E7735">
        <w:rPr>
          <w:rFonts w:ascii="Calibri" w:hAnsi="Calibri" w:cs="Calibri"/>
          <w:sz w:val="24"/>
          <w:szCs w:val="24"/>
        </w:rPr>
        <w:t xml:space="preserve"> </w:t>
      </w:r>
      <w:r w:rsidRPr="007972C8">
        <w:rPr>
          <w:rFonts w:ascii="Calibri" w:hAnsi="Calibri" w:cs="Calibri"/>
          <w:sz w:val="24"/>
          <w:szCs w:val="24"/>
        </w:rPr>
        <w:t>constant</w:t>
      </w:r>
      <w:r w:rsidRPr="005E7735">
        <w:rPr>
          <w:rFonts w:ascii="Calibri" w:hAnsi="Calibri" w:cs="Calibri"/>
          <w:sz w:val="24"/>
          <w:szCs w:val="24"/>
        </w:rPr>
        <w:t xml:space="preserve"> </w:t>
      </w:r>
      <w:r w:rsidRPr="007972C8">
        <w:rPr>
          <w:rFonts w:ascii="Calibri" w:hAnsi="Calibri" w:cs="Calibri"/>
          <w:sz w:val="24"/>
          <w:szCs w:val="24"/>
        </w:rPr>
        <w:t>areas</w:t>
      </w:r>
      <w:r w:rsidRPr="005E7735">
        <w:rPr>
          <w:rFonts w:ascii="Calibri" w:hAnsi="Calibri" w:cs="Calibri"/>
          <w:sz w:val="24"/>
          <w:szCs w:val="24"/>
        </w:rPr>
        <w:t xml:space="preserve"> </w:t>
      </w:r>
      <w:r w:rsidRPr="007972C8">
        <w:rPr>
          <w:rFonts w:ascii="Calibri" w:hAnsi="Calibri" w:cs="Calibri"/>
          <w:sz w:val="24"/>
          <w:szCs w:val="24"/>
        </w:rPr>
        <w:t>of</w:t>
      </w:r>
      <w:r w:rsidRPr="005E7735">
        <w:rPr>
          <w:rFonts w:ascii="Calibri" w:hAnsi="Calibri" w:cs="Calibri"/>
          <w:sz w:val="24"/>
          <w:szCs w:val="24"/>
        </w:rPr>
        <w:t xml:space="preserve"> </w:t>
      </w:r>
      <w:r w:rsidRPr="007972C8">
        <w:rPr>
          <w:rFonts w:ascii="Calibri" w:hAnsi="Calibri" w:cs="Calibri"/>
          <w:sz w:val="24"/>
          <w:szCs w:val="24"/>
        </w:rPr>
        <w:t>focus.</w:t>
      </w:r>
      <w:r w:rsidRPr="005E7735">
        <w:rPr>
          <w:rFonts w:ascii="Calibri" w:hAnsi="Calibri" w:cs="Calibri"/>
          <w:sz w:val="24"/>
          <w:szCs w:val="24"/>
        </w:rPr>
        <w:t xml:space="preserve"> </w:t>
      </w:r>
      <w:r w:rsidRPr="007972C8">
        <w:rPr>
          <w:rFonts w:ascii="Calibri" w:hAnsi="Calibri" w:cs="Calibri"/>
          <w:sz w:val="24"/>
          <w:szCs w:val="24"/>
        </w:rPr>
        <w:t>Barton’s</w:t>
      </w:r>
      <w:r w:rsidRPr="005E7735">
        <w:rPr>
          <w:rFonts w:ascii="Calibri" w:hAnsi="Calibri" w:cs="Calibri"/>
          <w:sz w:val="24"/>
          <w:szCs w:val="24"/>
        </w:rPr>
        <w:t xml:space="preserve"> </w:t>
      </w:r>
      <w:r w:rsidRPr="007972C8">
        <w:rPr>
          <w:rFonts w:ascii="Calibri" w:hAnsi="Calibri" w:cs="Calibri"/>
          <w:sz w:val="24"/>
          <w:szCs w:val="24"/>
        </w:rPr>
        <w:t>Board</w:t>
      </w:r>
      <w:r w:rsidRPr="005E7735">
        <w:rPr>
          <w:rFonts w:ascii="Calibri" w:hAnsi="Calibri" w:cs="Calibri"/>
          <w:sz w:val="24"/>
          <w:szCs w:val="24"/>
        </w:rPr>
        <w:t xml:space="preserve"> </w:t>
      </w:r>
      <w:r w:rsidRPr="007972C8">
        <w:rPr>
          <w:rFonts w:ascii="Calibri" w:hAnsi="Calibri" w:cs="Calibri"/>
          <w:sz w:val="24"/>
          <w:szCs w:val="24"/>
        </w:rPr>
        <w:t>of</w:t>
      </w:r>
      <w:r w:rsidRPr="005E7735">
        <w:rPr>
          <w:rFonts w:ascii="Calibri" w:hAnsi="Calibri" w:cs="Calibri"/>
          <w:sz w:val="24"/>
          <w:szCs w:val="24"/>
        </w:rPr>
        <w:t xml:space="preserve"> </w:t>
      </w:r>
      <w:r w:rsidRPr="007972C8">
        <w:rPr>
          <w:rFonts w:ascii="Calibri" w:hAnsi="Calibri" w:cs="Calibri"/>
          <w:sz w:val="24"/>
          <w:szCs w:val="24"/>
        </w:rPr>
        <w:t>Trustees</w:t>
      </w:r>
      <w:r w:rsidRPr="005E7735">
        <w:rPr>
          <w:rFonts w:ascii="Calibri" w:hAnsi="Calibri" w:cs="Calibri"/>
          <w:sz w:val="24"/>
          <w:szCs w:val="24"/>
        </w:rPr>
        <w:t xml:space="preserve"> </w:t>
      </w:r>
      <w:r w:rsidRPr="007972C8">
        <w:rPr>
          <w:rFonts w:ascii="Calibri" w:hAnsi="Calibri" w:cs="Calibri"/>
          <w:sz w:val="24"/>
          <w:szCs w:val="24"/>
        </w:rPr>
        <w:t>have</w:t>
      </w:r>
      <w:r w:rsidRPr="005E7735">
        <w:rPr>
          <w:rFonts w:ascii="Calibri" w:hAnsi="Calibri" w:cs="Calibri"/>
          <w:sz w:val="24"/>
          <w:szCs w:val="24"/>
        </w:rPr>
        <w:t xml:space="preserve"> </w:t>
      </w:r>
      <w:r w:rsidRPr="007972C8">
        <w:rPr>
          <w:rFonts w:ascii="Calibri" w:hAnsi="Calibri" w:cs="Calibri"/>
          <w:sz w:val="24"/>
          <w:szCs w:val="24"/>
        </w:rPr>
        <w:t>defined</w:t>
      </w:r>
      <w:r w:rsidRPr="005E7735">
        <w:rPr>
          <w:rFonts w:ascii="Calibri" w:hAnsi="Calibri" w:cs="Calibri"/>
          <w:sz w:val="24"/>
          <w:szCs w:val="24"/>
        </w:rPr>
        <w:t xml:space="preserve"> a </w:t>
      </w:r>
      <w:r w:rsidRPr="007972C8">
        <w:rPr>
          <w:rFonts w:ascii="Calibri" w:hAnsi="Calibri" w:cs="Calibri"/>
          <w:sz w:val="24"/>
          <w:szCs w:val="24"/>
        </w:rPr>
        <w:t>series</w:t>
      </w:r>
      <w:r w:rsidRPr="005E7735">
        <w:rPr>
          <w:rFonts w:ascii="Calibri" w:hAnsi="Calibri" w:cs="Calibri"/>
          <w:sz w:val="24"/>
          <w:szCs w:val="24"/>
        </w:rPr>
        <w:t xml:space="preserve"> </w:t>
      </w:r>
      <w:r w:rsidRPr="007972C8">
        <w:rPr>
          <w:rFonts w:ascii="Calibri" w:hAnsi="Calibri" w:cs="Calibri"/>
          <w:sz w:val="24"/>
          <w:szCs w:val="24"/>
        </w:rPr>
        <w:t>of</w:t>
      </w:r>
      <w:r w:rsidRPr="005E7735">
        <w:rPr>
          <w:rFonts w:ascii="Calibri" w:hAnsi="Calibri" w:cs="Calibri"/>
          <w:sz w:val="24"/>
          <w:szCs w:val="24"/>
        </w:rPr>
        <w:t xml:space="preserve"> </w:t>
      </w:r>
      <w:r w:rsidRPr="007972C8">
        <w:rPr>
          <w:rFonts w:ascii="Calibri" w:hAnsi="Calibri" w:cs="Calibri"/>
          <w:sz w:val="24"/>
          <w:szCs w:val="24"/>
        </w:rPr>
        <w:t>END</w:t>
      </w:r>
      <w:r w:rsidRPr="005E7735">
        <w:rPr>
          <w:rFonts w:ascii="Calibri" w:hAnsi="Calibri" w:cs="Calibri"/>
          <w:sz w:val="24"/>
          <w:szCs w:val="24"/>
        </w:rPr>
        <w:t xml:space="preserve"> </w:t>
      </w:r>
      <w:r w:rsidRPr="007972C8">
        <w:rPr>
          <w:rFonts w:ascii="Calibri" w:hAnsi="Calibri" w:cs="Calibri"/>
          <w:sz w:val="24"/>
          <w:szCs w:val="24"/>
        </w:rPr>
        <w:t>statements,</w:t>
      </w:r>
      <w:r w:rsidRPr="005E7735">
        <w:rPr>
          <w:rFonts w:ascii="Calibri" w:hAnsi="Calibri" w:cs="Calibri"/>
          <w:sz w:val="24"/>
          <w:szCs w:val="24"/>
        </w:rPr>
        <w:t xml:space="preserve"> </w:t>
      </w:r>
      <w:r w:rsidRPr="007972C8">
        <w:rPr>
          <w:rFonts w:ascii="Calibri" w:hAnsi="Calibri" w:cs="Calibri"/>
          <w:sz w:val="24"/>
          <w:szCs w:val="24"/>
        </w:rPr>
        <w:t>which</w:t>
      </w:r>
      <w:r w:rsidRPr="005E7735">
        <w:rPr>
          <w:rFonts w:ascii="Calibri" w:hAnsi="Calibri" w:cs="Calibri"/>
          <w:sz w:val="24"/>
          <w:szCs w:val="24"/>
        </w:rPr>
        <w:t xml:space="preserve"> </w:t>
      </w:r>
      <w:r w:rsidRPr="007972C8">
        <w:rPr>
          <w:rFonts w:ascii="Calibri" w:hAnsi="Calibri" w:cs="Calibri"/>
          <w:sz w:val="24"/>
          <w:szCs w:val="24"/>
        </w:rPr>
        <w:t>express</w:t>
      </w:r>
      <w:r w:rsidRPr="005E7735">
        <w:rPr>
          <w:rFonts w:ascii="Calibri" w:hAnsi="Calibri" w:cs="Calibri"/>
          <w:sz w:val="24"/>
          <w:szCs w:val="24"/>
        </w:rPr>
        <w:t xml:space="preserve"> </w:t>
      </w:r>
      <w:r w:rsidRPr="007972C8">
        <w:rPr>
          <w:rFonts w:ascii="Calibri" w:hAnsi="Calibri" w:cs="Calibri"/>
          <w:sz w:val="24"/>
          <w:szCs w:val="24"/>
        </w:rPr>
        <w:t>in</w:t>
      </w:r>
      <w:r w:rsidRPr="005E7735">
        <w:rPr>
          <w:rFonts w:ascii="Calibri" w:hAnsi="Calibri" w:cs="Calibri"/>
          <w:sz w:val="24"/>
          <w:szCs w:val="24"/>
        </w:rPr>
        <w:t xml:space="preserve"> </w:t>
      </w:r>
      <w:r w:rsidRPr="007972C8">
        <w:rPr>
          <w:rFonts w:ascii="Calibri" w:hAnsi="Calibri" w:cs="Calibri"/>
          <w:sz w:val="24"/>
          <w:szCs w:val="24"/>
        </w:rPr>
        <w:t>measurable</w:t>
      </w:r>
      <w:r w:rsidRPr="005E7735">
        <w:rPr>
          <w:rFonts w:ascii="Calibri" w:hAnsi="Calibri" w:cs="Calibri"/>
          <w:sz w:val="24"/>
          <w:szCs w:val="24"/>
        </w:rPr>
        <w:t xml:space="preserve"> </w:t>
      </w:r>
      <w:r w:rsidRPr="007972C8">
        <w:rPr>
          <w:rFonts w:ascii="Calibri" w:hAnsi="Calibri" w:cs="Calibri"/>
          <w:sz w:val="24"/>
          <w:szCs w:val="24"/>
        </w:rPr>
        <w:t>terms</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value</w:t>
      </w:r>
      <w:r w:rsidRPr="005E7735">
        <w:rPr>
          <w:rFonts w:ascii="Calibri" w:hAnsi="Calibri" w:cs="Calibri"/>
          <w:sz w:val="24"/>
          <w:szCs w:val="24"/>
        </w:rPr>
        <w:t xml:space="preserve"> </w:t>
      </w:r>
      <w:r w:rsidRPr="007972C8">
        <w:rPr>
          <w:rFonts w:ascii="Calibri" w:hAnsi="Calibri" w:cs="Calibri"/>
          <w:sz w:val="24"/>
          <w:szCs w:val="24"/>
        </w:rPr>
        <w:t>Barton</w:t>
      </w:r>
      <w:r w:rsidR="00B46675" w:rsidRPr="005E7735">
        <w:rPr>
          <w:rFonts w:ascii="Calibri" w:hAnsi="Calibri" w:cs="Calibri"/>
          <w:sz w:val="24"/>
          <w:szCs w:val="24"/>
        </w:rPr>
        <w:t xml:space="preserve"> </w:t>
      </w:r>
      <w:r w:rsidRPr="007972C8">
        <w:rPr>
          <w:rFonts w:ascii="Calibri" w:hAnsi="Calibri" w:cs="Calibri"/>
          <w:sz w:val="24"/>
          <w:szCs w:val="24"/>
        </w:rPr>
        <w:t>intends</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create</w:t>
      </w:r>
      <w:r w:rsidRPr="005E7735">
        <w:rPr>
          <w:rFonts w:ascii="Calibri" w:hAnsi="Calibri" w:cs="Calibri"/>
          <w:sz w:val="24"/>
          <w:szCs w:val="24"/>
        </w:rPr>
        <w:t xml:space="preserve"> </w:t>
      </w:r>
      <w:r w:rsidRPr="007972C8">
        <w:rPr>
          <w:rFonts w:ascii="Calibri" w:hAnsi="Calibri" w:cs="Calibri"/>
          <w:sz w:val="24"/>
          <w:szCs w:val="24"/>
        </w:rPr>
        <w:t>in</w:t>
      </w:r>
      <w:r w:rsidRPr="005E7735">
        <w:rPr>
          <w:rFonts w:ascii="Calibri" w:hAnsi="Calibri" w:cs="Calibri"/>
          <w:sz w:val="24"/>
          <w:szCs w:val="24"/>
        </w:rPr>
        <w:t xml:space="preserve"> </w:t>
      </w:r>
      <w:r w:rsidRPr="007972C8">
        <w:rPr>
          <w:rFonts w:ascii="Calibri" w:hAnsi="Calibri" w:cs="Calibri"/>
          <w:sz w:val="24"/>
          <w:szCs w:val="24"/>
        </w:rPr>
        <w:t>each</w:t>
      </w:r>
      <w:r w:rsidRPr="005E7735">
        <w:rPr>
          <w:rFonts w:ascii="Calibri" w:hAnsi="Calibri" w:cs="Calibri"/>
          <w:sz w:val="24"/>
          <w:szCs w:val="24"/>
        </w:rPr>
        <w:t xml:space="preserve"> </w:t>
      </w:r>
      <w:r w:rsidRPr="007972C8">
        <w:rPr>
          <w:rFonts w:ascii="Calibri" w:hAnsi="Calibri" w:cs="Calibri"/>
          <w:sz w:val="24"/>
          <w:szCs w:val="24"/>
        </w:rPr>
        <w:t>Priority</w:t>
      </w:r>
      <w:r w:rsidRPr="005E7735">
        <w:rPr>
          <w:rFonts w:ascii="Calibri" w:hAnsi="Calibri" w:cs="Calibri"/>
          <w:sz w:val="24"/>
          <w:szCs w:val="24"/>
        </w:rPr>
        <w:t xml:space="preserve"> </w:t>
      </w:r>
      <w:r w:rsidRPr="007972C8">
        <w:rPr>
          <w:rFonts w:ascii="Calibri" w:hAnsi="Calibri" w:cs="Calibri"/>
          <w:sz w:val="24"/>
          <w:szCs w:val="24"/>
        </w:rPr>
        <w:t>area.</w:t>
      </w:r>
      <w:r w:rsidRPr="005E7735">
        <w:rPr>
          <w:rFonts w:ascii="Calibri" w:hAnsi="Calibri" w:cs="Calibri"/>
          <w:sz w:val="24"/>
          <w:szCs w:val="24"/>
        </w:rPr>
        <w:t xml:space="preserve"> </w:t>
      </w:r>
      <w:r w:rsidRPr="007972C8">
        <w:rPr>
          <w:rFonts w:ascii="Calibri" w:hAnsi="Calibri" w:cs="Calibri"/>
          <w:sz w:val="24"/>
          <w:szCs w:val="24"/>
        </w:rPr>
        <w:t>These</w:t>
      </w:r>
      <w:r w:rsidRPr="005E7735">
        <w:rPr>
          <w:rFonts w:ascii="Calibri" w:hAnsi="Calibri" w:cs="Calibri"/>
          <w:sz w:val="24"/>
          <w:szCs w:val="24"/>
        </w:rPr>
        <w:t xml:space="preserve"> </w:t>
      </w:r>
      <w:r w:rsidRPr="007972C8">
        <w:rPr>
          <w:rFonts w:ascii="Calibri" w:hAnsi="Calibri" w:cs="Calibri"/>
          <w:sz w:val="24"/>
          <w:szCs w:val="24"/>
        </w:rPr>
        <w:t>statements</w:t>
      </w:r>
      <w:r w:rsidRPr="005E7735">
        <w:rPr>
          <w:rFonts w:ascii="Calibri" w:hAnsi="Calibri" w:cs="Calibri"/>
          <w:sz w:val="24"/>
          <w:szCs w:val="24"/>
        </w:rPr>
        <w:t xml:space="preserve"> </w:t>
      </w:r>
      <w:r w:rsidRPr="007972C8">
        <w:rPr>
          <w:rFonts w:ascii="Calibri" w:hAnsi="Calibri" w:cs="Calibri"/>
          <w:sz w:val="24"/>
          <w:szCs w:val="24"/>
        </w:rPr>
        <w:t>are</w:t>
      </w:r>
      <w:r w:rsidRPr="005E7735">
        <w:rPr>
          <w:rFonts w:ascii="Calibri" w:hAnsi="Calibri" w:cs="Calibri"/>
          <w:sz w:val="24"/>
          <w:szCs w:val="24"/>
        </w:rPr>
        <w:t xml:space="preserve"> </w:t>
      </w:r>
      <w:r w:rsidRPr="007972C8">
        <w:rPr>
          <w:rFonts w:ascii="Calibri" w:hAnsi="Calibri" w:cs="Calibri"/>
          <w:sz w:val="24"/>
          <w:szCs w:val="24"/>
        </w:rPr>
        <w:t>not</w:t>
      </w:r>
      <w:r w:rsidRPr="005E7735">
        <w:rPr>
          <w:rFonts w:ascii="Calibri" w:hAnsi="Calibri" w:cs="Calibri"/>
          <w:sz w:val="24"/>
          <w:szCs w:val="24"/>
        </w:rPr>
        <w:t xml:space="preserve"> </w:t>
      </w:r>
      <w:r w:rsidRPr="007972C8">
        <w:rPr>
          <w:rFonts w:ascii="Calibri" w:hAnsi="Calibri" w:cs="Calibri"/>
          <w:sz w:val="24"/>
          <w:szCs w:val="24"/>
        </w:rPr>
        <w:t>as</w:t>
      </w:r>
      <w:r w:rsidRPr="005E7735">
        <w:rPr>
          <w:rFonts w:ascii="Calibri" w:hAnsi="Calibri" w:cs="Calibri"/>
          <w:sz w:val="24"/>
          <w:szCs w:val="24"/>
        </w:rPr>
        <w:t xml:space="preserve"> </w:t>
      </w:r>
      <w:r w:rsidRPr="007972C8">
        <w:rPr>
          <w:rFonts w:ascii="Calibri" w:hAnsi="Calibri" w:cs="Calibri"/>
          <w:sz w:val="24"/>
          <w:szCs w:val="24"/>
        </w:rPr>
        <w:t>timeless</w:t>
      </w:r>
      <w:r w:rsidRPr="005E7735">
        <w:rPr>
          <w:rFonts w:ascii="Calibri" w:hAnsi="Calibri" w:cs="Calibri"/>
          <w:sz w:val="24"/>
          <w:szCs w:val="24"/>
        </w:rPr>
        <w:t xml:space="preserve"> </w:t>
      </w:r>
      <w:r w:rsidRPr="007972C8">
        <w:rPr>
          <w:rFonts w:ascii="Calibri" w:hAnsi="Calibri" w:cs="Calibri"/>
          <w:sz w:val="24"/>
          <w:szCs w:val="24"/>
        </w:rPr>
        <w:t>as</w:t>
      </w:r>
      <w:r w:rsidRPr="005E7735">
        <w:rPr>
          <w:rFonts w:ascii="Calibri" w:hAnsi="Calibri" w:cs="Calibri"/>
          <w:sz w:val="24"/>
          <w:szCs w:val="24"/>
        </w:rPr>
        <w:t xml:space="preserve"> </w:t>
      </w:r>
      <w:r w:rsidRPr="007972C8">
        <w:rPr>
          <w:rFonts w:ascii="Calibri" w:hAnsi="Calibri" w:cs="Calibri"/>
          <w:sz w:val="24"/>
          <w:szCs w:val="24"/>
        </w:rPr>
        <w:t>Barton’s</w:t>
      </w:r>
      <w:r w:rsidRPr="005E7735">
        <w:rPr>
          <w:rFonts w:ascii="Calibri" w:hAnsi="Calibri" w:cs="Calibri"/>
          <w:sz w:val="24"/>
          <w:szCs w:val="24"/>
        </w:rPr>
        <w:t xml:space="preserve"> </w:t>
      </w:r>
      <w:r w:rsidRPr="007972C8">
        <w:rPr>
          <w:rFonts w:ascii="Calibri" w:hAnsi="Calibri" w:cs="Calibri"/>
          <w:sz w:val="24"/>
          <w:szCs w:val="24"/>
        </w:rPr>
        <w:t>Core</w:t>
      </w:r>
      <w:r w:rsidRPr="005E7735">
        <w:rPr>
          <w:rFonts w:ascii="Calibri" w:hAnsi="Calibri" w:cs="Calibri"/>
          <w:sz w:val="24"/>
          <w:szCs w:val="24"/>
        </w:rPr>
        <w:t xml:space="preserve"> </w:t>
      </w:r>
      <w:r w:rsidR="005E7735" w:rsidRPr="007972C8">
        <w:rPr>
          <w:rFonts w:ascii="Calibri" w:hAnsi="Calibri" w:cs="Calibri"/>
          <w:sz w:val="24"/>
          <w:szCs w:val="24"/>
        </w:rPr>
        <w:t>Priorities and</w:t>
      </w:r>
      <w:r w:rsidRPr="005E7735">
        <w:rPr>
          <w:rFonts w:ascii="Calibri" w:hAnsi="Calibri" w:cs="Calibri"/>
          <w:sz w:val="24"/>
          <w:szCs w:val="24"/>
        </w:rPr>
        <w:t xml:space="preserve"> </w:t>
      </w:r>
      <w:r w:rsidRPr="007972C8">
        <w:rPr>
          <w:rFonts w:ascii="Calibri" w:hAnsi="Calibri" w:cs="Calibri"/>
          <w:sz w:val="24"/>
          <w:szCs w:val="24"/>
        </w:rPr>
        <w:t>may</w:t>
      </w:r>
      <w:r w:rsidRPr="005E7735">
        <w:rPr>
          <w:rFonts w:ascii="Calibri" w:hAnsi="Calibri" w:cs="Calibri"/>
          <w:sz w:val="24"/>
          <w:szCs w:val="24"/>
        </w:rPr>
        <w:t xml:space="preserve"> </w:t>
      </w:r>
      <w:r w:rsidRPr="007972C8">
        <w:rPr>
          <w:rFonts w:ascii="Calibri" w:hAnsi="Calibri" w:cs="Calibri"/>
          <w:sz w:val="24"/>
          <w:szCs w:val="24"/>
        </w:rPr>
        <w:t>evolve</w:t>
      </w:r>
      <w:r w:rsidRPr="005E7735">
        <w:rPr>
          <w:rFonts w:ascii="Calibri" w:hAnsi="Calibri" w:cs="Calibri"/>
          <w:sz w:val="24"/>
          <w:szCs w:val="24"/>
        </w:rPr>
        <w:t xml:space="preserve"> </w:t>
      </w:r>
      <w:r w:rsidRPr="007972C8">
        <w:rPr>
          <w:rFonts w:ascii="Calibri" w:hAnsi="Calibri" w:cs="Calibri"/>
          <w:sz w:val="24"/>
          <w:szCs w:val="24"/>
        </w:rPr>
        <w:t>over</w:t>
      </w:r>
      <w:r w:rsidRPr="005E7735">
        <w:rPr>
          <w:rFonts w:ascii="Calibri" w:hAnsi="Calibri" w:cs="Calibri"/>
          <w:sz w:val="24"/>
          <w:szCs w:val="24"/>
        </w:rPr>
        <w:t xml:space="preserve"> </w:t>
      </w:r>
      <w:r w:rsidRPr="007972C8">
        <w:rPr>
          <w:rFonts w:ascii="Calibri" w:hAnsi="Calibri" w:cs="Calibri"/>
          <w:sz w:val="24"/>
          <w:szCs w:val="24"/>
        </w:rPr>
        <w:t>time</w:t>
      </w:r>
      <w:r w:rsidRPr="005E7735">
        <w:rPr>
          <w:rFonts w:ascii="Calibri" w:hAnsi="Calibri" w:cs="Calibri"/>
          <w:sz w:val="24"/>
          <w:szCs w:val="24"/>
        </w:rPr>
        <w:t xml:space="preserve"> </w:t>
      </w:r>
      <w:r w:rsidRPr="007972C8">
        <w:rPr>
          <w:rFonts w:ascii="Calibri" w:hAnsi="Calibri" w:cs="Calibri"/>
          <w:sz w:val="24"/>
          <w:szCs w:val="24"/>
        </w:rPr>
        <w:t>as</w:t>
      </w:r>
      <w:r w:rsidRPr="005E7735">
        <w:rPr>
          <w:rFonts w:ascii="Calibri" w:hAnsi="Calibri" w:cs="Calibri"/>
          <w:sz w:val="24"/>
          <w:szCs w:val="24"/>
        </w:rPr>
        <w:t xml:space="preserve"> </w:t>
      </w:r>
      <w:r w:rsidRPr="007972C8">
        <w:rPr>
          <w:rFonts w:ascii="Calibri" w:hAnsi="Calibri" w:cs="Calibri"/>
          <w:sz w:val="24"/>
          <w:szCs w:val="24"/>
        </w:rPr>
        <w:t>conditions</w:t>
      </w:r>
      <w:r w:rsidRPr="005E7735">
        <w:rPr>
          <w:rFonts w:ascii="Calibri" w:hAnsi="Calibri" w:cs="Calibri"/>
          <w:sz w:val="24"/>
          <w:szCs w:val="24"/>
        </w:rPr>
        <w:t xml:space="preserve"> </w:t>
      </w:r>
      <w:r w:rsidRPr="007972C8">
        <w:rPr>
          <w:rFonts w:ascii="Calibri" w:hAnsi="Calibri" w:cs="Calibri"/>
          <w:sz w:val="24"/>
          <w:szCs w:val="24"/>
        </w:rPr>
        <w:t>change.</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END</w:t>
      </w:r>
      <w:r w:rsidRPr="005E7735">
        <w:rPr>
          <w:rFonts w:ascii="Calibri" w:hAnsi="Calibri" w:cs="Calibri"/>
          <w:sz w:val="24"/>
          <w:szCs w:val="24"/>
        </w:rPr>
        <w:t xml:space="preserve"> </w:t>
      </w:r>
      <w:r w:rsidRPr="007972C8">
        <w:rPr>
          <w:rFonts w:ascii="Calibri" w:hAnsi="Calibri" w:cs="Calibri"/>
          <w:sz w:val="24"/>
          <w:szCs w:val="24"/>
        </w:rPr>
        <w:t>statements</w:t>
      </w:r>
      <w:r w:rsidRPr="005E7735">
        <w:rPr>
          <w:rFonts w:ascii="Calibri" w:hAnsi="Calibri" w:cs="Calibri"/>
          <w:sz w:val="24"/>
          <w:szCs w:val="24"/>
        </w:rPr>
        <w:t xml:space="preserve"> </w:t>
      </w:r>
      <w:r w:rsidRPr="007972C8">
        <w:rPr>
          <w:rFonts w:ascii="Calibri" w:hAnsi="Calibri" w:cs="Calibri"/>
          <w:sz w:val="24"/>
          <w:szCs w:val="24"/>
        </w:rPr>
        <w:t>provide</w:t>
      </w:r>
      <w:r w:rsidRPr="005E7735">
        <w:rPr>
          <w:rFonts w:ascii="Calibri" w:hAnsi="Calibri" w:cs="Calibri"/>
          <w:sz w:val="24"/>
          <w:szCs w:val="24"/>
        </w:rPr>
        <w:t xml:space="preserve"> </w:t>
      </w:r>
      <w:r w:rsidRPr="007972C8">
        <w:rPr>
          <w:rFonts w:ascii="Calibri" w:hAnsi="Calibri" w:cs="Calibri"/>
          <w:sz w:val="24"/>
          <w:szCs w:val="24"/>
        </w:rPr>
        <w:t>definition</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Core</w:t>
      </w:r>
      <w:r w:rsidRPr="005E7735">
        <w:rPr>
          <w:rFonts w:ascii="Calibri" w:hAnsi="Calibri" w:cs="Calibri"/>
          <w:sz w:val="24"/>
          <w:szCs w:val="24"/>
        </w:rPr>
        <w:t xml:space="preserve"> </w:t>
      </w:r>
      <w:r w:rsidRPr="007972C8">
        <w:rPr>
          <w:rFonts w:ascii="Calibri" w:hAnsi="Calibri" w:cs="Calibri"/>
          <w:sz w:val="24"/>
          <w:szCs w:val="24"/>
        </w:rPr>
        <w:t>Priorities</w:t>
      </w:r>
      <w:r w:rsidR="006C0F1D">
        <w:rPr>
          <w:rFonts w:ascii="Calibri" w:hAnsi="Calibri" w:cs="Calibri"/>
          <w:sz w:val="24"/>
          <w:szCs w:val="24"/>
        </w:rPr>
        <w:t xml:space="preserve"> (Values)</w:t>
      </w:r>
      <w:r w:rsidRPr="007972C8">
        <w:rPr>
          <w:rFonts w:ascii="Calibri" w:hAnsi="Calibri" w:cs="Calibri"/>
          <w:sz w:val="24"/>
          <w:szCs w:val="24"/>
        </w:rPr>
        <w:t>,</w:t>
      </w:r>
      <w:r w:rsidRPr="005E7735">
        <w:rPr>
          <w:rFonts w:ascii="Calibri" w:hAnsi="Calibri" w:cs="Calibri"/>
          <w:sz w:val="24"/>
          <w:szCs w:val="24"/>
        </w:rPr>
        <w:t xml:space="preserve"> </w:t>
      </w:r>
      <w:r w:rsidRPr="007972C8">
        <w:rPr>
          <w:rFonts w:ascii="Calibri" w:hAnsi="Calibri" w:cs="Calibri"/>
          <w:sz w:val="24"/>
          <w:szCs w:val="24"/>
        </w:rPr>
        <w:t>identifying</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essential</w:t>
      </w:r>
      <w:r w:rsidRPr="005E7735">
        <w:rPr>
          <w:rFonts w:ascii="Calibri" w:hAnsi="Calibri" w:cs="Calibri"/>
          <w:sz w:val="24"/>
          <w:szCs w:val="24"/>
        </w:rPr>
        <w:t xml:space="preserve"> </w:t>
      </w:r>
      <w:r w:rsidRPr="007972C8">
        <w:rPr>
          <w:rFonts w:ascii="Calibri" w:hAnsi="Calibri" w:cs="Calibri"/>
          <w:sz w:val="24"/>
          <w:szCs w:val="24"/>
        </w:rPr>
        <w:t>elements</w:t>
      </w:r>
      <w:r w:rsidRPr="005E7735">
        <w:rPr>
          <w:rFonts w:ascii="Calibri" w:hAnsi="Calibri" w:cs="Calibri"/>
          <w:sz w:val="24"/>
          <w:szCs w:val="24"/>
        </w:rPr>
        <w:t xml:space="preserve"> </w:t>
      </w:r>
      <w:r w:rsidRPr="007972C8">
        <w:rPr>
          <w:rFonts w:ascii="Calibri" w:hAnsi="Calibri" w:cs="Calibri"/>
          <w:sz w:val="24"/>
          <w:szCs w:val="24"/>
        </w:rPr>
        <w:t>of</w:t>
      </w:r>
      <w:r w:rsidRPr="005E7735">
        <w:rPr>
          <w:rFonts w:ascii="Calibri" w:hAnsi="Calibri" w:cs="Calibri"/>
          <w:sz w:val="24"/>
          <w:szCs w:val="24"/>
        </w:rPr>
        <w:t xml:space="preserve"> </w:t>
      </w:r>
      <w:r w:rsidRPr="007972C8">
        <w:rPr>
          <w:rFonts w:ascii="Calibri" w:hAnsi="Calibri" w:cs="Calibri"/>
          <w:sz w:val="24"/>
          <w:szCs w:val="24"/>
        </w:rPr>
        <w:t>each</w:t>
      </w:r>
      <w:r w:rsidRPr="005E7735">
        <w:rPr>
          <w:rFonts w:ascii="Calibri" w:hAnsi="Calibri" w:cs="Calibri"/>
          <w:sz w:val="24"/>
          <w:szCs w:val="24"/>
        </w:rPr>
        <w:t xml:space="preserve"> </w:t>
      </w:r>
      <w:r w:rsidRPr="007972C8">
        <w:rPr>
          <w:rFonts w:ascii="Calibri" w:hAnsi="Calibri" w:cs="Calibri"/>
          <w:sz w:val="24"/>
          <w:szCs w:val="24"/>
        </w:rPr>
        <w:t>priority</w:t>
      </w:r>
      <w:r w:rsidRPr="005E7735">
        <w:rPr>
          <w:rFonts w:ascii="Calibri" w:hAnsi="Calibri" w:cs="Calibri"/>
          <w:sz w:val="24"/>
          <w:szCs w:val="24"/>
        </w:rPr>
        <w:t xml:space="preserve"> and </w:t>
      </w:r>
      <w:r w:rsidRPr="007972C8">
        <w:rPr>
          <w:rFonts w:ascii="Calibri" w:hAnsi="Calibri" w:cs="Calibri"/>
          <w:sz w:val="24"/>
          <w:szCs w:val="24"/>
        </w:rPr>
        <w:t>creating</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foundation</w:t>
      </w:r>
      <w:r w:rsidRPr="005E7735">
        <w:rPr>
          <w:rFonts w:ascii="Calibri" w:hAnsi="Calibri" w:cs="Calibri"/>
          <w:sz w:val="24"/>
          <w:szCs w:val="24"/>
        </w:rPr>
        <w:t xml:space="preserve"> </w:t>
      </w:r>
      <w:r w:rsidRPr="007972C8">
        <w:rPr>
          <w:rFonts w:ascii="Calibri" w:hAnsi="Calibri" w:cs="Calibri"/>
          <w:sz w:val="24"/>
          <w:szCs w:val="24"/>
        </w:rPr>
        <w:t>for</w:t>
      </w:r>
      <w:r w:rsidRPr="005E7735">
        <w:rPr>
          <w:rFonts w:ascii="Calibri" w:hAnsi="Calibri" w:cs="Calibri"/>
          <w:sz w:val="24"/>
          <w:szCs w:val="24"/>
        </w:rPr>
        <w:t xml:space="preserve"> </w:t>
      </w:r>
      <w:r w:rsidRPr="007972C8">
        <w:rPr>
          <w:rFonts w:ascii="Calibri" w:hAnsi="Calibri" w:cs="Calibri"/>
          <w:sz w:val="24"/>
          <w:szCs w:val="24"/>
        </w:rPr>
        <w:t>effective</w:t>
      </w:r>
      <w:r w:rsidRPr="005E7735">
        <w:rPr>
          <w:rFonts w:ascii="Calibri" w:hAnsi="Calibri" w:cs="Calibri"/>
          <w:sz w:val="24"/>
          <w:szCs w:val="24"/>
        </w:rPr>
        <w:t xml:space="preserve"> </w:t>
      </w:r>
      <w:r w:rsidRPr="007972C8">
        <w:rPr>
          <w:rFonts w:ascii="Calibri" w:hAnsi="Calibri" w:cs="Calibri"/>
          <w:sz w:val="24"/>
          <w:szCs w:val="24"/>
        </w:rPr>
        <w:t>measurement</w:t>
      </w:r>
      <w:r w:rsidRPr="005E7735">
        <w:rPr>
          <w:rFonts w:ascii="Calibri" w:hAnsi="Calibri" w:cs="Calibri"/>
          <w:sz w:val="24"/>
          <w:szCs w:val="24"/>
        </w:rPr>
        <w:t xml:space="preserve"> </w:t>
      </w:r>
      <w:r w:rsidRPr="007972C8">
        <w:rPr>
          <w:rFonts w:ascii="Calibri" w:hAnsi="Calibri" w:cs="Calibri"/>
          <w:sz w:val="24"/>
          <w:szCs w:val="24"/>
        </w:rPr>
        <w:t>of</w:t>
      </w:r>
      <w:r w:rsidRPr="005E7735">
        <w:rPr>
          <w:rFonts w:ascii="Calibri" w:hAnsi="Calibri" w:cs="Calibri"/>
          <w:sz w:val="24"/>
          <w:szCs w:val="24"/>
        </w:rPr>
        <w:t xml:space="preserve"> </w:t>
      </w:r>
      <w:r w:rsidRPr="007972C8">
        <w:rPr>
          <w:rFonts w:ascii="Calibri" w:hAnsi="Calibri" w:cs="Calibri"/>
          <w:sz w:val="24"/>
          <w:szCs w:val="24"/>
        </w:rPr>
        <w:t>results.</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context</w:t>
      </w:r>
      <w:r w:rsidRPr="005E7735">
        <w:rPr>
          <w:rFonts w:ascii="Calibri" w:hAnsi="Calibri" w:cs="Calibri"/>
          <w:sz w:val="24"/>
          <w:szCs w:val="24"/>
        </w:rPr>
        <w:t xml:space="preserve"> </w:t>
      </w:r>
      <w:r w:rsidRPr="007972C8">
        <w:rPr>
          <w:rFonts w:ascii="Calibri" w:hAnsi="Calibri" w:cs="Calibri"/>
          <w:sz w:val="24"/>
          <w:szCs w:val="24"/>
        </w:rPr>
        <w:t>created</w:t>
      </w:r>
      <w:r w:rsidRPr="005E7735">
        <w:rPr>
          <w:rFonts w:ascii="Calibri" w:hAnsi="Calibri" w:cs="Calibri"/>
          <w:sz w:val="24"/>
          <w:szCs w:val="24"/>
        </w:rPr>
        <w:t xml:space="preserve"> </w:t>
      </w:r>
      <w:r w:rsidRPr="007972C8">
        <w:rPr>
          <w:rFonts w:ascii="Calibri" w:hAnsi="Calibri" w:cs="Calibri"/>
          <w:sz w:val="24"/>
          <w:szCs w:val="24"/>
        </w:rPr>
        <w:t>by</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priorities</w:t>
      </w:r>
      <w:r w:rsidRPr="005E7735">
        <w:rPr>
          <w:rFonts w:ascii="Calibri" w:hAnsi="Calibri" w:cs="Calibri"/>
          <w:sz w:val="24"/>
          <w:szCs w:val="24"/>
        </w:rPr>
        <w:t xml:space="preserve"> </w:t>
      </w:r>
      <w:r w:rsidRPr="007972C8">
        <w:rPr>
          <w:rFonts w:ascii="Calibri" w:hAnsi="Calibri" w:cs="Calibri"/>
          <w:sz w:val="24"/>
          <w:szCs w:val="24"/>
        </w:rPr>
        <w:t>and</w:t>
      </w:r>
      <w:r w:rsidRPr="005E7735">
        <w:rPr>
          <w:rFonts w:ascii="Calibri" w:hAnsi="Calibri" w:cs="Calibri"/>
          <w:sz w:val="24"/>
          <w:szCs w:val="24"/>
        </w:rPr>
        <w:t xml:space="preserve"> END </w:t>
      </w:r>
      <w:r w:rsidRPr="007972C8">
        <w:rPr>
          <w:rFonts w:ascii="Calibri" w:hAnsi="Calibri" w:cs="Calibri"/>
          <w:sz w:val="24"/>
          <w:szCs w:val="24"/>
        </w:rPr>
        <w:t>statements</w:t>
      </w:r>
      <w:r w:rsidRPr="005E7735">
        <w:rPr>
          <w:rFonts w:ascii="Calibri" w:hAnsi="Calibri" w:cs="Calibri"/>
          <w:sz w:val="24"/>
          <w:szCs w:val="24"/>
        </w:rPr>
        <w:t xml:space="preserve"> </w:t>
      </w:r>
      <w:r w:rsidRPr="007972C8">
        <w:rPr>
          <w:rFonts w:ascii="Calibri" w:hAnsi="Calibri" w:cs="Calibri"/>
          <w:sz w:val="24"/>
          <w:szCs w:val="24"/>
        </w:rPr>
        <w:t>enables</w:t>
      </w:r>
      <w:r w:rsidRPr="005E7735">
        <w:rPr>
          <w:rFonts w:ascii="Calibri" w:hAnsi="Calibri" w:cs="Calibri"/>
          <w:sz w:val="24"/>
          <w:szCs w:val="24"/>
        </w:rPr>
        <w:t xml:space="preserve">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college</w:t>
      </w:r>
      <w:r w:rsidR="006C0F1D" w:rsidRPr="005E7735">
        <w:rPr>
          <w:rFonts w:ascii="Calibri" w:hAnsi="Calibri" w:cs="Calibri"/>
          <w:sz w:val="24"/>
          <w:szCs w:val="24"/>
        </w:rPr>
        <w:t xml:space="preserve"> </w:t>
      </w:r>
      <w:r w:rsidRPr="007972C8">
        <w:rPr>
          <w:rFonts w:ascii="Calibri" w:hAnsi="Calibri" w:cs="Calibri"/>
          <w:sz w:val="24"/>
          <w:szCs w:val="24"/>
        </w:rPr>
        <w:t>leadership</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identify</w:t>
      </w:r>
      <w:r w:rsidRPr="005E7735">
        <w:rPr>
          <w:rFonts w:ascii="Calibri" w:hAnsi="Calibri" w:cs="Calibri"/>
          <w:sz w:val="24"/>
          <w:szCs w:val="24"/>
        </w:rPr>
        <w:t xml:space="preserve"> how </w:t>
      </w: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college</w:t>
      </w:r>
      <w:r w:rsidRPr="005E7735">
        <w:rPr>
          <w:rFonts w:ascii="Calibri" w:hAnsi="Calibri" w:cs="Calibri"/>
          <w:sz w:val="24"/>
          <w:szCs w:val="24"/>
        </w:rPr>
        <w:t xml:space="preserve"> </w:t>
      </w:r>
      <w:r w:rsidRPr="007972C8">
        <w:rPr>
          <w:rFonts w:ascii="Calibri" w:hAnsi="Calibri" w:cs="Calibri"/>
          <w:sz w:val="24"/>
          <w:szCs w:val="24"/>
        </w:rPr>
        <w:t>needs</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adapt</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changing</w:t>
      </w:r>
      <w:r w:rsidRPr="005E7735">
        <w:rPr>
          <w:rFonts w:ascii="Calibri" w:hAnsi="Calibri" w:cs="Calibri"/>
          <w:sz w:val="24"/>
          <w:szCs w:val="24"/>
        </w:rPr>
        <w:t xml:space="preserve"> </w:t>
      </w:r>
      <w:r w:rsidRPr="007972C8">
        <w:rPr>
          <w:rFonts w:ascii="Calibri" w:hAnsi="Calibri" w:cs="Calibri"/>
          <w:sz w:val="24"/>
          <w:szCs w:val="24"/>
        </w:rPr>
        <w:t>conditions</w:t>
      </w:r>
      <w:r w:rsidRPr="005E7735">
        <w:rPr>
          <w:rFonts w:ascii="Calibri" w:hAnsi="Calibri" w:cs="Calibri"/>
          <w:sz w:val="24"/>
          <w:szCs w:val="24"/>
        </w:rPr>
        <w:t xml:space="preserve"> </w:t>
      </w:r>
      <w:r w:rsidRPr="007972C8">
        <w:rPr>
          <w:rFonts w:ascii="Calibri" w:hAnsi="Calibri" w:cs="Calibri"/>
          <w:sz w:val="24"/>
          <w:szCs w:val="24"/>
        </w:rPr>
        <w:t>to</w:t>
      </w:r>
      <w:r w:rsidRPr="005E7735">
        <w:rPr>
          <w:rFonts w:ascii="Calibri" w:hAnsi="Calibri" w:cs="Calibri"/>
          <w:sz w:val="24"/>
          <w:szCs w:val="24"/>
        </w:rPr>
        <w:t xml:space="preserve"> </w:t>
      </w:r>
      <w:r w:rsidRPr="007972C8">
        <w:rPr>
          <w:rFonts w:ascii="Calibri" w:hAnsi="Calibri" w:cs="Calibri"/>
          <w:sz w:val="24"/>
          <w:szCs w:val="24"/>
        </w:rPr>
        <w:t>improve</w:t>
      </w:r>
      <w:r w:rsidRPr="005E7735">
        <w:rPr>
          <w:rFonts w:ascii="Calibri" w:hAnsi="Calibri" w:cs="Calibri"/>
          <w:sz w:val="24"/>
          <w:szCs w:val="24"/>
        </w:rPr>
        <w:t xml:space="preserve"> </w:t>
      </w:r>
      <w:r w:rsidRPr="007972C8">
        <w:rPr>
          <w:rFonts w:ascii="Calibri" w:hAnsi="Calibri" w:cs="Calibri"/>
          <w:sz w:val="24"/>
          <w:szCs w:val="24"/>
        </w:rPr>
        <w:t>results</w:t>
      </w:r>
      <w:r w:rsidRPr="005E7735">
        <w:rPr>
          <w:rFonts w:ascii="Calibri" w:hAnsi="Calibri" w:cs="Calibri"/>
          <w:sz w:val="24"/>
          <w:szCs w:val="24"/>
        </w:rPr>
        <w:t xml:space="preserve"> </w:t>
      </w:r>
      <w:r w:rsidRPr="007972C8">
        <w:rPr>
          <w:rFonts w:ascii="Calibri" w:hAnsi="Calibri" w:cs="Calibri"/>
          <w:sz w:val="24"/>
          <w:szCs w:val="24"/>
        </w:rPr>
        <w:t>in</w:t>
      </w:r>
      <w:r w:rsidRPr="005E7735">
        <w:rPr>
          <w:rFonts w:ascii="Calibri" w:hAnsi="Calibri" w:cs="Calibri"/>
          <w:sz w:val="24"/>
          <w:szCs w:val="24"/>
        </w:rPr>
        <w:t xml:space="preserve"> </w:t>
      </w:r>
      <w:r w:rsidRPr="007972C8">
        <w:rPr>
          <w:rFonts w:ascii="Calibri" w:hAnsi="Calibri" w:cs="Calibri"/>
          <w:sz w:val="24"/>
          <w:szCs w:val="24"/>
        </w:rPr>
        <w:t>these</w:t>
      </w:r>
      <w:r w:rsidRPr="005E7735">
        <w:rPr>
          <w:rFonts w:ascii="Calibri" w:hAnsi="Calibri" w:cs="Calibri"/>
          <w:sz w:val="24"/>
          <w:szCs w:val="24"/>
        </w:rPr>
        <w:t xml:space="preserve"> </w:t>
      </w:r>
      <w:r w:rsidRPr="007972C8">
        <w:rPr>
          <w:rFonts w:ascii="Calibri" w:hAnsi="Calibri" w:cs="Calibri"/>
          <w:sz w:val="24"/>
          <w:szCs w:val="24"/>
        </w:rPr>
        <w:t>areas.</w:t>
      </w:r>
      <w:r w:rsidRPr="005E7735">
        <w:rPr>
          <w:rFonts w:ascii="Calibri" w:hAnsi="Calibri" w:cs="Calibri"/>
          <w:sz w:val="24"/>
          <w:szCs w:val="24"/>
        </w:rPr>
        <w:t xml:space="preserve"> </w:t>
      </w:r>
    </w:p>
    <w:p w14:paraId="6AAA6472" w14:textId="77777777" w:rsidR="007B4A4A" w:rsidRPr="007972C8" w:rsidRDefault="007B4A4A" w:rsidP="007B4A4A">
      <w:pPr>
        <w:widowControl w:val="0"/>
        <w:kinsoku w:val="0"/>
        <w:overflowPunct w:val="0"/>
        <w:autoSpaceDE w:val="0"/>
        <w:autoSpaceDN w:val="0"/>
        <w:adjustRightInd w:val="0"/>
        <w:spacing w:before="48" w:after="0" w:line="251" w:lineRule="auto"/>
        <w:ind w:left="40" w:right="164"/>
        <w:rPr>
          <w:rFonts w:ascii="Calibri" w:hAnsi="Calibri" w:cs="Calibri"/>
          <w:sz w:val="24"/>
          <w:szCs w:val="24"/>
        </w:rPr>
      </w:pPr>
    </w:p>
    <w:p w14:paraId="158BC794" w14:textId="77777777" w:rsidR="00091C4C" w:rsidRPr="007972C8" w:rsidRDefault="00091C4C" w:rsidP="00091C4C">
      <w:pPr>
        <w:widowControl w:val="0"/>
        <w:kinsoku w:val="0"/>
        <w:overflowPunct w:val="0"/>
        <w:autoSpaceDE w:val="0"/>
        <w:autoSpaceDN w:val="0"/>
        <w:adjustRightInd w:val="0"/>
        <w:spacing w:before="12" w:after="0" w:line="240" w:lineRule="auto"/>
        <w:ind w:left="40"/>
        <w:rPr>
          <w:rFonts w:ascii="Calibri" w:hAnsi="Calibri" w:cs="Calibri"/>
          <w:sz w:val="24"/>
          <w:szCs w:val="24"/>
        </w:rPr>
      </w:pPr>
      <w:r w:rsidRPr="007972C8">
        <w:rPr>
          <w:rFonts w:ascii="Calibri" w:hAnsi="Calibri" w:cs="Calibri"/>
          <w:sz w:val="24"/>
          <w:szCs w:val="24"/>
        </w:rPr>
        <w:t>The</w:t>
      </w:r>
      <w:r w:rsidRPr="005E7735">
        <w:rPr>
          <w:rFonts w:ascii="Calibri" w:hAnsi="Calibri" w:cs="Calibri"/>
          <w:sz w:val="24"/>
          <w:szCs w:val="24"/>
        </w:rPr>
        <w:t xml:space="preserve"> </w:t>
      </w:r>
      <w:r w:rsidRPr="007972C8">
        <w:rPr>
          <w:rFonts w:ascii="Calibri" w:hAnsi="Calibri" w:cs="Calibri"/>
          <w:sz w:val="24"/>
          <w:szCs w:val="24"/>
        </w:rPr>
        <w:t>board’s</w:t>
      </w:r>
      <w:r w:rsidRPr="005E7735">
        <w:rPr>
          <w:rFonts w:ascii="Calibri" w:hAnsi="Calibri" w:cs="Calibri"/>
          <w:sz w:val="24"/>
          <w:szCs w:val="24"/>
        </w:rPr>
        <w:t xml:space="preserve"> </w:t>
      </w:r>
      <w:r w:rsidRPr="007972C8">
        <w:rPr>
          <w:rFonts w:ascii="Calibri" w:hAnsi="Calibri" w:cs="Calibri"/>
          <w:sz w:val="24"/>
          <w:szCs w:val="24"/>
        </w:rPr>
        <w:t>END</w:t>
      </w:r>
      <w:r w:rsidRPr="005E7735">
        <w:rPr>
          <w:rFonts w:ascii="Calibri" w:hAnsi="Calibri" w:cs="Calibri"/>
          <w:sz w:val="24"/>
          <w:szCs w:val="24"/>
        </w:rPr>
        <w:t xml:space="preserve"> </w:t>
      </w:r>
      <w:r w:rsidRPr="007972C8">
        <w:rPr>
          <w:rFonts w:ascii="Calibri" w:hAnsi="Calibri" w:cs="Calibri"/>
          <w:sz w:val="24"/>
          <w:szCs w:val="24"/>
        </w:rPr>
        <w:t>statements,</w:t>
      </w:r>
      <w:r w:rsidRPr="005E7735">
        <w:rPr>
          <w:rFonts w:ascii="Calibri" w:hAnsi="Calibri" w:cs="Calibri"/>
          <w:sz w:val="24"/>
          <w:szCs w:val="24"/>
        </w:rPr>
        <w:t xml:space="preserve"> </w:t>
      </w:r>
      <w:r w:rsidRPr="007972C8">
        <w:rPr>
          <w:rFonts w:ascii="Calibri" w:hAnsi="Calibri" w:cs="Calibri"/>
          <w:sz w:val="24"/>
          <w:szCs w:val="24"/>
        </w:rPr>
        <w:t>listed</w:t>
      </w:r>
      <w:r w:rsidRPr="005E7735">
        <w:rPr>
          <w:rFonts w:ascii="Calibri" w:hAnsi="Calibri" w:cs="Calibri"/>
          <w:sz w:val="24"/>
          <w:szCs w:val="24"/>
        </w:rPr>
        <w:t xml:space="preserve"> </w:t>
      </w:r>
      <w:r w:rsidRPr="007972C8">
        <w:rPr>
          <w:rFonts w:ascii="Calibri" w:hAnsi="Calibri" w:cs="Calibri"/>
          <w:sz w:val="24"/>
          <w:szCs w:val="24"/>
        </w:rPr>
        <w:t>by</w:t>
      </w:r>
      <w:r w:rsidRPr="005E7735">
        <w:rPr>
          <w:rFonts w:ascii="Calibri" w:hAnsi="Calibri" w:cs="Calibri"/>
          <w:sz w:val="24"/>
          <w:szCs w:val="24"/>
        </w:rPr>
        <w:t xml:space="preserve"> </w:t>
      </w:r>
      <w:r w:rsidRPr="007972C8">
        <w:rPr>
          <w:rFonts w:ascii="Calibri" w:hAnsi="Calibri" w:cs="Calibri"/>
          <w:sz w:val="24"/>
          <w:szCs w:val="24"/>
        </w:rPr>
        <w:t>Core</w:t>
      </w:r>
      <w:r w:rsidRPr="005E7735">
        <w:rPr>
          <w:rFonts w:ascii="Calibri" w:hAnsi="Calibri" w:cs="Calibri"/>
          <w:sz w:val="24"/>
          <w:szCs w:val="24"/>
        </w:rPr>
        <w:t xml:space="preserve"> </w:t>
      </w:r>
      <w:r w:rsidRPr="007972C8">
        <w:rPr>
          <w:rFonts w:ascii="Calibri" w:hAnsi="Calibri" w:cs="Calibri"/>
          <w:sz w:val="24"/>
          <w:szCs w:val="24"/>
        </w:rPr>
        <w:t>Priority,</w:t>
      </w:r>
      <w:r w:rsidRPr="005E7735">
        <w:rPr>
          <w:rFonts w:ascii="Calibri" w:hAnsi="Calibri" w:cs="Calibri"/>
          <w:sz w:val="24"/>
          <w:szCs w:val="24"/>
        </w:rPr>
        <w:t xml:space="preserve"> </w:t>
      </w:r>
      <w:r w:rsidRPr="007972C8">
        <w:rPr>
          <w:rFonts w:ascii="Calibri" w:hAnsi="Calibri" w:cs="Calibri"/>
          <w:sz w:val="24"/>
          <w:szCs w:val="24"/>
        </w:rPr>
        <w:t>are:</w:t>
      </w:r>
      <w:r w:rsidRPr="005E7735">
        <w:rPr>
          <w:rFonts w:ascii="Calibri" w:hAnsi="Calibri" w:cs="Calibri"/>
          <w:sz w:val="24"/>
          <w:szCs w:val="24"/>
        </w:rPr>
        <w:t xml:space="preserve"> </w:t>
      </w:r>
    </w:p>
    <w:p w14:paraId="36794795" w14:textId="77777777" w:rsidR="002C6783" w:rsidRPr="007972C8" w:rsidRDefault="002C6783" w:rsidP="002C6783">
      <w:pPr>
        <w:widowControl w:val="0"/>
        <w:kinsoku w:val="0"/>
        <w:overflowPunct w:val="0"/>
        <w:autoSpaceDE w:val="0"/>
        <w:autoSpaceDN w:val="0"/>
        <w:adjustRightInd w:val="0"/>
        <w:spacing w:before="49" w:after="0" w:line="240" w:lineRule="auto"/>
        <w:ind w:left="40"/>
        <w:outlineLvl w:val="0"/>
        <w:rPr>
          <w:rFonts w:ascii="Calibri" w:hAnsi="Calibri" w:cs="Calibri"/>
          <w:sz w:val="24"/>
          <w:szCs w:val="24"/>
        </w:rPr>
      </w:pPr>
      <w:r w:rsidRPr="005E7735">
        <w:rPr>
          <w:rFonts w:ascii="Calibri" w:hAnsi="Calibri" w:cs="Calibri"/>
          <w:sz w:val="24"/>
          <w:szCs w:val="24"/>
        </w:rPr>
        <w:t xml:space="preserve">Core Priority: Drive Student Success. </w:t>
      </w:r>
    </w:p>
    <w:p w14:paraId="65BBDF31" w14:textId="77777777" w:rsidR="002C6783" w:rsidRPr="005E7735" w:rsidRDefault="002C6783" w:rsidP="002C6783">
      <w:pPr>
        <w:widowControl w:val="0"/>
        <w:kinsoku w:val="0"/>
        <w:overflowPunct w:val="0"/>
        <w:autoSpaceDE w:val="0"/>
        <w:autoSpaceDN w:val="0"/>
        <w:adjustRightInd w:val="0"/>
        <w:spacing w:after="0" w:line="240" w:lineRule="auto"/>
        <w:rPr>
          <w:rFonts w:ascii="Calibri" w:hAnsi="Calibri" w:cs="Calibri"/>
          <w:sz w:val="24"/>
          <w:szCs w:val="24"/>
        </w:rPr>
      </w:pPr>
    </w:p>
    <w:p w14:paraId="736E4040" w14:textId="77777777" w:rsidR="002C6783" w:rsidRPr="005E7735" w:rsidRDefault="002C6783" w:rsidP="002C6783">
      <w:pPr>
        <w:pStyle w:val="BodyText"/>
        <w:ind w:left="0" w:firstLine="0"/>
        <w:rPr>
          <w:b/>
          <w:sz w:val="24"/>
          <w:szCs w:val="24"/>
        </w:rPr>
      </w:pPr>
      <w:r w:rsidRPr="005E7735">
        <w:rPr>
          <w:b/>
          <w:sz w:val="24"/>
          <w:szCs w:val="24"/>
        </w:rPr>
        <w:lastRenderedPageBreak/>
        <w:t xml:space="preserve">Board END 1 - Essential Skills </w:t>
      </w:r>
    </w:p>
    <w:p w14:paraId="67A3D534" w14:textId="77777777" w:rsidR="002C6783" w:rsidRPr="007972C8" w:rsidRDefault="002C6783" w:rsidP="002C6783">
      <w:pPr>
        <w:pStyle w:val="BodyText"/>
        <w:numPr>
          <w:ilvl w:val="0"/>
          <w:numId w:val="25"/>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acquire</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skills</w:t>
      </w:r>
      <w:r w:rsidRPr="005E7735">
        <w:rPr>
          <w:sz w:val="24"/>
          <w:szCs w:val="24"/>
        </w:rPr>
        <w:t xml:space="preserve"> needed </w:t>
      </w:r>
      <w:r w:rsidRPr="007972C8">
        <w:rPr>
          <w:sz w:val="24"/>
          <w:szCs w:val="24"/>
        </w:rPr>
        <w:t>to</w:t>
      </w:r>
      <w:r w:rsidRPr="005E7735">
        <w:rPr>
          <w:sz w:val="24"/>
          <w:szCs w:val="24"/>
        </w:rPr>
        <w:t xml:space="preserve"> be </w:t>
      </w:r>
      <w:r w:rsidRPr="007972C8">
        <w:rPr>
          <w:sz w:val="24"/>
          <w:szCs w:val="24"/>
        </w:rPr>
        <w:t>successful</w:t>
      </w:r>
      <w:r w:rsidRPr="005E7735">
        <w:rPr>
          <w:sz w:val="24"/>
          <w:szCs w:val="24"/>
        </w:rPr>
        <w:t xml:space="preserve"> </w:t>
      </w:r>
      <w:r w:rsidRPr="007972C8">
        <w:rPr>
          <w:sz w:val="24"/>
          <w:szCs w:val="24"/>
        </w:rPr>
        <w:t>for</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program</w:t>
      </w:r>
      <w:r w:rsidRPr="005E7735">
        <w:rPr>
          <w:sz w:val="24"/>
          <w:szCs w:val="24"/>
        </w:rPr>
        <w:t xml:space="preserve"> </w:t>
      </w:r>
      <w:r w:rsidRPr="007972C8">
        <w:rPr>
          <w:sz w:val="24"/>
          <w:szCs w:val="24"/>
        </w:rPr>
        <w:t>they</w:t>
      </w:r>
      <w:r w:rsidRPr="005E7735">
        <w:rPr>
          <w:sz w:val="24"/>
          <w:szCs w:val="24"/>
        </w:rPr>
        <w:t xml:space="preserve"> </w:t>
      </w:r>
      <w:r w:rsidRPr="007972C8">
        <w:rPr>
          <w:sz w:val="24"/>
          <w:szCs w:val="24"/>
        </w:rPr>
        <w:t>are</w:t>
      </w:r>
      <w:r w:rsidRPr="005E7735">
        <w:rPr>
          <w:sz w:val="24"/>
          <w:szCs w:val="24"/>
        </w:rPr>
        <w:t xml:space="preserve"> </w:t>
      </w:r>
      <w:r w:rsidRPr="007972C8">
        <w:rPr>
          <w:sz w:val="24"/>
          <w:szCs w:val="24"/>
        </w:rPr>
        <w:t>in.</w:t>
      </w:r>
      <w:r w:rsidRPr="005E7735">
        <w:rPr>
          <w:sz w:val="24"/>
          <w:szCs w:val="24"/>
        </w:rPr>
        <w:t xml:space="preserve"> </w:t>
      </w:r>
    </w:p>
    <w:p w14:paraId="133712C5" w14:textId="77777777" w:rsidR="002C6783" w:rsidRPr="007972C8" w:rsidRDefault="002C6783" w:rsidP="002C6783">
      <w:pPr>
        <w:pStyle w:val="BodyText"/>
        <w:numPr>
          <w:ilvl w:val="0"/>
          <w:numId w:val="25"/>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have</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essential</w:t>
      </w:r>
      <w:r w:rsidRPr="005E7735">
        <w:rPr>
          <w:sz w:val="24"/>
          <w:szCs w:val="24"/>
        </w:rPr>
        <w:t xml:space="preserve"> </w:t>
      </w:r>
      <w:r w:rsidRPr="007972C8">
        <w:rPr>
          <w:sz w:val="24"/>
          <w:szCs w:val="24"/>
        </w:rPr>
        <w:t>skills</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succeed</w:t>
      </w:r>
      <w:r w:rsidRPr="005E7735">
        <w:rPr>
          <w:sz w:val="24"/>
          <w:szCs w:val="24"/>
        </w:rPr>
        <w:t xml:space="preserve"> </w:t>
      </w:r>
      <w:r w:rsidRPr="007972C8">
        <w:rPr>
          <w:sz w:val="24"/>
          <w:szCs w:val="24"/>
        </w:rPr>
        <w:t>in</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workplace.</w:t>
      </w:r>
      <w:r w:rsidRPr="005E7735">
        <w:rPr>
          <w:sz w:val="24"/>
          <w:szCs w:val="24"/>
        </w:rPr>
        <w:t xml:space="preserve"> </w:t>
      </w:r>
    </w:p>
    <w:p w14:paraId="42D7D21A" w14:textId="77777777" w:rsidR="002C6783" w:rsidRPr="007972C8" w:rsidRDefault="002C6783" w:rsidP="002C6783">
      <w:pPr>
        <w:pStyle w:val="BodyText"/>
        <w:numPr>
          <w:ilvl w:val="0"/>
          <w:numId w:val="25"/>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have</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essential</w:t>
      </w:r>
      <w:r w:rsidRPr="005E7735">
        <w:rPr>
          <w:sz w:val="24"/>
          <w:szCs w:val="24"/>
        </w:rPr>
        <w:t xml:space="preserve"> </w:t>
      </w:r>
      <w:r w:rsidRPr="007972C8">
        <w:rPr>
          <w:sz w:val="24"/>
          <w:szCs w:val="24"/>
        </w:rPr>
        <w:t>skills</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lead</w:t>
      </w:r>
      <w:r w:rsidRPr="005E7735">
        <w:rPr>
          <w:sz w:val="24"/>
          <w:szCs w:val="24"/>
        </w:rPr>
        <w:t xml:space="preserve"> </w:t>
      </w:r>
      <w:r w:rsidRPr="007972C8">
        <w:rPr>
          <w:sz w:val="24"/>
          <w:szCs w:val="24"/>
        </w:rPr>
        <w:t>productive</w:t>
      </w:r>
      <w:r w:rsidRPr="005E7735">
        <w:rPr>
          <w:sz w:val="24"/>
          <w:szCs w:val="24"/>
        </w:rPr>
        <w:t xml:space="preserve"> </w:t>
      </w:r>
      <w:r w:rsidRPr="007972C8">
        <w:rPr>
          <w:sz w:val="24"/>
          <w:szCs w:val="24"/>
        </w:rPr>
        <w:t>lives</w:t>
      </w:r>
      <w:r w:rsidRPr="005E7735">
        <w:rPr>
          <w:sz w:val="24"/>
          <w:szCs w:val="24"/>
        </w:rPr>
        <w:t xml:space="preserve"> </w:t>
      </w:r>
    </w:p>
    <w:p w14:paraId="6CA414AC" w14:textId="77777777" w:rsidR="002C6783" w:rsidRPr="007972C8" w:rsidRDefault="002C6783" w:rsidP="002C6783">
      <w:pPr>
        <w:pStyle w:val="BodyText"/>
        <w:numPr>
          <w:ilvl w:val="0"/>
          <w:numId w:val="25"/>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be </w:t>
      </w:r>
      <w:r w:rsidRPr="007972C8">
        <w:rPr>
          <w:sz w:val="24"/>
          <w:szCs w:val="24"/>
        </w:rPr>
        <w:t>provided remediation as needed.</w:t>
      </w:r>
      <w:r w:rsidRPr="005E7735">
        <w:rPr>
          <w:sz w:val="24"/>
          <w:szCs w:val="24"/>
        </w:rPr>
        <w:t xml:space="preserve"> </w:t>
      </w:r>
    </w:p>
    <w:p w14:paraId="6DB9F388" w14:textId="77777777" w:rsidR="002C6783" w:rsidRPr="007972C8" w:rsidRDefault="002C6783" w:rsidP="002C6783">
      <w:pPr>
        <w:pStyle w:val="BodyText"/>
        <w:ind w:left="1180" w:firstLine="0"/>
        <w:rPr>
          <w:sz w:val="24"/>
          <w:szCs w:val="24"/>
        </w:rPr>
      </w:pPr>
    </w:p>
    <w:p w14:paraId="11C09BB9" w14:textId="77777777" w:rsidR="002C6783" w:rsidRPr="005E7735" w:rsidRDefault="002C6783" w:rsidP="002C6783">
      <w:pPr>
        <w:pStyle w:val="BodyText"/>
        <w:ind w:left="0" w:firstLine="0"/>
        <w:rPr>
          <w:sz w:val="24"/>
          <w:szCs w:val="24"/>
        </w:rPr>
      </w:pPr>
      <w:r w:rsidRPr="005E7735">
        <w:rPr>
          <w:b/>
          <w:sz w:val="24"/>
          <w:szCs w:val="24"/>
        </w:rPr>
        <w:t>Board END 2 - Work Preparedness</w:t>
      </w:r>
      <w:r w:rsidRPr="005E7735">
        <w:rPr>
          <w:sz w:val="24"/>
          <w:szCs w:val="24"/>
        </w:rPr>
        <w:t xml:space="preserve"> – Students will be prepared for success in the workplace. </w:t>
      </w:r>
    </w:p>
    <w:p w14:paraId="2522D0AA" w14:textId="77777777" w:rsidR="002C6783" w:rsidRPr="007972C8" w:rsidRDefault="002C6783" w:rsidP="002C6783">
      <w:pPr>
        <w:pStyle w:val="BodyText"/>
        <w:numPr>
          <w:ilvl w:val="0"/>
          <w:numId w:val="26"/>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have</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skills</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knowledge</w:t>
      </w:r>
      <w:r w:rsidRPr="005E7735">
        <w:rPr>
          <w:sz w:val="24"/>
          <w:szCs w:val="24"/>
        </w:rPr>
        <w:t xml:space="preserve"> </w:t>
      </w:r>
      <w:r w:rsidRPr="007972C8">
        <w:rPr>
          <w:sz w:val="24"/>
          <w:szCs w:val="24"/>
        </w:rPr>
        <w:t>required</w:t>
      </w:r>
      <w:r w:rsidRPr="005E7735">
        <w:rPr>
          <w:sz w:val="24"/>
          <w:szCs w:val="24"/>
        </w:rPr>
        <w:t xml:space="preserve"> </w:t>
      </w:r>
      <w:r w:rsidRPr="007972C8">
        <w:rPr>
          <w:sz w:val="24"/>
          <w:szCs w:val="24"/>
        </w:rPr>
        <w:t>for</w:t>
      </w:r>
      <w:r w:rsidRPr="005E7735">
        <w:rPr>
          <w:sz w:val="24"/>
          <w:szCs w:val="24"/>
        </w:rPr>
        <w:t xml:space="preserve"> </w:t>
      </w:r>
      <w:r w:rsidRPr="007972C8">
        <w:rPr>
          <w:sz w:val="24"/>
          <w:szCs w:val="24"/>
        </w:rPr>
        <w:t>successful</w:t>
      </w:r>
      <w:r w:rsidRPr="005E7735">
        <w:rPr>
          <w:sz w:val="24"/>
          <w:szCs w:val="24"/>
        </w:rPr>
        <w:t xml:space="preserve"> </w:t>
      </w:r>
      <w:r w:rsidRPr="007972C8">
        <w:rPr>
          <w:sz w:val="24"/>
          <w:szCs w:val="24"/>
        </w:rPr>
        <w:t>entry</w:t>
      </w:r>
      <w:r w:rsidRPr="005E7735">
        <w:rPr>
          <w:sz w:val="24"/>
          <w:szCs w:val="24"/>
        </w:rPr>
        <w:t xml:space="preserve"> </w:t>
      </w:r>
      <w:r w:rsidRPr="007972C8">
        <w:rPr>
          <w:sz w:val="24"/>
          <w:szCs w:val="24"/>
        </w:rPr>
        <w:t>into</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workplace.</w:t>
      </w:r>
      <w:r w:rsidRPr="005E7735">
        <w:rPr>
          <w:sz w:val="24"/>
          <w:szCs w:val="24"/>
        </w:rPr>
        <w:t xml:space="preserve"> </w:t>
      </w:r>
    </w:p>
    <w:p w14:paraId="43ABD609" w14:textId="77777777" w:rsidR="002C6783" w:rsidRPr="007972C8" w:rsidRDefault="002C6783" w:rsidP="002C6783">
      <w:pPr>
        <w:pStyle w:val="BodyText"/>
        <w:numPr>
          <w:ilvl w:val="0"/>
          <w:numId w:val="26"/>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have</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work</w:t>
      </w:r>
      <w:r w:rsidRPr="005E7735">
        <w:rPr>
          <w:sz w:val="24"/>
          <w:szCs w:val="24"/>
        </w:rPr>
        <w:t xml:space="preserve"> </w:t>
      </w:r>
      <w:r w:rsidRPr="007972C8">
        <w:rPr>
          <w:sz w:val="24"/>
          <w:szCs w:val="24"/>
        </w:rPr>
        <w:t>ethics,</w:t>
      </w:r>
      <w:r w:rsidRPr="005E7735">
        <w:rPr>
          <w:sz w:val="24"/>
          <w:szCs w:val="24"/>
        </w:rPr>
        <w:t xml:space="preserve"> </w:t>
      </w:r>
      <w:r w:rsidRPr="007972C8">
        <w:rPr>
          <w:sz w:val="24"/>
          <w:szCs w:val="24"/>
        </w:rPr>
        <w:t>discipline</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collaborative</w:t>
      </w:r>
      <w:r w:rsidRPr="005E7735">
        <w:rPr>
          <w:sz w:val="24"/>
          <w:szCs w:val="24"/>
        </w:rPr>
        <w:t xml:space="preserve"> </w:t>
      </w:r>
      <w:r w:rsidRPr="007972C8">
        <w:rPr>
          <w:sz w:val="24"/>
          <w:szCs w:val="24"/>
        </w:rPr>
        <w:t>skills</w:t>
      </w:r>
      <w:r w:rsidRPr="005E7735">
        <w:rPr>
          <w:sz w:val="24"/>
          <w:szCs w:val="24"/>
        </w:rPr>
        <w:t xml:space="preserve"> </w:t>
      </w:r>
      <w:r w:rsidRPr="007972C8">
        <w:rPr>
          <w:sz w:val="24"/>
          <w:szCs w:val="24"/>
        </w:rPr>
        <w:t>necessary</w:t>
      </w:r>
      <w:r w:rsidRPr="005E7735">
        <w:rPr>
          <w:sz w:val="24"/>
          <w:szCs w:val="24"/>
        </w:rPr>
        <w:t xml:space="preserve"> </w:t>
      </w:r>
      <w:r w:rsidRPr="007972C8">
        <w:rPr>
          <w:sz w:val="24"/>
          <w:szCs w:val="24"/>
        </w:rPr>
        <w:t>to</w:t>
      </w:r>
      <w:r w:rsidRPr="005E7735">
        <w:rPr>
          <w:sz w:val="24"/>
          <w:szCs w:val="24"/>
        </w:rPr>
        <w:t xml:space="preserve"> be </w:t>
      </w:r>
      <w:r w:rsidRPr="007972C8">
        <w:rPr>
          <w:sz w:val="24"/>
          <w:szCs w:val="24"/>
        </w:rPr>
        <w:t>successful</w:t>
      </w:r>
      <w:r w:rsidRPr="005E7735">
        <w:rPr>
          <w:sz w:val="24"/>
          <w:szCs w:val="24"/>
        </w:rPr>
        <w:t xml:space="preserve"> </w:t>
      </w:r>
      <w:r w:rsidRPr="007972C8">
        <w:rPr>
          <w:sz w:val="24"/>
          <w:szCs w:val="24"/>
        </w:rPr>
        <w:t>in</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 xml:space="preserve">workplace. </w:t>
      </w:r>
    </w:p>
    <w:p w14:paraId="323EEDAA" w14:textId="77777777" w:rsidR="002C6783" w:rsidRPr="007972C8" w:rsidRDefault="002C6783" w:rsidP="002C6783">
      <w:pPr>
        <w:pStyle w:val="BodyText"/>
        <w:numPr>
          <w:ilvl w:val="0"/>
          <w:numId w:val="26"/>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have</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skills</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knowledge</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maintain,</w:t>
      </w:r>
      <w:r w:rsidRPr="005E7735">
        <w:rPr>
          <w:sz w:val="24"/>
          <w:szCs w:val="24"/>
        </w:rPr>
        <w:t xml:space="preserve"> </w:t>
      </w:r>
      <w:r w:rsidRPr="007972C8">
        <w:rPr>
          <w:sz w:val="24"/>
          <w:szCs w:val="24"/>
        </w:rPr>
        <w:t>advance,</w:t>
      </w:r>
      <w:r w:rsidRPr="005E7735">
        <w:rPr>
          <w:sz w:val="24"/>
          <w:szCs w:val="24"/>
        </w:rPr>
        <w:t xml:space="preserve"> </w:t>
      </w:r>
      <w:r w:rsidRPr="007972C8">
        <w:rPr>
          <w:sz w:val="24"/>
          <w:szCs w:val="24"/>
        </w:rPr>
        <w:t>or</w:t>
      </w:r>
      <w:r w:rsidRPr="005E7735">
        <w:rPr>
          <w:sz w:val="24"/>
          <w:szCs w:val="24"/>
        </w:rPr>
        <w:t xml:space="preserve"> </w:t>
      </w:r>
      <w:r w:rsidRPr="007972C8">
        <w:rPr>
          <w:sz w:val="24"/>
          <w:szCs w:val="24"/>
        </w:rPr>
        <w:t>change</w:t>
      </w:r>
      <w:r w:rsidRPr="005E7735">
        <w:rPr>
          <w:sz w:val="24"/>
          <w:szCs w:val="24"/>
        </w:rPr>
        <w:t xml:space="preserve"> </w:t>
      </w:r>
      <w:r w:rsidRPr="007972C8">
        <w:rPr>
          <w:sz w:val="24"/>
          <w:szCs w:val="24"/>
        </w:rPr>
        <w:t>their</w:t>
      </w:r>
      <w:r w:rsidRPr="005E7735">
        <w:rPr>
          <w:sz w:val="24"/>
          <w:szCs w:val="24"/>
        </w:rPr>
        <w:t xml:space="preserve"> </w:t>
      </w:r>
      <w:r w:rsidRPr="007972C8">
        <w:rPr>
          <w:sz w:val="24"/>
          <w:szCs w:val="24"/>
        </w:rPr>
        <w:t>employment</w:t>
      </w:r>
      <w:r w:rsidRPr="005E7735">
        <w:rPr>
          <w:sz w:val="24"/>
          <w:szCs w:val="24"/>
        </w:rPr>
        <w:t xml:space="preserve"> </w:t>
      </w:r>
      <w:r w:rsidRPr="007972C8">
        <w:rPr>
          <w:sz w:val="24"/>
          <w:szCs w:val="24"/>
        </w:rPr>
        <w:t>or</w:t>
      </w:r>
      <w:r w:rsidRPr="005E7735">
        <w:rPr>
          <w:sz w:val="24"/>
          <w:szCs w:val="24"/>
        </w:rPr>
        <w:t xml:space="preserve"> </w:t>
      </w:r>
      <w:r w:rsidRPr="007972C8">
        <w:rPr>
          <w:sz w:val="24"/>
          <w:szCs w:val="24"/>
        </w:rPr>
        <w:t>occupation.</w:t>
      </w:r>
    </w:p>
    <w:p w14:paraId="333056CB" w14:textId="77777777" w:rsidR="002C6783" w:rsidRPr="007972C8" w:rsidRDefault="002C6783" w:rsidP="002C6783">
      <w:pPr>
        <w:pStyle w:val="BodyText"/>
        <w:rPr>
          <w:sz w:val="24"/>
          <w:szCs w:val="24"/>
        </w:rPr>
      </w:pPr>
    </w:p>
    <w:p w14:paraId="607E80E3" w14:textId="77777777" w:rsidR="002C6783" w:rsidRPr="005E7735" w:rsidRDefault="002C6783" w:rsidP="002C6783">
      <w:pPr>
        <w:pStyle w:val="BodyText"/>
        <w:ind w:left="0" w:firstLine="0"/>
        <w:rPr>
          <w:sz w:val="24"/>
          <w:szCs w:val="24"/>
        </w:rPr>
      </w:pPr>
      <w:r w:rsidRPr="005E7735">
        <w:rPr>
          <w:b/>
          <w:sz w:val="24"/>
          <w:szCs w:val="24"/>
        </w:rPr>
        <w:t>Board END 3 - Academic Advancement</w:t>
      </w:r>
      <w:r w:rsidRPr="005E7735">
        <w:rPr>
          <w:sz w:val="24"/>
          <w:szCs w:val="24"/>
        </w:rPr>
        <w:t xml:space="preserve"> – Students desiring academic advancement will be prepared for successful transfer to other colleges and universities.</w:t>
      </w:r>
    </w:p>
    <w:p w14:paraId="702367D1" w14:textId="77777777" w:rsidR="002C6783" w:rsidRPr="007972C8" w:rsidRDefault="002C6783" w:rsidP="002C6783">
      <w:pPr>
        <w:pStyle w:val="BodyText"/>
        <w:numPr>
          <w:ilvl w:val="0"/>
          <w:numId w:val="27"/>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have</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academic</w:t>
      </w:r>
      <w:r w:rsidRPr="005E7735">
        <w:rPr>
          <w:sz w:val="24"/>
          <w:szCs w:val="24"/>
        </w:rPr>
        <w:t xml:space="preserve"> </w:t>
      </w:r>
      <w:r w:rsidRPr="007972C8">
        <w:rPr>
          <w:sz w:val="24"/>
          <w:szCs w:val="24"/>
        </w:rPr>
        <w:t>prerequisites</w:t>
      </w:r>
      <w:r w:rsidRPr="005E7735">
        <w:rPr>
          <w:sz w:val="24"/>
          <w:szCs w:val="24"/>
        </w:rPr>
        <w:t xml:space="preserve"> </w:t>
      </w:r>
      <w:r w:rsidRPr="007972C8">
        <w:rPr>
          <w:sz w:val="24"/>
          <w:szCs w:val="24"/>
        </w:rPr>
        <w:t>sufficient</w:t>
      </w:r>
      <w:r w:rsidRPr="005E7735">
        <w:rPr>
          <w:sz w:val="24"/>
          <w:szCs w:val="24"/>
        </w:rPr>
        <w:t xml:space="preserve"> </w:t>
      </w:r>
      <w:r w:rsidRPr="007972C8">
        <w:rPr>
          <w:sz w:val="24"/>
          <w:szCs w:val="24"/>
        </w:rPr>
        <w:t>for</w:t>
      </w:r>
      <w:r w:rsidRPr="005E7735">
        <w:rPr>
          <w:sz w:val="24"/>
          <w:szCs w:val="24"/>
        </w:rPr>
        <w:t xml:space="preserve"> </w:t>
      </w:r>
      <w:r w:rsidRPr="007972C8">
        <w:rPr>
          <w:sz w:val="24"/>
          <w:szCs w:val="24"/>
        </w:rPr>
        <w:t>successful</w:t>
      </w:r>
      <w:r w:rsidRPr="005E7735">
        <w:rPr>
          <w:sz w:val="24"/>
          <w:szCs w:val="24"/>
        </w:rPr>
        <w:t xml:space="preserve"> </w:t>
      </w:r>
      <w:r w:rsidRPr="007972C8">
        <w:rPr>
          <w:sz w:val="24"/>
          <w:szCs w:val="24"/>
        </w:rPr>
        <w:t>transfer.</w:t>
      </w:r>
    </w:p>
    <w:p w14:paraId="1952B796" w14:textId="77777777" w:rsidR="002C6783" w:rsidRPr="007972C8" w:rsidRDefault="002C6783" w:rsidP="002C6783">
      <w:pPr>
        <w:pStyle w:val="BodyText"/>
        <w:numPr>
          <w:ilvl w:val="0"/>
          <w:numId w:val="27"/>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have</w:t>
      </w:r>
      <w:r w:rsidRPr="005E7735">
        <w:rPr>
          <w:sz w:val="24"/>
          <w:szCs w:val="24"/>
        </w:rPr>
        <w:t xml:space="preserve"> </w:t>
      </w:r>
      <w:r w:rsidRPr="007972C8">
        <w:rPr>
          <w:sz w:val="24"/>
          <w:szCs w:val="24"/>
        </w:rPr>
        <w:t>appropriate</w:t>
      </w:r>
      <w:r w:rsidRPr="005E7735">
        <w:rPr>
          <w:sz w:val="24"/>
          <w:szCs w:val="24"/>
        </w:rPr>
        <w:t xml:space="preserve"> </w:t>
      </w:r>
      <w:r w:rsidRPr="007972C8">
        <w:rPr>
          <w:sz w:val="24"/>
          <w:szCs w:val="24"/>
        </w:rPr>
        <w:t>knowledge</w:t>
      </w:r>
      <w:r w:rsidRPr="005E7735">
        <w:rPr>
          <w:sz w:val="24"/>
          <w:szCs w:val="24"/>
        </w:rPr>
        <w:t xml:space="preserve"> </w:t>
      </w:r>
      <w:r w:rsidRPr="007972C8">
        <w:rPr>
          <w:sz w:val="24"/>
          <w:szCs w:val="24"/>
        </w:rPr>
        <w:t>of</w:t>
      </w:r>
      <w:r w:rsidRPr="005E7735">
        <w:rPr>
          <w:sz w:val="24"/>
          <w:szCs w:val="24"/>
        </w:rPr>
        <w:t xml:space="preserve"> </w:t>
      </w:r>
      <w:r w:rsidRPr="007972C8">
        <w:rPr>
          <w:sz w:val="24"/>
          <w:szCs w:val="24"/>
        </w:rPr>
        <w:t>transfer</w:t>
      </w:r>
      <w:r w:rsidRPr="005E7735">
        <w:rPr>
          <w:sz w:val="24"/>
          <w:szCs w:val="24"/>
        </w:rPr>
        <w:t xml:space="preserve"> </w:t>
      </w:r>
      <w:r w:rsidRPr="007972C8">
        <w:rPr>
          <w:sz w:val="24"/>
          <w:szCs w:val="24"/>
        </w:rPr>
        <w:t>requirements.</w:t>
      </w:r>
    </w:p>
    <w:p w14:paraId="1559B64F" w14:textId="77777777" w:rsidR="002C6783" w:rsidRPr="007972C8" w:rsidRDefault="002C6783" w:rsidP="002C6783">
      <w:pPr>
        <w:pStyle w:val="BodyText"/>
        <w:numPr>
          <w:ilvl w:val="0"/>
          <w:numId w:val="27"/>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have</w:t>
      </w:r>
      <w:r w:rsidRPr="005E7735">
        <w:rPr>
          <w:sz w:val="24"/>
          <w:szCs w:val="24"/>
        </w:rPr>
        <w:t xml:space="preserve"> </w:t>
      </w:r>
      <w:r w:rsidRPr="007972C8">
        <w:rPr>
          <w:sz w:val="24"/>
          <w:szCs w:val="24"/>
        </w:rPr>
        <w:t>adequate</w:t>
      </w:r>
      <w:r w:rsidRPr="005E7735">
        <w:rPr>
          <w:sz w:val="24"/>
          <w:szCs w:val="24"/>
        </w:rPr>
        <w:t xml:space="preserve"> </w:t>
      </w:r>
      <w:r w:rsidRPr="007972C8">
        <w:rPr>
          <w:sz w:val="24"/>
          <w:szCs w:val="24"/>
        </w:rPr>
        <w:t>preparation</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be</w:t>
      </w:r>
      <w:r w:rsidRPr="005E7735">
        <w:rPr>
          <w:sz w:val="24"/>
          <w:szCs w:val="24"/>
        </w:rPr>
        <w:t xml:space="preserve"> </w:t>
      </w:r>
      <w:r w:rsidRPr="007972C8">
        <w:rPr>
          <w:sz w:val="24"/>
          <w:szCs w:val="24"/>
        </w:rPr>
        <w:t>successful</w:t>
      </w:r>
      <w:r w:rsidRPr="005E7735">
        <w:rPr>
          <w:sz w:val="24"/>
          <w:szCs w:val="24"/>
        </w:rPr>
        <w:t xml:space="preserve"> </w:t>
      </w:r>
      <w:r w:rsidRPr="007972C8">
        <w:rPr>
          <w:sz w:val="24"/>
          <w:szCs w:val="24"/>
        </w:rPr>
        <w:t>after</w:t>
      </w:r>
      <w:r w:rsidRPr="005E7735">
        <w:rPr>
          <w:sz w:val="24"/>
          <w:szCs w:val="24"/>
        </w:rPr>
        <w:t xml:space="preserve"> </w:t>
      </w:r>
      <w:r w:rsidRPr="007972C8">
        <w:rPr>
          <w:sz w:val="24"/>
          <w:szCs w:val="24"/>
        </w:rPr>
        <w:t>transfer</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other</w:t>
      </w:r>
      <w:r w:rsidRPr="005E7735">
        <w:rPr>
          <w:sz w:val="24"/>
          <w:szCs w:val="24"/>
        </w:rPr>
        <w:t xml:space="preserve"> </w:t>
      </w:r>
      <w:r w:rsidRPr="007972C8">
        <w:rPr>
          <w:sz w:val="24"/>
          <w:szCs w:val="24"/>
        </w:rPr>
        <w:t>colleges</w:t>
      </w:r>
      <w:r w:rsidRPr="005E7735">
        <w:rPr>
          <w:sz w:val="24"/>
          <w:szCs w:val="24"/>
        </w:rPr>
        <w:t xml:space="preserve"> </w:t>
      </w:r>
      <w:r w:rsidRPr="007972C8">
        <w:rPr>
          <w:sz w:val="24"/>
          <w:szCs w:val="24"/>
        </w:rPr>
        <w:t>or</w:t>
      </w:r>
      <w:r w:rsidRPr="005E7735">
        <w:rPr>
          <w:sz w:val="24"/>
          <w:szCs w:val="24"/>
        </w:rPr>
        <w:t xml:space="preserve"> </w:t>
      </w:r>
      <w:r w:rsidRPr="007972C8">
        <w:rPr>
          <w:sz w:val="24"/>
          <w:szCs w:val="24"/>
        </w:rPr>
        <w:t>universities.</w:t>
      </w:r>
    </w:p>
    <w:p w14:paraId="2DB3ACBF" w14:textId="77777777" w:rsidR="002C6783" w:rsidRPr="007972C8" w:rsidRDefault="002C6783" w:rsidP="002C6783">
      <w:pPr>
        <w:pStyle w:val="BodyText"/>
        <w:numPr>
          <w:ilvl w:val="0"/>
          <w:numId w:val="27"/>
        </w:numPr>
        <w:rPr>
          <w:sz w:val="24"/>
          <w:szCs w:val="24"/>
        </w:rPr>
      </w:pPr>
      <w:r w:rsidRPr="007972C8">
        <w:rPr>
          <w:sz w:val="24"/>
          <w:szCs w:val="24"/>
        </w:rPr>
        <w:t>Students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be</w:t>
      </w:r>
      <w:r w:rsidRPr="005E7735">
        <w:rPr>
          <w:sz w:val="24"/>
          <w:szCs w:val="24"/>
        </w:rPr>
        <w:t xml:space="preserve"> </w:t>
      </w:r>
      <w:r w:rsidRPr="007972C8">
        <w:rPr>
          <w:sz w:val="24"/>
          <w:szCs w:val="24"/>
        </w:rPr>
        <w:t>able</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obtain</w:t>
      </w:r>
      <w:r w:rsidRPr="005E7735">
        <w:rPr>
          <w:sz w:val="24"/>
          <w:szCs w:val="24"/>
        </w:rPr>
        <w:t xml:space="preserve"> </w:t>
      </w:r>
      <w:proofErr w:type="gramStart"/>
      <w:r w:rsidRPr="007972C8">
        <w:rPr>
          <w:sz w:val="24"/>
          <w:szCs w:val="24"/>
        </w:rPr>
        <w:t>Bachelor’s</w:t>
      </w:r>
      <w:proofErr w:type="gramEnd"/>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advanced</w:t>
      </w:r>
      <w:r w:rsidRPr="005E7735">
        <w:rPr>
          <w:sz w:val="24"/>
          <w:szCs w:val="24"/>
        </w:rPr>
        <w:t xml:space="preserve"> </w:t>
      </w:r>
      <w:r w:rsidRPr="007972C8">
        <w:rPr>
          <w:sz w:val="24"/>
          <w:szCs w:val="24"/>
        </w:rPr>
        <w:t>degrees</w:t>
      </w:r>
      <w:r w:rsidRPr="005E7735">
        <w:rPr>
          <w:sz w:val="24"/>
          <w:szCs w:val="24"/>
        </w:rPr>
        <w:t xml:space="preserve"> </w:t>
      </w:r>
      <w:r w:rsidRPr="007972C8">
        <w:rPr>
          <w:sz w:val="24"/>
          <w:szCs w:val="24"/>
        </w:rPr>
        <w:t>through</w:t>
      </w:r>
      <w:r w:rsidRPr="005E7735">
        <w:rPr>
          <w:sz w:val="24"/>
          <w:szCs w:val="24"/>
        </w:rPr>
        <w:t xml:space="preserve"> </w:t>
      </w:r>
      <w:r w:rsidRPr="007972C8">
        <w:rPr>
          <w:sz w:val="24"/>
          <w:szCs w:val="24"/>
        </w:rPr>
        <w:t>studies</w:t>
      </w:r>
      <w:r w:rsidRPr="005E7735">
        <w:rPr>
          <w:sz w:val="24"/>
          <w:szCs w:val="24"/>
        </w:rPr>
        <w:t xml:space="preserve"> </w:t>
      </w:r>
      <w:r w:rsidRPr="007972C8">
        <w:rPr>
          <w:sz w:val="24"/>
          <w:szCs w:val="24"/>
        </w:rPr>
        <w:t>sponsored</w:t>
      </w:r>
      <w:r w:rsidRPr="005E7735">
        <w:rPr>
          <w:sz w:val="24"/>
          <w:szCs w:val="24"/>
        </w:rPr>
        <w:t xml:space="preserve"> </w:t>
      </w:r>
      <w:r w:rsidRPr="007972C8">
        <w:rPr>
          <w:sz w:val="24"/>
          <w:szCs w:val="24"/>
        </w:rPr>
        <w:t>by</w:t>
      </w:r>
      <w:r w:rsidRPr="005E7735">
        <w:rPr>
          <w:sz w:val="24"/>
          <w:szCs w:val="24"/>
        </w:rPr>
        <w:t xml:space="preserve"> </w:t>
      </w:r>
      <w:r w:rsidRPr="007972C8">
        <w:rPr>
          <w:sz w:val="24"/>
          <w:szCs w:val="24"/>
        </w:rPr>
        <w:t>Barton</w:t>
      </w:r>
      <w:r w:rsidRPr="005E7735">
        <w:rPr>
          <w:sz w:val="24"/>
          <w:szCs w:val="24"/>
        </w:rPr>
        <w:t xml:space="preserve"> </w:t>
      </w:r>
      <w:r w:rsidRPr="007972C8">
        <w:rPr>
          <w:sz w:val="24"/>
          <w:szCs w:val="24"/>
        </w:rPr>
        <w:t>County</w:t>
      </w:r>
      <w:r w:rsidRPr="005E7735">
        <w:rPr>
          <w:sz w:val="24"/>
          <w:szCs w:val="24"/>
        </w:rPr>
        <w:t xml:space="preserve"> </w:t>
      </w:r>
      <w:r w:rsidRPr="007972C8">
        <w:rPr>
          <w:sz w:val="24"/>
          <w:szCs w:val="24"/>
        </w:rPr>
        <w:t>Community</w:t>
      </w:r>
      <w:r w:rsidRPr="005E7735">
        <w:rPr>
          <w:sz w:val="24"/>
          <w:szCs w:val="24"/>
        </w:rPr>
        <w:t xml:space="preserve"> </w:t>
      </w:r>
      <w:r w:rsidRPr="007972C8">
        <w:rPr>
          <w:sz w:val="24"/>
          <w:szCs w:val="24"/>
        </w:rPr>
        <w:t>College.</w:t>
      </w:r>
    </w:p>
    <w:p w14:paraId="60F6F021" w14:textId="77777777" w:rsidR="002C6783" w:rsidRPr="007972C8" w:rsidRDefault="002C6783" w:rsidP="002C6783">
      <w:pPr>
        <w:pStyle w:val="BodyText"/>
        <w:rPr>
          <w:sz w:val="24"/>
          <w:szCs w:val="24"/>
        </w:rPr>
      </w:pPr>
    </w:p>
    <w:p w14:paraId="7C670C88" w14:textId="77777777" w:rsidR="002C6783" w:rsidRPr="005E7735" w:rsidRDefault="002C6783" w:rsidP="002C6783">
      <w:pPr>
        <w:pStyle w:val="BodyText"/>
        <w:ind w:left="360"/>
        <w:rPr>
          <w:sz w:val="24"/>
          <w:szCs w:val="24"/>
        </w:rPr>
      </w:pPr>
      <w:r w:rsidRPr="005E7735">
        <w:rPr>
          <w:b/>
          <w:sz w:val="24"/>
          <w:szCs w:val="24"/>
        </w:rPr>
        <w:t>Board END 5 – “Barton Experience”</w:t>
      </w:r>
      <w:r w:rsidRPr="005E7735">
        <w:rPr>
          <w:sz w:val="24"/>
          <w:szCs w:val="24"/>
        </w:rPr>
        <w:t xml:space="preserve"> – Student responses will reflect positively of their Barton experience.</w:t>
      </w:r>
    </w:p>
    <w:p w14:paraId="1858C8DA" w14:textId="77777777" w:rsidR="002C6783" w:rsidRPr="007972C8" w:rsidRDefault="002C6783" w:rsidP="002C6783">
      <w:pPr>
        <w:pStyle w:val="BodyText"/>
        <w:numPr>
          <w:ilvl w:val="0"/>
          <w:numId w:val="28"/>
        </w:numPr>
        <w:rPr>
          <w:sz w:val="24"/>
          <w:szCs w:val="24"/>
        </w:rPr>
      </w:pPr>
      <w:r w:rsidRPr="007972C8">
        <w:rPr>
          <w:sz w:val="24"/>
          <w:szCs w:val="24"/>
        </w:rPr>
        <w:t>Student responses will be documented through student exit surveys and other report mechanisms.</w:t>
      </w:r>
    </w:p>
    <w:p w14:paraId="211E0806" w14:textId="77777777" w:rsidR="002C6783" w:rsidRPr="007972C8" w:rsidRDefault="002C6783" w:rsidP="002C6783">
      <w:pPr>
        <w:pStyle w:val="BodyText"/>
        <w:numPr>
          <w:ilvl w:val="0"/>
          <w:numId w:val="28"/>
        </w:numPr>
        <w:rPr>
          <w:sz w:val="24"/>
          <w:szCs w:val="24"/>
        </w:rPr>
      </w:pPr>
      <w:r w:rsidRPr="007972C8">
        <w:rPr>
          <w:sz w:val="24"/>
          <w:szCs w:val="24"/>
        </w:rPr>
        <w:t>Student response will assess impact of faculty and staff.</w:t>
      </w:r>
    </w:p>
    <w:p w14:paraId="182683D5" w14:textId="77777777" w:rsidR="002C6783" w:rsidRPr="007972C8" w:rsidRDefault="002C6783" w:rsidP="002C6783">
      <w:pPr>
        <w:pStyle w:val="BodyText"/>
        <w:numPr>
          <w:ilvl w:val="0"/>
          <w:numId w:val="28"/>
        </w:numPr>
        <w:rPr>
          <w:sz w:val="24"/>
          <w:szCs w:val="24"/>
        </w:rPr>
      </w:pPr>
      <w:r w:rsidRPr="007972C8">
        <w:rPr>
          <w:sz w:val="24"/>
          <w:szCs w:val="24"/>
        </w:rPr>
        <w:t>Student response will reflect the diversity of the student body.</w:t>
      </w:r>
    </w:p>
    <w:p w14:paraId="189C37F5" w14:textId="77777777" w:rsidR="002C6783" w:rsidRPr="007972C8" w:rsidRDefault="002C6783" w:rsidP="002C6783">
      <w:pPr>
        <w:pStyle w:val="BodyText"/>
        <w:ind w:left="0" w:firstLine="0"/>
        <w:rPr>
          <w:sz w:val="24"/>
          <w:szCs w:val="24"/>
        </w:rPr>
      </w:pPr>
    </w:p>
    <w:p w14:paraId="3C1B609C" w14:textId="77777777" w:rsidR="002C6783" w:rsidRPr="007972C8" w:rsidRDefault="002C6783" w:rsidP="002C6783">
      <w:pPr>
        <w:pStyle w:val="BodyText"/>
        <w:rPr>
          <w:sz w:val="24"/>
          <w:szCs w:val="24"/>
        </w:rPr>
      </w:pPr>
      <w:r w:rsidRPr="007972C8">
        <w:rPr>
          <w:b/>
          <w:bCs/>
          <w:sz w:val="24"/>
          <w:szCs w:val="24"/>
          <w:u w:val="single"/>
        </w:rPr>
        <w:t>Core</w:t>
      </w:r>
      <w:r w:rsidRPr="007972C8">
        <w:rPr>
          <w:b/>
          <w:bCs/>
          <w:spacing w:val="30"/>
          <w:sz w:val="24"/>
          <w:szCs w:val="24"/>
          <w:u w:val="single"/>
        </w:rPr>
        <w:t xml:space="preserve"> </w:t>
      </w:r>
      <w:r w:rsidRPr="007972C8">
        <w:rPr>
          <w:b/>
          <w:bCs/>
          <w:sz w:val="24"/>
          <w:szCs w:val="24"/>
          <w:u w:val="single"/>
        </w:rPr>
        <w:t>Priority:</w:t>
      </w:r>
      <w:r w:rsidRPr="007972C8">
        <w:rPr>
          <w:b/>
          <w:bCs/>
          <w:spacing w:val="31"/>
          <w:sz w:val="24"/>
          <w:szCs w:val="24"/>
          <w:u w:val="single"/>
        </w:rPr>
        <w:t xml:space="preserve"> </w:t>
      </w:r>
      <w:r w:rsidRPr="007972C8">
        <w:rPr>
          <w:b/>
          <w:bCs/>
          <w:sz w:val="24"/>
          <w:szCs w:val="24"/>
          <w:u w:val="single"/>
        </w:rPr>
        <w:t>Cultivate</w:t>
      </w:r>
      <w:r w:rsidRPr="007972C8">
        <w:rPr>
          <w:b/>
          <w:bCs/>
          <w:spacing w:val="32"/>
          <w:sz w:val="24"/>
          <w:szCs w:val="24"/>
          <w:u w:val="single"/>
        </w:rPr>
        <w:t xml:space="preserve"> </w:t>
      </w:r>
      <w:r w:rsidRPr="007972C8">
        <w:rPr>
          <w:b/>
          <w:bCs/>
          <w:sz w:val="24"/>
          <w:szCs w:val="24"/>
          <w:u w:val="single"/>
        </w:rPr>
        <w:t>Community</w:t>
      </w:r>
      <w:r w:rsidRPr="007972C8">
        <w:rPr>
          <w:b/>
          <w:bCs/>
          <w:spacing w:val="31"/>
          <w:sz w:val="24"/>
          <w:szCs w:val="24"/>
          <w:u w:val="single"/>
        </w:rPr>
        <w:t xml:space="preserve"> </w:t>
      </w:r>
      <w:r w:rsidRPr="007972C8">
        <w:rPr>
          <w:b/>
          <w:bCs/>
          <w:sz w:val="24"/>
          <w:szCs w:val="24"/>
          <w:u w:val="single"/>
        </w:rPr>
        <w:t>Engagement</w:t>
      </w:r>
      <w:r w:rsidRPr="007972C8">
        <w:rPr>
          <w:b/>
          <w:bCs/>
          <w:i/>
          <w:iCs/>
          <w:w w:val="102"/>
          <w:sz w:val="24"/>
          <w:szCs w:val="24"/>
        </w:rPr>
        <w:t xml:space="preserve"> </w:t>
      </w:r>
    </w:p>
    <w:p w14:paraId="015619C4" w14:textId="77777777" w:rsidR="002C6783" w:rsidRPr="007972C8" w:rsidRDefault="002C6783" w:rsidP="002C6783">
      <w:pPr>
        <w:pStyle w:val="BodyText"/>
        <w:rPr>
          <w:b/>
          <w:bCs/>
          <w:i/>
          <w:iCs/>
          <w:sz w:val="24"/>
          <w:szCs w:val="24"/>
        </w:rPr>
      </w:pPr>
    </w:p>
    <w:p w14:paraId="5F27268E" w14:textId="77777777" w:rsidR="002C6783" w:rsidRPr="005E7735" w:rsidRDefault="002C6783" w:rsidP="002C6783">
      <w:pPr>
        <w:pStyle w:val="BodyText"/>
        <w:ind w:left="360"/>
        <w:rPr>
          <w:sz w:val="24"/>
          <w:szCs w:val="24"/>
        </w:rPr>
      </w:pPr>
      <w:r w:rsidRPr="005E7735">
        <w:rPr>
          <w:b/>
          <w:sz w:val="24"/>
          <w:szCs w:val="24"/>
        </w:rPr>
        <w:t>Board END 4 - Regional Workforce Needs</w:t>
      </w:r>
      <w:r w:rsidRPr="005E7735">
        <w:rPr>
          <w:sz w:val="24"/>
          <w:szCs w:val="24"/>
        </w:rPr>
        <w:t xml:space="preserve"> – The College will address regional workforce.</w:t>
      </w:r>
    </w:p>
    <w:p w14:paraId="7BFEF1D2" w14:textId="77777777" w:rsidR="002C6783" w:rsidRPr="007972C8" w:rsidRDefault="002C6783" w:rsidP="002C6783">
      <w:pPr>
        <w:pStyle w:val="BodyText"/>
        <w:numPr>
          <w:ilvl w:val="0"/>
          <w:numId w:val="29"/>
        </w:numPr>
        <w:rPr>
          <w:sz w:val="24"/>
          <w:szCs w:val="24"/>
        </w:rPr>
      </w:pPr>
      <w:r w:rsidRPr="007972C8">
        <w:rPr>
          <w:sz w:val="24"/>
          <w:szCs w:val="24"/>
        </w:rPr>
        <w:t>The</w:t>
      </w:r>
      <w:r w:rsidRPr="005E7735">
        <w:rPr>
          <w:sz w:val="24"/>
          <w:szCs w:val="24"/>
        </w:rPr>
        <w:t xml:space="preserve"> </w:t>
      </w:r>
      <w:r w:rsidRPr="007972C8">
        <w:rPr>
          <w:sz w:val="24"/>
          <w:szCs w:val="24"/>
        </w:rPr>
        <w:t>College</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develop</w:t>
      </w:r>
      <w:r w:rsidRPr="005E7735">
        <w:rPr>
          <w:sz w:val="24"/>
          <w:szCs w:val="24"/>
        </w:rPr>
        <w:t xml:space="preserve"> </w:t>
      </w:r>
      <w:r w:rsidRPr="007972C8">
        <w:rPr>
          <w:sz w:val="24"/>
          <w:szCs w:val="24"/>
        </w:rPr>
        <w:t>strategies</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identify</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address</w:t>
      </w:r>
      <w:r w:rsidRPr="005E7735">
        <w:rPr>
          <w:sz w:val="24"/>
          <w:szCs w:val="24"/>
        </w:rPr>
        <w:t xml:space="preserve"> </w:t>
      </w:r>
      <w:r w:rsidRPr="007972C8">
        <w:rPr>
          <w:sz w:val="24"/>
          <w:szCs w:val="24"/>
        </w:rPr>
        <w:t>on</w:t>
      </w:r>
      <w:r w:rsidRPr="005E7735">
        <w:rPr>
          <w:sz w:val="24"/>
          <w:szCs w:val="24"/>
        </w:rPr>
        <w:t>-</w:t>
      </w:r>
      <w:r w:rsidRPr="007972C8">
        <w:rPr>
          <w:sz w:val="24"/>
          <w:szCs w:val="24"/>
        </w:rPr>
        <w:t>going</w:t>
      </w:r>
      <w:r w:rsidRPr="005E7735">
        <w:rPr>
          <w:sz w:val="24"/>
          <w:szCs w:val="24"/>
        </w:rPr>
        <w:t xml:space="preserve"> </w:t>
      </w:r>
      <w:r w:rsidRPr="007972C8">
        <w:rPr>
          <w:sz w:val="24"/>
          <w:szCs w:val="24"/>
        </w:rPr>
        <w:t>needs.</w:t>
      </w:r>
    </w:p>
    <w:p w14:paraId="7E900197" w14:textId="77777777" w:rsidR="002C6783" w:rsidRPr="007972C8" w:rsidRDefault="002C6783" w:rsidP="002C6783">
      <w:pPr>
        <w:pStyle w:val="BodyText"/>
        <w:numPr>
          <w:ilvl w:val="0"/>
          <w:numId w:val="29"/>
        </w:numPr>
        <w:rPr>
          <w:sz w:val="24"/>
          <w:szCs w:val="24"/>
        </w:rPr>
      </w:pPr>
      <w:r w:rsidRPr="007972C8">
        <w:rPr>
          <w:sz w:val="24"/>
          <w:szCs w:val="24"/>
        </w:rPr>
        <w:t>The</w:t>
      </w:r>
      <w:r w:rsidRPr="005E7735">
        <w:rPr>
          <w:sz w:val="24"/>
          <w:szCs w:val="24"/>
        </w:rPr>
        <w:t xml:space="preserve"> </w:t>
      </w:r>
      <w:r w:rsidRPr="007972C8">
        <w:rPr>
          <w:sz w:val="24"/>
          <w:szCs w:val="24"/>
        </w:rPr>
        <w:t>College</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organize</w:t>
      </w:r>
      <w:r w:rsidRPr="005E7735">
        <w:rPr>
          <w:sz w:val="24"/>
          <w:szCs w:val="24"/>
        </w:rPr>
        <w:t xml:space="preserve"> </w:t>
      </w:r>
      <w:r w:rsidRPr="007972C8">
        <w:rPr>
          <w:sz w:val="24"/>
          <w:szCs w:val="24"/>
        </w:rPr>
        <w:t>area</w:t>
      </w:r>
      <w:r w:rsidRPr="005E7735">
        <w:rPr>
          <w:sz w:val="24"/>
          <w:szCs w:val="24"/>
        </w:rPr>
        <w:t xml:space="preserve"> </w:t>
      </w:r>
      <w:r w:rsidRPr="007972C8">
        <w:rPr>
          <w:sz w:val="24"/>
          <w:szCs w:val="24"/>
        </w:rPr>
        <w:t>resources</w:t>
      </w:r>
      <w:r w:rsidRPr="005E7735">
        <w:rPr>
          <w:sz w:val="24"/>
          <w:szCs w:val="24"/>
        </w:rPr>
        <w:t xml:space="preserve"> </w:t>
      </w:r>
      <w:r w:rsidRPr="007972C8">
        <w:rPr>
          <w:sz w:val="24"/>
          <w:szCs w:val="24"/>
        </w:rPr>
        <w:t>in</w:t>
      </w:r>
      <w:r w:rsidRPr="005E7735">
        <w:rPr>
          <w:sz w:val="24"/>
          <w:szCs w:val="24"/>
        </w:rPr>
        <w:t xml:space="preserve"> </w:t>
      </w:r>
      <w:r w:rsidRPr="007972C8">
        <w:rPr>
          <w:sz w:val="24"/>
          <w:szCs w:val="24"/>
        </w:rPr>
        <w:t>addressing</w:t>
      </w:r>
      <w:r w:rsidRPr="005E7735">
        <w:rPr>
          <w:sz w:val="24"/>
          <w:szCs w:val="24"/>
        </w:rPr>
        <w:t xml:space="preserve"> </w:t>
      </w:r>
      <w:r w:rsidRPr="007972C8">
        <w:rPr>
          <w:sz w:val="24"/>
          <w:szCs w:val="24"/>
        </w:rPr>
        <w:t>needs.</w:t>
      </w:r>
    </w:p>
    <w:p w14:paraId="759A0B3E" w14:textId="77777777" w:rsidR="002C6783" w:rsidRPr="007972C8" w:rsidRDefault="002C6783" w:rsidP="002C6783">
      <w:pPr>
        <w:pStyle w:val="BodyText"/>
        <w:numPr>
          <w:ilvl w:val="0"/>
          <w:numId w:val="29"/>
        </w:numPr>
        <w:rPr>
          <w:sz w:val="24"/>
          <w:szCs w:val="24"/>
        </w:rPr>
      </w:pPr>
      <w:r w:rsidRPr="007972C8">
        <w:rPr>
          <w:sz w:val="24"/>
          <w:szCs w:val="24"/>
        </w:rPr>
        <w:t>The</w:t>
      </w:r>
      <w:r w:rsidRPr="005E7735">
        <w:rPr>
          <w:sz w:val="24"/>
          <w:szCs w:val="24"/>
        </w:rPr>
        <w:t xml:space="preserve"> </w:t>
      </w:r>
      <w:r w:rsidRPr="007972C8">
        <w:rPr>
          <w:sz w:val="24"/>
          <w:szCs w:val="24"/>
        </w:rPr>
        <w:t>College</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build</w:t>
      </w:r>
      <w:r w:rsidRPr="005E7735">
        <w:rPr>
          <w:sz w:val="24"/>
          <w:szCs w:val="24"/>
        </w:rPr>
        <w:t xml:space="preserve"> </w:t>
      </w:r>
      <w:r w:rsidRPr="007972C8">
        <w:rPr>
          <w:sz w:val="24"/>
          <w:szCs w:val="24"/>
        </w:rPr>
        <w:t>effective</w:t>
      </w:r>
      <w:r w:rsidRPr="005E7735">
        <w:rPr>
          <w:sz w:val="24"/>
          <w:szCs w:val="24"/>
        </w:rPr>
        <w:t xml:space="preserve"> </w:t>
      </w:r>
      <w:r w:rsidRPr="007972C8">
        <w:rPr>
          <w:sz w:val="24"/>
          <w:szCs w:val="24"/>
        </w:rPr>
        <w:t>partnerships</w:t>
      </w:r>
      <w:r w:rsidRPr="005E7735">
        <w:rPr>
          <w:sz w:val="24"/>
          <w:szCs w:val="24"/>
        </w:rPr>
        <w:t xml:space="preserve"> </w:t>
      </w:r>
      <w:r w:rsidRPr="007972C8">
        <w:rPr>
          <w:sz w:val="24"/>
          <w:szCs w:val="24"/>
        </w:rPr>
        <w:t>in</w:t>
      </w:r>
      <w:r w:rsidRPr="005E7735">
        <w:rPr>
          <w:sz w:val="24"/>
          <w:szCs w:val="24"/>
        </w:rPr>
        <w:t xml:space="preserve"> </w:t>
      </w:r>
      <w:r w:rsidRPr="007972C8">
        <w:rPr>
          <w:sz w:val="24"/>
          <w:szCs w:val="24"/>
        </w:rPr>
        <w:t>addressing</w:t>
      </w:r>
      <w:r w:rsidRPr="005E7735">
        <w:rPr>
          <w:sz w:val="24"/>
          <w:szCs w:val="24"/>
        </w:rPr>
        <w:t xml:space="preserve"> </w:t>
      </w:r>
      <w:r w:rsidRPr="007972C8">
        <w:rPr>
          <w:sz w:val="24"/>
          <w:szCs w:val="24"/>
        </w:rPr>
        <w:t>workforce</w:t>
      </w:r>
      <w:r w:rsidRPr="005E7735">
        <w:rPr>
          <w:sz w:val="24"/>
          <w:szCs w:val="24"/>
        </w:rPr>
        <w:t xml:space="preserve"> </w:t>
      </w:r>
      <w:r w:rsidRPr="007972C8">
        <w:rPr>
          <w:sz w:val="24"/>
          <w:szCs w:val="24"/>
        </w:rPr>
        <w:t>needs.</w:t>
      </w:r>
    </w:p>
    <w:p w14:paraId="31AE4070" w14:textId="77777777" w:rsidR="002C6783" w:rsidRPr="007972C8" w:rsidRDefault="002C6783" w:rsidP="002C6783">
      <w:pPr>
        <w:pStyle w:val="BodyText"/>
        <w:numPr>
          <w:ilvl w:val="0"/>
          <w:numId w:val="29"/>
        </w:numPr>
        <w:rPr>
          <w:sz w:val="24"/>
          <w:szCs w:val="24"/>
        </w:rPr>
      </w:pPr>
      <w:r w:rsidRPr="007972C8">
        <w:rPr>
          <w:sz w:val="24"/>
          <w:szCs w:val="24"/>
        </w:rPr>
        <w:t>The</w:t>
      </w:r>
      <w:r w:rsidRPr="005E7735">
        <w:rPr>
          <w:sz w:val="24"/>
          <w:szCs w:val="24"/>
        </w:rPr>
        <w:t xml:space="preserve"> </w:t>
      </w:r>
      <w:r w:rsidRPr="007972C8">
        <w:rPr>
          <w:sz w:val="24"/>
          <w:szCs w:val="24"/>
        </w:rPr>
        <w:t>College</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be</w:t>
      </w:r>
      <w:r w:rsidRPr="005E7735">
        <w:rPr>
          <w:sz w:val="24"/>
          <w:szCs w:val="24"/>
        </w:rPr>
        <w:t xml:space="preserve"> </w:t>
      </w:r>
      <w:r w:rsidRPr="007972C8">
        <w:rPr>
          <w:sz w:val="24"/>
          <w:szCs w:val="24"/>
        </w:rPr>
        <w:t>recognized</w:t>
      </w:r>
      <w:r w:rsidRPr="005E7735">
        <w:rPr>
          <w:sz w:val="24"/>
          <w:szCs w:val="24"/>
        </w:rPr>
        <w:t xml:space="preserve"> </w:t>
      </w:r>
      <w:r w:rsidRPr="007972C8">
        <w:rPr>
          <w:sz w:val="24"/>
          <w:szCs w:val="24"/>
        </w:rPr>
        <w:t>as</w:t>
      </w:r>
      <w:r w:rsidRPr="005E7735">
        <w:rPr>
          <w:sz w:val="24"/>
          <w:szCs w:val="24"/>
        </w:rPr>
        <w:t xml:space="preserve"> </w:t>
      </w:r>
      <w:r w:rsidRPr="007972C8">
        <w:rPr>
          <w:sz w:val="24"/>
          <w:szCs w:val="24"/>
        </w:rPr>
        <w:t>a</w:t>
      </w:r>
      <w:r w:rsidRPr="005E7735">
        <w:rPr>
          <w:sz w:val="24"/>
          <w:szCs w:val="24"/>
        </w:rPr>
        <w:t xml:space="preserve"> </w:t>
      </w:r>
      <w:r w:rsidRPr="007972C8">
        <w:rPr>
          <w:sz w:val="24"/>
          <w:szCs w:val="24"/>
        </w:rPr>
        <w:t>leader</w:t>
      </w:r>
      <w:r w:rsidRPr="005E7735">
        <w:rPr>
          <w:sz w:val="24"/>
          <w:szCs w:val="24"/>
        </w:rPr>
        <w:t xml:space="preserve"> </w:t>
      </w:r>
      <w:r w:rsidRPr="007972C8">
        <w:rPr>
          <w:sz w:val="24"/>
          <w:szCs w:val="24"/>
        </w:rPr>
        <w:t>in</w:t>
      </w:r>
      <w:r w:rsidRPr="005E7735">
        <w:rPr>
          <w:sz w:val="24"/>
          <w:szCs w:val="24"/>
        </w:rPr>
        <w:t xml:space="preserve"> </w:t>
      </w:r>
      <w:r w:rsidRPr="007972C8">
        <w:rPr>
          <w:sz w:val="24"/>
          <w:szCs w:val="24"/>
        </w:rPr>
        <w:t>economic</w:t>
      </w:r>
      <w:r w:rsidRPr="005E7735">
        <w:rPr>
          <w:sz w:val="24"/>
          <w:szCs w:val="24"/>
        </w:rPr>
        <w:t xml:space="preserve"> </w:t>
      </w:r>
      <w:r w:rsidRPr="007972C8">
        <w:rPr>
          <w:sz w:val="24"/>
          <w:szCs w:val="24"/>
        </w:rPr>
        <w:t>development.</w:t>
      </w:r>
    </w:p>
    <w:p w14:paraId="04EAC65B" w14:textId="77777777" w:rsidR="002C6783" w:rsidRPr="007972C8" w:rsidRDefault="002C6783" w:rsidP="002C6783">
      <w:pPr>
        <w:pStyle w:val="BodyText"/>
        <w:rPr>
          <w:sz w:val="24"/>
          <w:szCs w:val="24"/>
        </w:rPr>
      </w:pPr>
    </w:p>
    <w:p w14:paraId="3DC85757" w14:textId="77777777" w:rsidR="002C6783" w:rsidRPr="007972C8" w:rsidRDefault="002C6783" w:rsidP="002C6783">
      <w:pPr>
        <w:pStyle w:val="BodyText"/>
        <w:rPr>
          <w:sz w:val="24"/>
          <w:szCs w:val="24"/>
        </w:rPr>
      </w:pPr>
      <w:r w:rsidRPr="007972C8">
        <w:rPr>
          <w:b/>
          <w:bCs/>
          <w:sz w:val="24"/>
          <w:szCs w:val="24"/>
          <w:u w:val="single"/>
        </w:rPr>
        <w:t>Core</w:t>
      </w:r>
      <w:r w:rsidRPr="007972C8">
        <w:rPr>
          <w:b/>
          <w:bCs/>
          <w:spacing w:val="30"/>
          <w:sz w:val="24"/>
          <w:szCs w:val="24"/>
          <w:u w:val="single"/>
        </w:rPr>
        <w:t xml:space="preserve"> </w:t>
      </w:r>
      <w:r w:rsidRPr="007972C8">
        <w:rPr>
          <w:b/>
          <w:bCs/>
          <w:sz w:val="24"/>
          <w:szCs w:val="24"/>
          <w:u w:val="single"/>
        </w:rPr>
        <w:t>Priority:</w:t>
      </w:r>
      <w:r w:rsidRPr="007972C8">
        <w:rPr>
          <w:b/>
          <w:bCs/>
          <w:spacing w:val="29"/>
          <w:sz w:val="24"/>
          <w:szCs w:val="24"/>
          <w:u w:val="single"/>
        </w:rPr>
        <w:t xml:space="preserve"> </w:t>
      </w:r>
      <w:r w:rsidRPr="007972C8">
        <w:rPr>
          <w:b/>
          <w:bCs/>
          <w:sz w:val="24"/>
          <w:szCs w:val="24"/>
          <w:u w:val="single"/>
        </w:rPr>
        <w:t>Optimize</w:t>
      </w:r>
      <w:r w:rsidRPr="007972C8">
        <w:rPr>
          <w:b/>
          <w:bCs/>
          <w:spacing w:val="30"/>
          <w:sz w:val="24"/>
          <w:szCs w:val="24"/>
          <w:u w:val="single"/>
        </w:rPr>
        <w:t xml:space="preserve"> </w:t>
      </w:r>
      <w:r w:rsidRPr="007972C8">
        <w:rPr>
          <w:b/>
          <w:bCs/>
          <w:sz w:val="24"/>
          <w:szCs w:val="24"/>
          <w:u w:val="single"/>
        </w:rPr>
        <w:t>Employee</w:t>
      </w:r>
      <w:r w:rsidRPr="007972C8">
        <w:rPr>
          <w:b/>
          <w:bCs/>
          <w:spacing w:val="29"/>
          <w:sz w:val="24"/>
          <w:szCs w:val="24"/>
          <w:u w:val="single"/>
        </w:rPr>
        <w:t xml:space="preserve"> </w:t>
      </w:r>
      <w:r w:rsidRPr="007972C8">
        <w:rPr>
          <w:b/>
          <w:bCs/>
          <w:sz w:val="24"/>
          <w:szCs w:val="24"/>
          <w:u w:val="single"/>
        </w:rPr>
        <w:t>Experience</w:t>
      </w:r>
    </w:p>
    <w:p w14:paraId="49CB8CFB" w14:textId="77777777" w:rsidR="002C6783" w:rsidRPr="007972C8" w:rsidRDefault="002C6783" w:rsidP="002C6783">
      <w:pPr>
        <w:pStyle w:val="BodyText"/>
        <w:rPr>
          <w:b/>
          <w:bCs/>
          <w:sz w:val="24"/>
          <w:szCs w:val="24"/>
        </w:rPr>
      </w:pPr>
    </w:p>
    <w:p w14:paraId="20EC5400" w14:textId="77777777" w:rsidR="002C6783" w:rsidRPr="005E7735" w:rsidRDefault="002C6783" w:rsidP="002C6783">
      <w:pPr>
        <w:pStyle w:val="BodyText"/>
        <w:ind w:left="360"/>
        <w:rPr>
          <w:b/>
          <w:sz w:val="24"/>
          <w:szCs w:val="24"/>
        </w:rPr>
      </w:pPr>
      <w:r w:rsidRPr="005E7735">
        <w:rPr>
          <w:b/>
          <w:sz w:val="24"/>
          <w:szCs w:val="24"/>
        </w:rPr>
        <w:t xml:space="preserve">Board END 8 - Contingency Planning </w:t>
      </w:r>
    </w:p>
    <w:p w14:paraId="255F3D2C" w14:textId="77777777" w:rsidR="002C6783" w:rsidRPr="005E7735" w:rsidRDefault="002C6783" w:rsidP="002C6783">
      <w:pPr>
        <w:pStyle w:val="BodyText"/>
        <w:ind w:left="460" w:firstLine="0"/>
        <w:rPr>
          <w:sz w:val="24"/>
          <w:szCs w:val="24"/>
        </w:rPr>
      </w:pPr>
      <w:r w:rsidRPr="005E7735">
        <w:rPr>
          <w:sz w:val="24"/>
          <w:szCs w:val="24"/>
        </w:rPr>
        <w:t xml:space="preserve">In fulfilling its educational mission, Barton Community College attempts to make optimal use of it </w:t>
      </w:r>
      <w:r w:rsidRPr="005E7735">
        <w:rPr>
          <w:sz w:val="24"/>
          <w:szCs w:val="24"/>
        </w:rPr>
        <w:lastRenderedPageBreak/>
        <w:t>resources. Optimum Utilization may call for the adjustment of operational procedures such as a reduction or discontinuance of a program or service; reallocation of resources as a result of changing educational priorities; shifting enrollment patterns; lack of funds; and/or the requirements of legally imposed mandates. The President will make these recommendations to the Board of Trustees based on the College’s mission of emphasizing academic, vocational-technical and cultural enrichment learning opportunities; coupled with the need for maintaining program integrity, financial viability, and responsiveness to internal and external college constituencies.</w:t>
      </w:r>
    </w:p>
    <w:p w14:paraId="51BA8B2A" w14:textId="77777777" w:rsidR="002C6783" w:rsidRPr="007972C8" w:rsidRDefault="002C6783" w:rsidP="002C6783">
      <w:pPr>
        <w:pStyle w:val="BodyText"/>
        <w:rPr>
          <w:sz w:val="24"/>
          <w:szCs w:val="24"/>
        </w:rPr>
      </w:pPr>
    </w:p>
    <w:p w14:paraId="7C799D5A" w14:textId="77777777" w:rsidR="002C6783" w:rsidRPr="007972C8" w:rsidRDefault="002C6783" w:rsidP="002C6783">
      <w:pPr>
        <w:pStyle w:val="BodyText"/>
        <w:rPr>
          <w:sz w:val="24"/>
          <w:szCs w:val="24"/>
        </w:rPr>
      </w:pPr>
      <w:r w:rsidRPr="007972C8">
        <w:rPr>
          <w:b/>
          <w:bCs/>
          <w:sz w:val="24"/>
          <w:szCs w:val="24"/>
          <w:u w:val="single"/>
        </w:rPr>
        <w:t>Core</w:t>
      </w:r>
      <w:r w:rsidRPr="007972C8">
        <w:rPr>
          <w:b/>
          <w:bCs/>
          <w:spacing w:val="34"/>
          <w:sz w:val="24"/>
          <w:szCs w:val="24"/>
          <w:u w:val="single"/>
        </w:rPr>
        <w:t xml:space="preserve"> </w:t>
      </w:r>
      <w:r w:rsidRPr="007972C8">
        <w:rPr>
          <w:b/>
          <w:bCs/>
          <w:sz w:val="24"/>
          <w:szCs w:val="24"/>
          <w:u w:val="single"/>
        </w:rPr>
        <w:t>Priority:</w:t>
      </w:r>
      <w:r w:rsidRPr="007972C8">
        <w:rPr>
          <w:b/>
          <w:bCs/>
          <w:spacing w:val="34"/>
          <w:sz w:val="24"/>
          <w:szCs w:val="24"/>
          <w:u w:val="single"/>
        </w:rPr>
        <w:t xml:space="preserve"> </w:t>
      </w:r>
      <w:r w:rsidRPr="007972C8">
        <w:rPr>
          <w:b/>
          <w:bCs/>
          <w:sz w:val="24"/>
          <w:szCs w:val="24"/>
          <w:u w:val="single"/>
        </w:rPr>
        <w:t>Emphasize</w:t>
      </w:r>
      <w:r w:rsidRPr="007972C8">
        <w:rPr>
          <w:b/>
          <w:bCs/>
          <w:spacing w:val="34"/>
          <w:sz w:val="24"/>
          <w:szCs w:val="24"/>
          <w:u w:val="single"/>
        </w:rPr>
        <w:t xml:space="preserve"> </w:t>
      </w:r>
      <w:r w:rsidRPr="007972C8">
        <w:rPr>
          <w:b/>
          <w:bCs/>
          <w:sz w:val="24"/>
          <w:szCs w:val="24"/>
          <w:u w:val="single"/>
        </w:rPr>
        <w:t>Institutional</w:t>
      </w:r>
      <w:r w:rsidRPr="007972C8">
        <w:rPr>
          <w:b/>
          <w:bCs/>
          <w:spacing w:val="32"/>
          <w:sz w:val="24"/>
          <w:szCs w:val="24"/>
          <w:u w:val="single"/>
        </w:rPr>
        <w:t xml:space="preserve"> </w:t>
      </w:r>
      <w:r w:rsidRPr="007972C8">
        <w:rPr>
          <w:b/>
          <w:bCs/>
          <w:sz w:val="24"/>
          <w:szCs w:val="24"/>
          <w:u w:val="single"/>
        </w:rPr>
        <w:t>Effectiveness</w:t>
      </w:r>
    </w:p>
    <w:p w14:paraId="60967064" w14:textId="77777777" w:rsidR="002C6783" w:rsidRPr="007972C8" w:rsidRDefault="002C6783" w:rsidP="002C6783">
      <w:pPr>
        <w:pStyle w:val="BodyText"/>
        <w:rPr>
          <w:b/>
          <w:bCs/>
          <w:sz w:val="24"/>
          <w:szCs w:val="24"/>
        </w:rPr>
      </w:pPr>
    </w:p>
    <w:p w14:paraId="06629F59" w14:textId="77777777" w:rsidR="002C6783" w:rsidRPr="005E7735" w:rsidRDefault="002C6783" w:rsidP="002C6783">
      <w:pPr>
        <w:pStyle w:val="BodyText"/>
        <w:ind w:left="360"/>
        <w:rPr>
          <w:sz w:val="24"/>
          <w:szCs w:val="24"/>
        </w:rPr>
      </w:pPr>
      <w:r w:rsidRPr="005E7735">
        <w:rPr>
          <w:b/>
          <w:sz w:val="24"/>
          <w:szCs w:val="24"/>
        </w:rPr>
        <w:t>Board END 6 Barton Services and Regional Locations</w:t>
      </w:r>
      <w:r w:rsidRPr="005E7735">
        <w:rPr>
          <w:sz w:val="24"/>
          <w:szCs w:val="24"/>
        </w:rPr>
        <w:t xml:space="preserve"> – The College Mission will be supported by the strategic development of Barton service and regional locations.</w:t>
      </w:r>
    </w:p>
    <w:p w14:paraId="1087C5D8" w14:textId="77777777" w:rsidR="002C6783" w:rsidRPr="007972C8" w:rsidRDefault="002C6783" w:rsidP="002C6783">
      <w:pPr>
        <w:pStyle w:val="BodyText"/>
        <w:numPr>
          <w:ilvl w:val="0"/>
          <w:numId w:val="30"/>
        </w:numPr>
        <w:rPr>
          <w:sz w:val="24"/>
          <w:szCs w:val="24"/>
        </w:rPr>
      </w:pPr>
      <w:r w:rsidRPr="007972C8">
        <w:rPr>
          <w:sz w:val="24"/>
          <w:szCs w:val="24"/>
        </w:rPr>
        <w:t>Services and locations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be</w:t>
      </w:r>
      <w:r w:rsidRPr="005E7735">
        <w:rPr>
          <w:sz w:val="24"/>
          <w:szCs w:val="24"/>
        </w:rPr>
        <w:t xml:space="preserve"> </w:t>
      </w:r>
      <w:r w:rsidRPr="007972C8">
        <w:rPr>
          <w:sz w:val="24"/>
          <w:szCs w:val="24"/>
        </w:rPr>
        <w:t>compatible</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institutional</w:t>
      </w:r>
      <w:r w:rsidRPr="005E7735">
        <w:rPr>
          <w:sz w:val="24"/>
          <w:szCs w:val="24"/>
        </w:rPr>
        <w:t xml:space="preserve"> </w:t>
      </w:r>
      <w:r w:rsidRPr="007972C8">
        <w:rPr>
          <w:sz w:val="24"/>
          <w:szCs w:val="24"/>
        </w:rPr>
        <w:t>mission</w:t>
      </w:r>
      <w:r w:rsidRPr="005E7735">
        <w:rPr>
          <w:sz w:val="24"/>
          <w:szCs w:val="24"/>
        </w:rPr>
        <w:t xml:space="preserve"> </w:t>
      </w:r>
      <w:r w:rsidRPr="007972C8">
        <w:rPr>
          <w:sz w:val="24"/>
          <w:szCs w:val="24"/>
        </w:rPr>
        <w:t>of</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College.</w:t>
      </w:r>
    </w:p>
    <w:p w14:paraId="43BD9EE6" w14:textId="77777777" w:rsidR="002C6783" w:rsidRPr="007972C8" w:rsidRDefault="002C6783" w:rsidP="002C6783">
      <w:pPr>
        <w:pStyle w:val="BodyText"/>
        <w:numPr>
          <w:ilvl w:val="0"/>
          <w:numId w:val="30"/>
        </w:numPr>
        <w:rPr>
          <w:sz w:val="24"/>
          <w:szCs w:val="24"/>
        </w:rPr>
      </w:pPr>
      <w:r w:rsidRPr="007972C8">
        <w:rPr>
          <w:sz w:val="24"/>
          <w:szCs w:val="24"/>
        </w:rPr>
        <w:t>Service</w:t>
      </w:r>
      <w:r w:rsidRPr="005E7735">
        <w:rPr>
          <w:sz w:val="24"/>
          <w:szCs w:val="24"/>
        </w:rPr>
        <w:t xml:space="preserve">s and locations </w:t>
      </w:r>
      <w:r w:rsidRPr="007972C8">
        <w:rPr>
          <w:sz w:val="24"/>
          <w:szCs w:val="24"/>
        </w:rPr>
        <w:t>will</w:t>
      </w:r>
      <w:r w:rsidRPr="005E7735">
        <w:rPr>
          <w:sz w:val="24"/>
          <w:szCs w:val="24"/>
        </w:rPr>
        <w:t xml:space="preserve"> </w:t>
      </w:r>
      <w:r w:rsidRPr="007972C8">
        <w:rPr>
          <w:sz w:val="24"/>
          <w:szCs w:val="24"/>
        </w:rPr>
        <w:t>be</w:t>
      </w:r>
      <w:r w:rsidRPr="005E7735">
        <w:rPr>
          <w:sz w:val="24"/>
          <w:szCs w:val="24"/>
        </w:rPr>
        <w:t xml:space="preserve"> </w:t>
      </w:r>
      <w:r w:rsidRPr="007972C8">
        <w:rPr>
          <w:sz w:val="24"/>
          <w:szCs w:val="24"/>
        </w:rPr>
        <w:t>in</w:t>
      </w:r>
      <w:r w:rsidRPr="005E7735">
        <w:rPr>
          <w:sz w:val="24"/>
          <w:szCs w:val="24"/>
        </w:rPr>
        <w:t xml:space="preserve"> </w:t>
      </w:r>
      <w:r w:rsidRPr="007972C8">
        <w:rPr>
          <w:sz w:val="24"/>
          <w:szCs w:val="24"/>
        </w:rPr>
        <w:t>accordance</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available</w:t>
      </w:r>
      <w:r w:rsidRPr="005E7735">
        <w:rPr>
          <w:sz w:val="24"/>
          <w:szCs w:val="24"/>
        </w:rPr>
        <w:t xml:space="preserve"> </w:t>
      </w:r>
      <w:r w:rsidRPr="007972C8">
        <w:rPr>
          <w:sz w:val="24"/>
          <w:szCs w:val="24"/>
        </w:rPr>
        <w:t>resources.</w:t>
      </w:r>
    </w:p>
    <w:p w14:paraId="5C85B691" w14:textId="77777777" w:rsidR="002C6783" w:rsidRPr="007972C8" w:rsidRDefault="002C6783" w:rsidP="002C6783">
      <w:pPr>
        <w:pStyle w:val="BodyText"/>
        <w:numPr>
          <w:ilvl w:val="0"/>
          <w:numId w:val="30"/>
        </w:numPr>
        <w:rPr>
          <w:sz w:val="24"/>
          <w:szCs w:val="24"/>
        </w:rPr>
      </w:pPr>
      <w:r w:rsidRPr="007972C8">
        <w:rPr>
          <w:sz w:val="24"/>
          <w:szCs w:val="24"/>
        </w:rPr>
        <w:t>Services and locations will maximize revenues and minimize expenses</w:t>
      </w:r>
    </w:p>
    <w:p w14:paraId="10B9D0CA" w14:textId="77777777" w:rsidR="002C6783" w:rsidRPr="007972C8" w:rsidRDefault="002C6783" w:rsidP="002C6783">
      <w:pPr>
        <w:pStyle w:val="BodyText"/>
        <w:numPr>
          <w:ilvl w:val="0"/>
          <w:numId w:val="30"/>
        </w:numPr>
        <w:rPr>
          <w:sz w:val="24"/>
          <w:szCs w:val="24"/>
        </w:rPr>
      </w:pPr>
      <w:r w:rsidRPr="007972C8">
        <w:rPr>
          <w:sz w:val="24"/>
          <w:szCs w:val="24"/>
        </w:rPr>
        <w:t>Service</w:t>
      </w:r>
      <w:r w:rsidRPr="005E7735">
        <w:rPr>
          <w:sz w:val="24"/>
          <w:szCs w:val="24"/>
        </w:rPr>
        <w:t xml:space="preserve"> </w:t>
      </w:r>
      <w:r w:rsidRPr="007972C8">
        <w:rPr>
          <w:sz w:val="24"/>
          <w:szCs w:val="24"/>
        </w:rPr>
        <w:t>regions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maximize</w:t>
      </w:r>
      <w:r w:rsidRPr="005E7735">
        <w:rPr>
          <w:sz w:val="24"/>
          <w:szCs w:val="24"/>
        </w:rPr>
        <w:t xml:space="preserve"> </w:t>
      </w:r>
      <w:r w:rsidRPr="007972C8">
        <w:rPr>
          <w:sz w:val="24"/>
          <w:szCs w:val="24"/>
        </w:rPr>
        <w:t>local</w:t>
      </w:r>
      <w:r w:rsidRPr="005E7735">
        <w:rPr>
          <w:sz w:val="24"/>
          <w:szCs w:val="24"/>
        </w:rPr>
        <w:t xml:space="preserve"> </w:t>
      </w:r>
      <w:r w:rsidRPr="007972C8">
        <w:rPr>
          <w:sz w:val="24"/>
          <w:szCs w:val="24"/>
        </w:rPr>
        <w:t>tax</w:t>
      </w:r>
      <w:r w:rsidRPr="005E7735">
        <w:rPr>
          <w:sz w:val="24"/>
          <w:szCs w:val="24"/>
        </w:rPr>
        <w:t xml:space="preserve"> </w:t>
      </w:r>
      <w:r w:rsidRPr="007972C8">
        <w:rPr>
          <w:sz w:val="24"/>
          <w:szCs w:val="24"/>
        </w:rPr>
        <w:t>reliance.</w:t>
      </w:r>
    </w:p>
    <w:p w14:paraId="438B8F61" w14:textId="77777777" w:rsidR="002C6783" w:rsidRPr="007972C8" w:rsidRDefault="002C6783" w:rsidP="002C6783">
      <w:pPr>
        <w:pStyle w:val="BodyText"/>
        <w:numPr>
          <w:ilvl w:val="0"/>
          <w:numId w:val="30"/>
        </w:numPr>
        <w:rPr>
          <w:sz w:val="24"/>
          <w:szCs w:val="24"/>
        </w:rPr>
      </w:pPr>
      <w:r w:rsidRPr="007972C8">
        <w:rPr>
          <w:sz w:val="24"/>
          <w:szCs w:val="24"/>
        </w:rPr>
        <w:t>Service</w:t>
      </w:r>
      <w:r w:rsidRPr="005E7735">
        <w:rPr>
          <w:sz w:val="24"/>
          <w:szCs w:val="24"/>
        </w:rPr>
        <w:t xml:space="preserve"> </w:t>
      </w:r>
      <w:r w:rsidRPr="007972C8">
        <w:rPr>
          <w:sz w:val="24"/>
          <w:szCs w:val="24"/>
        </w:rPr>
        <w:t>regions</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compliment</w:t>
      </w:r>
      <w:r w:rsidRPr="005E7735">
        <w:rPr>
          <w:sz w:val="24"/>
          <w:szCs w:val="24"/>
        </w:rPr>
        <w:t xml:space="preserve"> </w:t>
      </w:r>
      <w:r w:rsidRPr="007972C8">
        <w:rPr>
          <w:sz w:val="24"/>
          <w:szCs w:val="24"/>
        </w:rPr>
        <w:t>growth</w:t>
      </w:r>
      <w:r w:rsidRPr="005E7735">
        <w:rPr>
          <w:sz w:val="24"/>
          <w:szCs w:val="24"/>
        </w:rPr>
        <w:t xml:space="preserve"> </w:t>
      </w:r>
      <w:r w:rsidRPr="007972C8">
        <w:rPr>
          <w:sz w:val="24"/>
          <w:szCs w:val="24"/>
        </w:rPr>
        <w:t>of</w:t>
      </w:r>
      <w:r w:rsidRPr="005E7735">
        <w:rPr>
          <w:sz w:val="24"/>
          <w:szCs w:val="24"/>
        </w:rPr>
        <w:t xml:space="preserve"> </w:t>
      </w:r>
      <w:r w:rsidRPr="007972C8">
        <w:rPr>
          <w:sz w:val="24"/>
          <w:szCs w:val="24"/>
        </w:rPr>
        <w:t>student</w:t>
      </w:r>
      <w:r w:rsidRPr="005E7735">
        <w:rPr>
          <w:sz w:val="24"/>
          <w:szCs w:val="24"/>
        </w:rPr>
        <w:t xml:space="preserve"> </w:t>
      </w:r>
      <w:r w:rsidRPr="007972C8">
        <w:rPr>
          <w:sz w:val="24"/>
          <w:szCs w:val="24"/>
        </w:rPr>
        <w:t>learning</w:t>
      </w:r>
      <w:r w:rsidRPr="005E7735">
        <w:rPr>
          <w:sz w:val="24"/>
          <w:szCs w:val="24"/>
        </w:rPr>
        <w:t xml:space="preserve"> </w:t>
      </w:r>
      <w:r w:rsidRPr="007972C8">
        <w:rPr>
          <w:sz w:val="24"/>
          <w:szCs w:val="24"/>
        </w:rPr>
        <w:t>services.</w:t>
      </w:r>
    </w:p>
    <w:p w14:paraId="5C084657" w14:textId="77777777" w:rsidR="002C6783" w:rsidRPr="005E7735" w:rsidRDefault="002C6783" w:rsidP="002C6783">
      <w:pPr>
        <w:pStyle w:val="BodyText"/>
        <w:rPr>
          <w:sz w:val="24"/>
          <w:szCs w:val="24"/>
        </w:rPr>
      </w:pPr>
    </w:p>
    <w:p w14:paraId="447F6A19" w14:textId="156E782D" w:rsidR="002C6783" w:rsidRPr="005E7735" w:rsidRDefault="002C6783" w:rsidP="002C6783">
      <w:pPr>
        <w:pStyle w:val="BodyText"/>
        <w:ind w:left="360"/>
        <w:rPr>
          <w:sz w:val="24"/>
          <w:szCs w:val="24"/>
        </w:rPr>
      </w:pPr>
      <w:r w:rsidRPr="005E7735">
        <w:rPr>
          <w:b/>
          <w:sz w:val="24"/>
          <w:szCs w:val="24"/>
        </w:rPr>
        <w:t>Board END 7 Strategic Plan</w:t>
      </w:r>
      <w:r w:rsidR="000878DE">
        <w:rPr>
          <w:b/>
          <w:sz w:val="24"/>
          <w:szCs w:val="24"/>
        </w:rPr>
        <w:t>ning</w:t>
      </w:r>
      <w:r w:rsidRPr="005E7735">
        <w:rPr>
          <w:sz w:val="24"/>
          <w:szCs w:val="24"/>
        </w:rPr>
        <w:t xml:space="preserve"> - The College mission will be supported by strategic planning emphasis.</w:t>
      </w:r>
    </w:p>
    <w:p w14:paraId="67160989" w14:textId="77777777" w:rsidR="002C6783" w:rsidRPr="007972C8" w:rsidRDefault="002C6783" w:rsidP="002C6783">
      <w:pPr>
        <w:pStyle w:val="BodyText"/>
        <w:numPr>
          <w:ilvl w:val="0"/>
          <w:numId w:val="31"/>
        </w:numPr>
        <w:rPr>
          <w:sz w:val="24"/>
          <w:szCs w:val="24"/>
        </w:rPr>
      </w:pPr>
      <w:r w:rsidRPr="007972C8">
        <w:rPr>
          <w:sz w:val="24"/>
          <w:szCs w:val="24"/>
        </w:rPr>
        <w:t>The</w:t>
      </w:r>
      <w:r w:rsidRPr="005E7735">
        <w:rPr>
          <w:sz w:val="24"/>
          <w:szCs w:val="24"/>
        </w:rPr>
        <w:t xml:space="preserve"> </w:t>
      </w:r>
      <w:r w:rsidRPr="007972C8">
        <w:rPr>
          <w:sz w:val="24"/>
          <w:szCs w:val="24"/>
        </w:rPr>
        <w:t>institutional</w:t>
      </w:r>
      <w:r w:rsidRPr="005E7735">
        <w:rPr>
          <w:sz w:val="24"/>
          <w:szCs w:val="24"/>
        </w:rPr>
        <w:t xml:space="preserve"> </w:t>
      </w:r>
      <w:r w:rsidRPr="007972C8">
        <w:rPr>
          <w:sz w:val="24"/>
          <w:szCs w:val="24"/>
        </w:rPr>
        <w:t>mission</w:t>
      </w:r>
      <w:r w:rsidRPr="005E7735">
        <w:rPr>
          <w:sz w:val="24"/>
          <w:szCs w:val="24"/>
        </w:rPr>
        <w:t xml:space="preserve"> </w:t>
      </w:r>
      <w:r w:rsidRPr="007972C8">
        <w:rPr>
          <w:sz w:val="24"/>
          <w:szCs w:val="24"/>
        </w:rPr>
        <w:t>of</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college</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be</w:t>
      </w:r>
      <w:r w:rsidRPr="005E7735">
        <w:rPr>
          <w:sz w:val="24"/>
          <w:szCs w:val="24"/>
        </w:rPr>
        <w:t xml:space="preserve"> </w:t>
      </w:r>
      <w:r w:rsidRPr="007972C8">
        <w:rPr>
          <w:sz w:val="24"/>
          <w:szCs w:val="24"/>
        </w:rPr>
        <w:t>supported</w:t>
      </w:r>
      <w:r w:rsidRPr="005E7735">
        <w:rPr>
          <w:sz w:val="24"/>
          <w:szCs w:val="24"/>
        </w:rPr>
        <w:t xml:space="preserve"> </w:t>
      </w:r>
      <w:r w:rsidRPr="007972C8">
        <w:rPr>
          <w:sz w:val="24"/>
          <w:szCs w:val="24"/>
        </w:rPr>
        <w:t>by</w:t>
      </w:r>
      <w:r w:rsidRPr="005E7735">
        <w:rPr>
          <w:sz w:val="24"/>
          <w:szCs w:val="24"/>
        </w:rPr>
        <w:t xml:space="preserve"> </w:t>
      </w:r>
      <w:r w:rsidRPr="007972C8">
        <w:rPr>
          <w:sz w:val="24"/>
          <w:szCs w:val="24"/>
        </w:rPr>
        <w:t>strategic</w:t>
      </w:r>
      <w:r w:rsidRPr="005E7735">
        <w:rPr>
          <w:sz w:val="24"/>
          <w:szCs w:val="24"/>
        </w:rPr>
        <w:t xml:space="preserve"> </w:t>
      </w:r>
      <w:r w:rsidRPr="007972C8">
        <w:rPr>
          <w:sz w:val="24"/>
          <w:szCs w:val="24"/>
        </w:rPr>
        <w:t>planning</w:t>
      </w:r>
      <w:r w:rsidRPr="005E7735">
        <w:rPr>
          <w:sz w:val="24"/>
          <w:szCs w:val="24"/>
        </w:rPr>
        <w:t xml:space="preserve"> </w:t>
      </w:r>
      <w:r w:rsidRPr="007972C8">
        <w:rPr>
          <w:sz w:val="24"/>
          <w:szCs w:val="24"/>
        </w:rPr>
        <w:t>goals</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objectives.</w:t>
      </w:r>
    </w:p>
    <w:p w14:paraId="5378BF69" w14:textId="77777777" w:rsidR="002C6783" w:rsidRPr="007972C8" w:rsidRDefault="002C6783" w:rsidP="002C6783">
      <w:pPr>
        <w:pStyle w:val="BodyText"/>
        <w:numPr>
          <w:ilvl w:val="0"/>
          <w:numId w:val="31"/>
        </w:numPr>
        <w:rPr>
          <w:sz w:val="24"/>
          <w:szCs w:val="24"/>
        </w:rPr>
      </w:pPr>
      <w:r w:rsidRPr="007972C8">
        <w:rPr>
          <w:sz w:val="24"/>
          <w:szCs w:val="24"/>
        </w:rPr>
        <w:t>Accreditation</w:t>
      </w:r>
      <w:r w:rsidRPr="005E7735">
        <w:rPr>
          <w:sz w:val="24"/>
          <w:szCs w:val="24"/>
        </w:rPr>
        <w:t xml:space="preserve"> </w:t>
      </w:r>
      <w:r w:rsidRPr="007972C8">
        <w:rPr>
          <w:sz w:val="24"/>
          <w:szCs w:val="24"/>
        </w:rPr>
        <w:t>requirements</w:t>
      </w:r>
      <w:r w:rsidRPr="005E7735">
        <w:rPr>
          <w:sz w:val="24"/>
          <w:szCs w:val="24"/>
        </w:rPr>
        <w:t xml:space="preserve"> </w:t>
      </w:r>
      <w:r w:rsidRPr="007972C8">
        <w:rPr>
          <w:sz w:val="24"/>
          <w:szCs w:val="24"/>
        </w:rPr>
        <w:t>of</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Higher</w:t>
      </w:r>
      <w:r w:rsidRPr="005E7735">
        <w:rPr>
          <w:sz w:val="24"/>
          <w:szCs w:val="24"/>
        </w:rPr>
        <w:t xml:space="preserve"> </w:t>
      </w:r>
      <w:r w:rsidRPr="007972C8">
        <w:rPr>
          <w:sz w:val="24"/>
          <w:szCs w:val="24"/>
        </w:rPr>
        <w:t>Learning</w:t>
      </w:r>
      <w:r w:rsidRPr="005E7735">
        <w:rPr>
          <w:sz w:val="24"/>
          <w:szCs w:val="24"/>
        </w:rPr>
        <w:t xml:space="preserve"> </w:t>
      </w:r>
      <w:r w:rsidRPr="007972C8">
        <w:rPr>
          <w:sz w:val="24"/>
          <w:szCs w:val="24"/>
        </w:rPr>
        <w:t>Commission</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be</w:t>
      </w:r>
      <w:r w:rsidRPr="005E7735">
        <w:rPr>
          <w:sz w:val="24"/>
          <w:szCs w:val="24"/>
        </w:rPr>
        <w:t xml:space="preserve"> </w:t>
      </w:r>
      <w:r w:rsidRPr="007972C8">
        <w:rPr>
          <w:sz w:val="24"/>
          <w:szCs w:val="24"/>
        </w:rPr>
        <w:t>satisfied</w:t>
      </w:r>
      <w:r w:rsidRPr="005E7735">
        <w:rPr>
          <w:sz w:val="24"/>
          <w:szCs w:val="24"/>
        </w:rPr>
        <w:t xml:space="preserve"> </w:t>
      </w:r>
      <w:r w:rsidRPr="007972C8">
        <w:rPr>
          <w:sz w:val="24"/>
          <w:szCs w:val="24"/>
        </w:rPr>
        <w:t>through</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development</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implementation</w:t>
      </w:r>
      <w:r w:rsidRPr="005E7735">
        <w:rPr>
          <w:sz w:val="24"/>
          <w:szCs w:val="24"/>
        </w:rPr>
        <w:t xml:space="preserve"> </w:t>
      </w:r>
      <w:r w:rsidRPr="007972C8">
        <w:rPr>
          <w:sz w:val="24"/>
          <w:szCs w:val="24"/>
        </w:rPr>
        <w:t>of</w:t>
      </w:r>
      <w:r w:rsidRPr="005E7735">
        <w:rPr>
          <w:sz w:val="24"/>
          <w:szCs w:val="24"/>
        </w:rPr>
        <w:t xml:space="preserve"> </w:t>
      </w:r>
      <w:r w:rsidRPr="007972C8">
        <w:rPr>
          <w:sz w:val="24"/>
          <w:szCs w:val="24"/>
        </w:rPr>
        <w:t>strategic</w:t>
      </w:r>
      <w:r w:rsidRPr="005E7735">
        <w:rPr>
          <w:sz w:val="24"/>
          <w:szCs w:val="24"/>
        </w:rPr>
        <w:t xml:space="preserve"> </w:t>
      </w:r>
      <w:r w:rsidRPr="007972C8">
        <w:rPr>
          <w:sz w:val="24"/>
          <w:szCs w:val="24"/>
        </w:rPr>
        <w:t>planning</w:t>
      </w:r>
      <w:r w:rsidRPr="005E7735">
        <w:rPr>
          <w:sz w:val="24"/>
          <w:szCs w:val="24"/>
        </w:rPr>
        <w:t xml:space="preserve"> </w:t>
      </w:r>
      <w:r w:rsidRPr="007972C8">
        <w:rPr>
          <w:sz w:val="24"/>
          <w:szCs w:val="24"/>
        </w:rPr>
        <w:t>goals</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objectives.</w:t>
      </w:r>
    </w:p>
    <w:p w14:paraId="5A53F589" w14:textId="77777777" w:rsidR="002C6783" w:rsidRPr="007972C8" w:rsidRDefault="002C6783" w:rsidP="002C6783">
      <w:pPr>
        <w:pStyle w:val="BodyText"/>
        <w:numPr>
          <w:ilvl w:val="0"/>
          <w:numId w:val="31"/>
        </w:numPr>
        <w:rPr>
          <w:sz w:val="24"/>
          <w:szCs w:val="24"/>
        </w:rPr>
      </w:pPr>
      <w:r w:rsidRPr="007972C8">
        <w:rPr>
          <w:sz w:val="24"/>
          <w:szCs w:val="24"/>
        </w:rPr>
        <w:t>Kansas</w:t>
      </w:r>
      <w:r w:rsidRPr="005E7735">
        <w:rPr>
          <w:sz w:val="24"/>
          <w:szCs w:val="24"/>
        </w:rPr>
        <w:t xml:space="preserve"> </w:t>
      </w:r>
      <w:r w:rsidRPr="007972C8">
        <w:rPr>
          <w:sz w:val="24"/>
          <w:szCs w:val="24"/>
        </w:rPr>
        <w:t>Board</w:t>
      </w:r>
      <w:r w:rsidRPr="005E7735">
        <w:rPr>
          <w:sz w:val="24"/>
          <w:szCs w:val="24"/>
        </w:rPr>
        <w:t xml:space="preserve"> </w:t>
      </w:r>
      <w:r w:rsidRPr="007972C8">
        <w:rPr>
          <w:sz w:val="24"/>
          <w:szCs w:val="24"/>
        </w:rPr>
        <w:t>of</w:t>
      </w:r>
      <w:r w:rsidRPr="005E7735">
        <w:rPr>
          <w:sz w:val="24"/>
          <w:szCs w:val="24"/>
        </w:rPr>
        <w:t xml:space="preserve"> </w:t>
      </w:r>
      <w:r w:rsidRPr="007972C8">
        <w:rPr>
          <w:sz w:val="24"/>
          <w:szCs w:val="24"/>
        </w:rPr>
        <w:t>Regents</w:t>
      </w:r>
      <w:r w:rsidRPr="005E7735">
        <w:rPr>
          <w:sz w:val="24"/>
          <w:szCs w:val="24"/>
        </w:rPr>
        <w:t xml:space="preserve"> </w:t>
      </w:r>
      <w:r w:rsidRPr="007972C8">
        <w:rPr>
          <w:sz w:val="24"/>
          <w:szCs w:val="24"/>
        </w:rPr>
        <w:t>policies</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mission</w:t>
      </w:r>
      <w:r w:rsidRPr="005E7735">
        <w:rPr>
          <w:sz w:val="24"/>
          <w:szCs w:val="24"/>
        </w:rPr>
        <w:t xml:space="preserve"> </w:t>
      </w:r>
      <w:r w:rsidRPr="007972C8">
        <w:rPr>
          <w:sz w:val="24"/>
          <w:szCs w:val="24"/>
        </w:rPr>
        <w:t>will</w:t>
      </w:r>
      <w:r w:rsidRPr="005E7735">
        <w:rPr>
          <w:sz w:val="24"/>
          <w:szCs w:val="24"/>
        </w:rPr>
        <w:t xml:space="preserve"> </w:t>
      </w:r>
      <w:r w:rsidRPr="007972C8">
        <w:rPr>
          <w:sz w:val="24"/>
          <w:szCs w:val="24"/>
        </w:rPr>
        <w:t>be</w:t>
      </w:r>
      <w:r w:rsidRPr="005E7735">
        <w:rPr>
          <w:sz w:val="24"/>
          <w:szCs w:val="24"/>
        </w:rPr>
        <w:t xml:space="preserve"> </w:t>
      </w:r>
      <w:r w:rsidRPr="007972C8">
        <w:rPr>
          <w:sz w:val="24"/>
          <w:szCs w:val="24"/>
        </w:rPr>
        <w:t>satisfied</w:t>
      </w:r>
      <w:r w:rsidRPr="005E7735">
        <w:rPr>
          <w:sz w:val="24"/>
          <w:szCs w:val="24"/>
        </w:rPr>
        <w:t xml:space="preserve"> </w:t>
      </w:r>
      <w:r w:rsidRPr="007972C8">
        <w:rPr>
          <w:sz w:val="24"/>
          <w:szCs w:val="24"/>
        </w:rPr>
        <w:t>through</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development</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implementation</w:t>
      </w:r>
      <w:r w:rsidRPr="005E7735">
        <w:rPr>
          <w:sz w:val="24"/>
          <w:szCs w:val="24"/>
        </w:rPr>
        <w:t xml:space="preserve"> </w:t>
      </w:r>
      <w:r w:rsidRPr="007972C8">
        <w:rPr>
          <w:sz w:val="24"/>
          <w:szCs w:val="24"/>
        </w:rPr>
        <w:t>of</w:t>
      </w:r>
      <w:r w:rsidRPr="005E7735">
        <w:rPr>
          <w:sz w:val="24"/>
          <w:szCs w:val="24"/>
        </w:rPr>
        <w:t xml:space="preserve"> </w:t>
      </w:r>
      <w:r w:rsidRPr="007972C8">
        <w:rPr>
          <w:sz w:val="24"/>
          <w:szCs w:val="24"/>
        </w:rPr>
        <w:t>strategic</w:t>
      </w:r>
      <w:r w:rsidRPr="005E7735">
        <w:rPr>
          <w:sz w:val="24"/>
          <w:szCs w:val="24"/>
        </w:rPr>
        <w:t xml:space="preserve"> </w:t>
      </w:r>
      <w:r w:rsidRPr="007972C8">
        <w:rPr>
          <w:sz w:val="24"/>
          <w:szCs w:val="24"/>
        </w:rPr>
        <w:t>planning</w:t>
      </w:r>
      <w:r w:rsidRPr="005E7735">
        <w:rPr>
          <w:sz w:val="24"/>
          <w:szCs w:val="24"/>
        </w:rPr>
        <w:t xml:space="preserve"> </w:t>
      </w:r>
      <w:r w:rsidRPr="007972C8">
        <w:rPr>
          <w:sz w:val="24"/>
          <w:szCs w:val="24"/>
        </w:rPr>
        <w:t>goals</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objectives.</w:t>
      </w:r>
    </w:p>
    <w:p w14:paraId="61FF732A" w14:textId="77777777" w:rsidR="002C6783" w:rsidRPr="007972C8" w:rsidRDefault="002C6783" w:rsidP="002C6783">
      <w:pPr>
        <w:pStyle w:val="BodyText"/>
        <w:numPr>
          <w:ilvl w:val="0"/>
          <w:numId w:val="31"/>
        </w:numPr>
        <w:rPr>
          <w:sz w:val="24"/>
          <w:szCs w:val="24"/>
        </w:rPr>
      </w:pPr>
      <w:r w:rsidRPr="007972C8">
        <w:rPr>
          <w:sz w:val="24"/>
          <w:szCs w:val="24"/>
        </w:rPr>
        <w:t>Strategic</w:t>
      </w:r>
      <w:r w:rsidRPr="005E7735">
        <w:rPr>
          <w:sz w:val="24"/>
          <w:szCs w:val="24"/>
        </w:rPr>
        <w:t xml:space="preserve"> </w:t>
      </w:r>
      <w:r w:rsidRPr="007972C8">
        <w:rPr>
          <w:sz w:val="24"/>
          <w:szCs w:val="24"/>
        </w:rPr>
        <w:t>planning</w:t>
      </w:r>
      <w:r w:rsidRPr="005E7735">
        <w:rPr>
          <w:sz w:val="24"/>
          <w:szCs w:val="24"/>
        </w:rPr>
        <w:t xml:space="preserve"> </w:t>
      </w:r>
      <w:r w:rsidRPr="007972C8">
        <w:rPr>
          <w:sz w:val="24"/>
          <w:szCs w:val="24"/>
        </w:rPr>
        <w:t>goals</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objectives</w:t>
      </w:r>
      <w:r w:rsidRPr="005E7735">
        <w:rPr>
          <w:sz w:val="24"/>
          <w:szCs w:val="24"/>
        </w:rPr>
        <w:t xml:space="preserve"> </w:t>
      </w:r>
      <w:r w:rsidRPr="007972C8">
        <w:rPr>
          <w:sz w:val="24"/>
          <w:szCs w:val="24"/>
        </w:rPr>
        <w:t>shall</w:t>
      </w:r>
      <w:r w:rsidRPr="005E7735">
        <w:rPr>
          <w:sz w:val="24"/>
          <w:szCs w:val="24"/>
        </w:rPr>
        <w:t xml:space="preserve"> </w:t>
      </w:r>
      <w:r w:rsidRPr="007972C8">
        <w:rPr>
          <w:sz w:val="24"/>
          <w:szCs w:val="24"/>
        </w:rPr>
        <w:t>be</w:t>
      </w:r>
      <w:r w:rsidRPr="005E7735">
        <w:rPr>
          <w:sz w:val="24"/>
          <w:szCs w:val="24"/>
        </w:rPr>
        <w:t xml:space="preserve"> </w:t>
      </w:r>
      <w:r w:rsidRPr="007972C8">
        <w:rPr>
          <w:sz w:val="24"/>
          <w:szCs w:val="24"/>
        </w:rPr>
        <w:t>measurable</w:t>
      </w:r>
      <w:r w:rsidRPr="005E7735">
        <w:rPr>
          <w:sz w:val="24"/>
          <w:szCs w:val="24"/>
        </w:rPr>
        <w:t xml:space="preserve"> </w:t>
      </w:r>
      <w:r w:rsidRPr="007972C8">
        <w:rPr>
          <w:sz w:val="24"/>
          <w:szCs w:val="24"/>
        </w:rPr>
        <w:t>in</w:t>
      </w:r>
      <w:r w:rsidRPr="005E7735">
        <w:rPr>
          <w:sz w:val="24"/>
          <w:szCs w:val="24"/>
        </w:rPr>
        <w:t xml:space="preserve"> </w:t>
      </w:r>
      <w:r w:rsidRPr="007972C8">
        <w:rPr>
          <w:sz w:val="24"/>
          <w:szCs w:val="24"/>
        </w:rPr>
        <w:t>order</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demonstrate</w:t>
      </w:r>
      <w:r w:rsidRPr="005E7735">
        <w:rPr>
          <w:sz w:val="24"/>
          <w:szCs w:val="24"/>
        </w:rPr>
        <w:t xml:space="preserve"> </w:t>
      </w:r>
      <w:r w:rsidRPr="007972C8">
        <w:rPr>
          <w:sz w:val="24"/>
          <w:szCs w:val="24"/>
        </w:rPr>
        <w:t>their effectiveness</w:t>
      </w:r>
      <w:r w:rsidRPr="005E7735">
        <w:rPr>
          <w:sz w:val="24"/>
          <w:szCs w:val="24"/>
        </w:rPr>
        <w:t xml:space="preserve"> </w:t>
      </w:r>
      <w:r w:rsidRPr="007972C8">
        <w:rPr>
          <w:sz w:val="24"/>
          <w:szCs w:val="24"/>
        </w:rPr>
        <w:t>and</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provide</w:t>
      </w:r>
      <w:r w:rsidRPr="005E7735">
        <w:rPr>
          <w:sz w:val="24"/>
          <w:szCs w:val="24"/>
        </w:rPr>
        <w:t xml:space="preserve"> </w:t>
      </w:r>
      <w:r w:rsidRPr="007972C8">
        <w:rPr>
          <w:sz w:val="24"/>
          <w:szCs w:val="24"/>
        </w:rPr>
        <w:t>accountability</w:t>
      </w:r>
      <w:r w:rsidRPr="005E7735">
        <w:rPr>
          <w:sz w:val="24"/>
          <w:szCs w:val="24"/>
        </w:rPr>
        <w:t xml:space="preserve"> </w:t>
      </w:r>
      <w:r w:rsidRPr="007972C8">
        <w:rPr>
          <w:sz w:val="24"/>
          <w:szCs w:val="24"/>
        </w:rPr>
        <w:t>to</w:t>
      </w:r>
      <w:r w:rsidRPr="005E7735">
        <w:rPr>
          <w:sz w:val="24"/>
          <w:szCs w:val="24"/>
        </w:rPr>
        <w:t xml:space="preserve"> </w:t>
      </w:r>
      <w:r w:rsidRPr="007972C8">
        <w:rPr>
          <w:sz w:val="24"/>
          <w:szCs w:val="24"/>
        </w:rPr>
        <w:t>the</w:t>
      </w:r>
      <w:r w:rsidRPr="005E7735">
        <w:rPr>
          <w:sz w:val="24"/>
          <w:szCs w:val="24"/>
        </w:rPr>
        <w:t xml:space="preserve"> </w:t>
      </w:r>
      <w:r w:rsidRPr="007972C8">
        <w:rPr>
          <w:sz w:val="24"/>
          <w:szCs w:val="24"/>
        </w:rPr>
        <w:t>public.</w:t>
      </w:r>
    </w:p>
    <w:p w14:paraId="3D27AF54" w14:textId="77777777" w:rsidR="004C4F86" w:rsidRPr="007972C8" w:rsidRDefault="004C4F86" w:rsidP="004C4F86">
      <w:pPr>
        <w:pStyle w:val="BodyText"/>
        <w:rPr>
          <w:sz w:val="24"/>
          <w:szCs w:val="24"/>
        </w:rPr>
      </w:pPr>
    </w:p>
    <w:p w14:paraId="061F6665" w14:textId="77777777" w:rsidR="00091C4C" w:rsidRPr="007972C8" w:rsidRDefault="00091C4C" w:rsidP="00091C4C">
      <w:pPr>
        <w:pStyle w:val="ListParagraph"/>
        <w:spacing w:after="0" w:line="240" w:lineRule="auto"/>
        <w:ind w:left="1180"/>
        <w:rPr>
          <w:rFonts w:ascii="Calibri" w:hAnsi="Calibri" w:cs="Calibri"/>
          <w:sz w:val="24"/>
          <w:szCs w:val="24"/>
        </w:rPr>
      </w:pPr>
    </w:p>
    <w:p w14:paraId="7DA7EC08" w14:textId="77777777" w:rsidR="00091C4C" w:rsidRPr="007972C8" w:rsidRDefault="00091C4C" w:rsidP="00091C4C">
      <w:pPr>
        <w:rPr>
          <w:rFonts w:ascii="Calibri" w:hAnsi="Calibri"/>
          <w:b/>
          <w:sz w:val="24"/>
          <w:szCs w:val="24"/>
        </w:rPr>
      </w:pPr>
      <w:r w:rsidRPr="007972C8">
        <w:rPr>
          <w:rFonts w:ascii="Calibri" w:hAnsi="Calibri"/>
          <w:b/>
          <w:sz w:val="24"/>
          <w:szCs w:val="24"/>
        </w:rPr>
        <w:t xml:space="preserve">Fundamental Principles of Strategic Planning </w:t>
      </w:r>
    </w:p>
    <w:p w14:paraId="2E16E9B7" w14:textId="1B2119E0" w:rsidR="00091C4C" w:rsidRPr="006D3F44" w:rsidRDefault="007119CD" w:rsidP="00091C4C">
      <w:pPr>
        <w:rPr>
          <w:rFonts w:ascii="Calibri" w:hAnsi="Calibri" w:cs="Calibri"/>
          <w:sz w:val="24"/>
          <w:szCs w:val="24"/>
        </w:rPr>
      </w:pPr>
      <w:r w:rsidRPr="006D3F44">
        <w:rPr>
          <w:rFonts w:ascii="Calibri" w:hAnsi="Calibri" w:cs="Calibri"/>
          <w:sz w:val="24"/>
          <w:szCs w:val="24"/>
        </w:rPr>
        <w:t>With direction from the B</w:t>
      </w:r>
      <w:r w:rsidR="00091C4C" w:rsidRPr="006D3F44">
        <w:rPr>
          <w:rFonts w:ascii="Calibri" w:hAnsi="Calibri" w:cs="Calibri"/>
          <w:sz w:val="24"/>
          <w:szCs w:val="24"/>
        </w:rPr>
        <w:t xml:space="preserve">oard the Barton </w:t>
      </w:r>
      <w:r w:rsidRPr="006D3F44">
        <w:rPr>
          <w:rFonts w:ascii="Calibri" w:hAnsi="Calibri" w:cs="Calibri"/>
          <w:sz w:val="24"/>
          <w:szCs w:val="24"/>
        </w:rPr>
        <w:t>Executive L</w:t>
      </w:r>
      <w:r w:rsidR="00091C4C" w:rsidRPr="006D3F44">
        <w:rPr>
          <w:rFonts w:ascii="Calibri" w:hAnsi="Calibri" w:cs="Calibri"/>
          <w:sz w:val="24"/>
          <w:szCs w:val="24"/>
        </w:rPr>
        <w:t>eadershi</w:t>
      </w:r>
      <w:r w:rsidR="00A07468" w:rsidRPr="006D3F44">
        <w:rPr>
          <w:rFonts w:ascii="Calibri" w:hAnsi="Calibri" w:cs="Calibri"/>
          <w:sz w:val="24"/>
          <w:szCs w:val="24"/>
        </w:rPr>
        <w:t xml:space="preserve">p team will </w:t>
      </w:r>
      <w:r w:rsidRPr="006D3F44">
        <w:rPr>
          <w:rFonts w:ascii="Calibri" w:hAnsi="Calibri" w:cs="Calibri"/>
          <w:sz w:val="24"/>
          <w:szCs w:val="24"/>
        </w:rPr>
        <w:t xml:space="preserve">advance the Strategic Plan END by </w:t>
      </w:r>
      <w:r w:rsidR="00091C4C" w:rsidRPr="006D3F44">
        <w:rPr>
          <w:rFonts w:ascii="Calibri" w:hAnsi="Calibri" w:cs="Calibri"/>
          <w:sz w:val="24"/>
          <w:szCs w:val="24"/>
        </w:rPr>
        <w:t>developing</w:t>
      </w:r>
      <w:r w:rsidR="004C4F86" w:rsidRPr="006D3F44">
        <w:rPr>
          <w:rFonts w:ascii="Calibri" w:hAnsi="Calibri" w:cs="Calibri"/>
          <w:sz w:val="24"/>
          <w:szCs w:val="24"/>
        </w:rPr>
        <w:t>/refining</w:t>
      </w:r>
      <w:r w:rsidR="00091C4C" w:rsidRPr="006D3F44">
        <w:rPr>
          <w:rFonts w:ascii="Calibri" w:hAnsi="Calibri" w:cs="Calibri"/>
          <w:sz w:val="24"/>
          <w:szCs w:val="24"/>
        </w:rPr>
        <w:t xml:space="preserve"> a planning model that: </w:t>
      </w:r>
    </w:p>
    <w:p w14:paraId="337ECEE9" w14:textId="77777777" w:rsidR="007972C8" w:rsidRPr="006D3F44" w:rsidRDefault="00091C4C" w:rsidP="007972C8">
      <w:pPr>
        <w:pStyle w:val="ListParagraph"/>
        <w:numPr>
          <w:ilvl w:val="0"/>
          <w:numId w:val="33"/>
        </w:numPr>
        <w:rPr>
          <w:rFonts w:ascii="Calibri" w:hAnsi="Calibri" w:cs="Calibri"/>
          <w:sz w:val="24"/>
          <w:szCs w:val="24"/>
        </w:rPr>
      </w:pPr>
      <w:r w:rsidRPr="006D3F44">
        <w:rPr>
          <w:rFonts w:ascii="Calibri" w:hAnsi="Calibri" w:cs="Calibri"/>
          <w:sz w:val="24"/>
          <w:szCs w:val="24"/>
        </w:rPr>
        <w:t xml:space="preserve">Grounds planning in an analysis of </w:t>
      </w:r>
      <w:r w:rsidR="0048124D" w:rsidRPr="006D3F44">
        <w:rPr>
          <w:rFonts w:ascii="Calibri" w:hAnsi="Calibri" w:cs="Calibri"/>
          <w:sz w:val="24"/>
          <w:szCs w:val="24"/>
        </w:rPr>
        <w:t xml:space="preserve">institutional effectiveness, </w:t>
      </w:r>
      <w:r w:rsidRPr="006D3F44">
        <w:rPr>
          <w:rFonts w:ascii="Calibri" w:hAnsi="Calibri" w:cs="Calibri"/>
          <w:sz w:val="24"/>
          <w:szCs w:val="24"/>
        </w:rPr>
        <w:t xml:space="preserve">outcomes and an understanding of </w:t>
      </w:r>
      <w:r w:rsidR="007119CD" w:rsidRPr="006D3F44">
        <w:rPr>
          <w:rFonts w:ascii="Calibri" w:hAnsi="Calibri" w:cs="Calibri"/>
          <w:sz w:val="24"/>
          <w:szCs w:val="24"/>
        </w:rPr>
        <w:t>changes which will affect the colleges</w:t>
      </w:r>
      <w:r w:rsidR="007972C8" w:rsidRPr="006D3F44">
        <w:rPr>
          <w:rFonts w:ascii="Calibri" w:hAnsi="Calibri" w:cs="Calibri"/>
          <w:sz w:val="24"/>
          <w:szCs w:val="24"/>
        </w:rPr>
        <w:t xml:space="preserve"> future. </w:t>
      </w:r>
    </w:p>
    <w:p w14:paraId="6966C620" w14:textId="77777777" w:rsidR="007972C8" w:rsidRPr="006D3F44" w:rsidRDefault="00091C4C" w:rsidP="007972C8">
      <w:pPr>
        <w:pStyle w:val="ListParagraph"/>
        <w:numPr>
          <w:ilvl w:val="0"/>
          <w:numId w:val="33"/>
        </w:numPr>
        <w:rPr>
          <w:rFonts w:ascii="Calibri" w:hAnsi="Calibri" w:cs="Calibri"/>
          <w:sz w:val="24"/>
          <w:szCs w:val="24"/>
        </w:rPr>
      </w:pPr>
      <w:r w:rsidRPr="006D3F44">
        <w:rPr>
          <w:rFonts w:ascii="Calibri" w:hAnsi="Calibri" w:cs="Calibri"/>
          <w:sz w:val="24"/>
          <w:szCs w:val="24"/>
        </w:rPr>
        <w:t>Aligns</w:t>
      </w:r>
      <w:r w:rsidR="007119CD" w:rsidRPr="006D3F44">
        <w:rPr>
          <w:rFonts w:ascii="Calibri" w:hAnsi="Calibri" w:cs="Calibri"/>
          <w:sz w:val="24"/>
          <w:szCs w:val="24"/>
        </w:rPr>
        <w:t xml:space="preserve"> planning and budgeting so </w:t>
      </w:r>
      <w:r w:rsidRPr="006D3F44">
        <w:rPr>
          <w:rFonts w:ascii="Calibri" w:hAnsi="Calibri" w:cs="Calibri"/>
          <w:sz w:val="24"/>
          <w:szCs w:val="24"/>
        </w:rPr>
        <w:t>planning enables decision makers to allocate the college’s limited resources where they</w:t>
      </w:r>
      <w:r w:rsidR="007119CD" w:rsidRPr="006D3F44">
        <w:rPr>
          <w:rFonts w:ascii="Calibri" w:hAnsi="Calibri" w:cs="Calibri"/>
          <w:sz w:val="24"/>
          <w:szCs w:val="24"/>
        </w:rPr>
        <w:t xml:space="preserve"> can create the most benefit</w:t>
      </w:r>
      <w:r w:rsidR="007972C8" w:rsidRPr="006D3F44">
        <w:rPr>
          <w:rFonts w:ascii="Calibri" w:hAnsi="Calibri" w:cs="Calibri"/>
          <w:sz w:val="24"/>
          <w:szCs w:val="24"/>
        </w:rPr>
        <w:t>.</w:t>
      </w:r>
    </w:p>
    <w:p w14:paraId="63F0EF11" w14:textId="77777777" w:rsidR="007972C8" w:rsidRPr="006D3F44" w:rsidRDefault="00091C4C" w:rsidP="007972C8">
      <w:pPr>
        <w:pStyle w:val="ListParagraph"/>
        <w:numPr>
          <w:ilvl w:val="0"/>
          <w:numId w:val="33"/>
        </w:numPr>
        <w:rPr>
          <w:rFonts w:ascii="Calibri" w:hAnsi="Calibri" w:cs="Calibri"/>
          <w:sz w:val="24"/>
          <w:szCs w:val="24"/>
        </w:rPr>
      </w:pPr>
      <w:r w:rsidRPr="006D3F44">
        <w:rPr>
          <w:rFonts w:ascii="Calibri" w:hAnsi="Calibri" w:cs="Calibri"/>
          <w:sz w:val="24"/>
          <w:szCs w:val="24"/>
        </w:rPr>
        <w:t xml:space="preserve">Aligns the work of academics, student services and the supporting </w:t>
      </w:r>
      <w:r w:rsidR="00FE7927" w:rsidRPr="006D3F44">
        <w:rPr>
          <w:rFonts w:ascii="Calibri" w:hAnsi="Calibri" w:cs="Calibri"/>
          <w:sz w:val="24"/>
          <w:szCs w:val="24"/>
        </w:rPr>
        <w:t>departments</w:t>
      </w:r>
      <w:r w:rsidRPr="006D3F44">
        <w:rPr>
          <w:rFonts w:ascii="Calibri" w:hAnsi="Calibri" w:cs="Calibri"/>
          <w:sz w:val="24"/>
          <w:szCs w:val="24"/>
        </w:rPr>
        <w:t xml:space="preserve"> of the college toward achieving</w:t>
      </w:r>
      <w:r w:rsidR="007972C8" w:rsidRPr="006D3F44">
        <w:rPr>
          <w:rFonts w:ascii="Calibri" w:hAnsi="Calibri" w:cs="Calibri"/>
          <w:sz w:val="24"/>
          <w:szCs w:val="24"/>
        </w:rPr>
        <w:t xml:space="preserve"> common institutional goals. </w:t>
      </w:r>
    </w:p>
    <w:p w14:paraId="21B6BBA0" w14:textId="77777777" w:rsidR="007972C8" w:rsidRDefault="00091C4C" w:rsidP="007972C8">
      <w:pPr>
        <w:pStyle w:val="ListParagraph"/>
        <w:numPr>
          <w:ilvl w:val="0"/>
          <w:numId w:val="33"/>
        </w:numPr>
        <w:rPr>
          <w:rFonts w:ascii="Calibri" w:hAnsi="Calibri"/>
          <w:sz w:val="24"/>
          <w:szCs w:val="24"/>
        </w:rPr>
      </w:pPr>
      <w:r w:rsidRPr="007972C8">
        <w:rPr>
          <w:rFonts w:ascii="Calibri" w:hAnsi="Calibri"/>
          <w:sz w:val="24"/>
          <w:szCs w:val="24"/>
        </w:rPr>
        <w:lastRenderedPageBreak/>
        <w:t>Promotes continuous improvement of mission-critical operations, programs and services – and doesn’t merely define new projects that sit on top of alre</w:t>
      </w:r>
      <w:r w:rsidR="007972C8">
        <w:rPr>
          <w:rFonts w:ascii="Calibri" w:hAnsi="Calibri"/>
          <w:sz w:val="24"/>
          <w:szCs w:val="24"/>
        </w:rPr>
        <w:t>ady heavy workloads.</w:t>
      </w:r>
    </w:p>
    <w:p w14:paraId="7C950FC8" w14:textId="77777777" w:rsidR="007972C8" w:rsidRDefault="007119CD" w:rsidP="007972C8">
      <w:pPr>
        <w:pStyle w:val="ListParagraph"/>
        <w:numPr>
          <w:ilvl w:val="0"/>
          <w:numId w:val="33"/>
        </w:numPr>
        <w:rPr>
          <w:rFonts w:ascii="Calibri" w:hAnsi="Calibri"/>
          <w:sz w:val="24"/>
          <w:szCs w:val="24"/>
        </w:rPr>
      </w:pPr>
      <w:r w:rsidRPr="007972C8">
        <w:rPr>
          <w:rFonts w:ascii="Calibri" w:hAnsi="Calibri"/>
          <w:sz w:val="24"/>
          <w:szCs w:val="24"/>
        </w:rPr>
        <w:t xml:space="preserve">Creates </w:t>
      </w:r>
      <w:r w:rsidR="00091C4C" w:rsidRPr="007972C8">
        <w:rPr>
          <w:rFonts w:ascii="Calibri" w:hAnsi="Calibri"/>
          <w:sz w:val="24"/>
          <w:szCs w:val="24"/>
        </w:rPr>
        <w:t>meaningful opportunities for all employees and students to define institutional goals and</w:t>
      </w:r>
      <w:r w:rsidR="007972C8">
        <w:rPr>
          <w:rFonts w:ascii="Calibri" w:hAnsi="Calibri"/>
          <w:sz w:val="24"/>
          <w:szCs w:val="24"/>
        </w:rPr>
        <w:t xml:space="preserve"> shape the planning process. </w:t>
      </w:r>
    </w:p>
    <w:p w14:paraId="53254F13" w14:textId="77777777" w:rsidR="007972C8" w:rsidRDefault="00091C4C" w:rsidP="007972C8">
      <w:pPr>
        <w:pStyle w:val="ListParagraph"/>
        <w:numPr>
          <w:ilvl w:val="0"/>
          <w:numId w:val="33"/>
        </w:numPr>
        <w:rPr>
          <w:rFonts w:ascii="Calibri" w:hAnsi="Calibri"/>
          <w:sz w:val="24"/>
          <w:szCs w:val="24"/>
        </w:rPr>
      </w:pPr>
      <w:r w:rsidRPr="007972C8">
        <w:rPr>
          <w:rFonts w:ascii="Calibri" w:hAnsi="Calibri"/>
          <w:sz w:val="24"/>
          <w:szCs w:val="24"/>
        </w:rPr>
        <w:t>Engages employees in innovations that promote higher level</w:t>
      </w:r>
      <w:r w:rsidR="0048124D" w:rsidRPr="007972C8">
        <w:rPr>
          <w:rFonts w:ascii="Calibri" w:hAnsi="Calibri"/>
          <w:sz w:val="24"/>
          <w:szCs w:val="24"/>
        </w:rPr>
        <w:t xml:space="preserve">s of efficiency, effectiveness and </w:t>
      </w:r>
      <w:r w:rsidR="007972C8">
        <w:rPr>
          <w:rFonts w:ascii="Calibri" w:hAnsi="Calibri"/>
          <w:sz w:val="24"/>
          <w:szCs w:val="24"/>
        </w:rPr>
        <w:t xml:space="preserve">sustainability. </w:t>
      </w:r>
    </w:p>
    <w:p w14:paraId="73ACED31" w14:textId="77777777" w:rsidR="007972C8" w:rsidRPr="007972C8" w:rsidRDefault="00091C4C" w:rsidP="007972C8">
      <w:pPr>
        <w:pStyle w:val="ListParagraph"/>
        <w:numPr>
          <w:ilvl w:val="0"/>
          <w:numId w:val="33"/>
        </w:numPr>
        <w:rPr>
          <w:rFonts w:ascii="Calibri" w:hAnsi="Calibri"/>
          <w:sz w:val="24"/>
          <w:szCs w:val="24"/>
        </w:rPr>
      </w:pPr>
      <w:r w:rsidRPr="007972C8">
        <w:rPr>
          <w:rFonts w:ascii="Calibri" w:hAnsi="Calibri"/>
          <w:sz w:val="24"/>
          <w:szCs w:val="24"/>
        </w:rPr>
        <w:t xml:space="preserve">Enable college leadership to create a compelling vision of the future – what’s driving change and how the college will respond. </w:t>
      </w:r>
    </w:p>
    <w:p w14:paraId="4010E03B" w14:textId="4C1477E5" w:rsidR="00091C4C" w:rsidRPr="007972C8" w:rsidRDefault="00091C4C" w:rsidP="007972C8">
      <w:pPr>
        <w:pStyle w:val="ListParagraph"/>
        <w:numPr>
          <w:ilvl w:val="0"/>
          <w:numId w:val="33"/>
        </w:numPr>
        <w:rPr>
          <w:rFonts w:ascii="Calibri" w:hAnsi="Calibri"/>
          <w:sz w:val="24"/>
          <w:szCs w:val="24"/>
        </w:rPr>
      </w:pPr>
      <w:r w:rsidRPr="007972C8">
        <w:rPr>
          <w:rFonts w:ascii="Calibri" w:hAnsi="Calibri"/>
          <w:sz w:val="24"/>
          <w:szCs w:val="24"/>
        </w:rPr>
        <w:t>Enabl</w:t>
      </w:r>
      <w:r w:rsidR="007119CD" w:rsidRPr="007972C8">
        <w:rPr>
          <w:rFonts w:ascii="Calibri" w:hAnsi="Calibri"/>
          <w:sz w:val="24"/>
          <w:szCs w:val="24"/>
        </w:rPr>
        <w:t xml:space="preserve">e </w:t>
      </w:r>
      <w:r w:rsidR="0048124D" w:rsidRPr="007972C8">
        <w:rPr>
          <w:rFonts w:ascii="Calibri" w:hAnsi="Calibri"/>
          <w:sz w:val="24"/>
          <w:szCs w:val="24"/>
        </w:rPr>
        <w:t xml:space="preserve">leadership to ensure </w:t>
      </w:r>
      <w:r w:rsidRPr="007972C8">
        <w:rPr>
          <w:rFonts w:ascii="Calibri" w:hAnsi="Calibri"/>
          <w:sz w:val="24"/>
          <w:szCs w:val="24"/>
        </w:rPr>
        <w:t xml:space="preserve">action happens, specific goals are defined, all </w:t>
      </w:r>
      <w:r w:rsidR="00FE7927" w:rsidRPr="007972C8">
        <w:rPr>
          <w:rFonts w:ascii="Calibri" w:hAnsi="Calibri"/>
          <w:sz w:val="24"/>
          <w:szCs w:val="24"/>
        </w:rPr>
        <w:t>departments</w:t>
      </w:r>
      <w:r w:rsidRPr="007972C8">
        <w:rPr>
          <w:rFonts w:ascii="Calibri" w:hAnsi="Calibri"/>
          <w:sz w:val="24"/>
          <w:szCs w:val="24"/>
        </w:rPr>
        <w:t xml:space="preserve"> are aligned to the ac</w:t>
      </w:r>
      <w:r w:rsidR="0048124D" w:rsidRPr="007972C8">
        <w:rPr>
          <w:rFonts w:ascii="Calibri" w:hAnsi="Calibri"/>
          <w:sz w:val="24"/>
          <w:szCs w:val="24"/>
        </w:rPr>
        <w:t xml:space="preserve">hievement of common goals, </w:t>
      </w:r>
      <w:r w:rsidRPr="007972C8">
        <w:rPr>
          <w:rFonts w:ascii="Calibri" w:hAnsi="Calibri"/>
          <w:sz w:val="24"/>
          <w:szCs w:val="24"/>
        </w:rPr>
        <w:t>resources are allocated to s</w:t>
      </w:r>
      <w:r w:rsidR="0048124D" w:rsidRPr="007972C8">
        <w:rPr>
          <w:rFonts w:ascii="Calibri" w:hAnsi="Calibri"/>
          <w:sz w:val="24"/>
          <w:szCs w:val="24"/>
        </w:rPr>
        <w:t xml:space="preserve">upport strategic goals and </w:t>
      </w:r>
      <w:r w:rsidRPr="007972C8">
        <w:rPr>
          <w:rFonts w:ascii="Calibri" w:hAnsi="Calibri"/>
          <w:sz w:val="24"/>
          <w:szCs w:val="24"/>
        </w:rPr>
        <w:t>results are achieved.</w:t>
      </w:r>
    </w:p>
    <w:p w14:paraId="0C51A271" w14:textId="77777777" w:rsidR="00091C4C" w:rsidRPr="007972C8" w:rsidRDefault="00091C4C" w:rsidP="00091C4C">
      <w:pPr>
        <w:rPr>
          <w:rFonts w:ascii="Calibri" w:hAnsi="Calibri"/>
          <w:b/>
          <w:sz w:val="24"/>
          <w:szCs w:val="24"/>
        </w:rPr>
      </w:pPr>
      <w:r w:rsidRPr="007972C8">
        <w:rPr>
          <w:rFonts w:ascii="Calibri" w:hAnsi="Calibri"/>
          <w:b/>
          <w:sz w:val="24"/>
          <w:szCs w:val="24"/>
        </w:rPr>
        <w:t xml:space="preserve">Key Performance Indicators </w:t>
      </w:r>
    </w:p>
    <w:p w14:paraId="2B15E809" w14:textId="74F24D17" w:rsidR="00091C4C" w:rsidRPr="007972C8" w:rsidRDefault="00091C4C" w:rsidP="007119CD">
      <w:pPr>
        <w:rPr>
          <w:rFonts w:ascii="Calibri" w:hAnsi="Calibri"/>
          <w:sz w:val="24"/>
          <w:szCs w:val="24"/>
        </w:rPr>
      </w:pPr>
      <w:r w:rsidRPr="007972C8">
        <w:rPr>
          <w:rFonts w:ascii="Calibri" w:hAnsi="Calibri"/>
          <w:sz w:val="24"/>
          <w:szCs w:val="24"/>
        </w:rPr>
        <w:t>Key Performance Indicators</w:t>
      </w:r>
      <w:r w:rsidR="0048124D" w:rsidRPr="007972C8">
        <w:rPr>
          <w:rFonts w:ascii="Calibri" w:hAnsi="Calibri"/>
          <w:sz w:val="24"/>
          <w:szCs w:val="24"/>
        </w:rPr>
        <w:t xml:space="preserve"> (KPI)</w:t>
      </w:r>
      <w:r w:rsidRPr="007972C8">
        <w:rPr>
          <w:rFonts w:ascii="Calibri" w:hAnsi="Calibri"/>
          <w:sz w:val="24"/>
          <w:szCs w:val="24"/>
        </w:rPr>
        <w:t xml:space="preserve"> are Barton’s vital few performance measures, tracked at the institutional level. Indicators are derived from the END statements, but Barton’s leadership has the flexibility to develop and revise the measures as conditions change and the institution evolves. KPIs have the following characteristics: </w:t>
      </w:r>
      <w:r w:rsidRPr="007972C8">
        <w:rPr>
          <w:rFonts w:ascii="Calibri" w:hAnsi="Calibri"/>
          <w:sz w:val="24"/>
          <w:szCs w:val="24"/>
        </w:rPr>
        <w:br/>
      </w:r>
      <w:r w:rsidR="007119CD" w:rsidRPr="007972C8">
        <w:rPr>
          <w:rFonts w:ascii="Calibri" w:hAnsi="Calibri"/>
          <w:sz w:val="24"/>
          <w:szCs w:val="24"/>
        </w:rPr>
        <w:br/>
      </w:r>
      <w:r w:rsidRPr="007972C8">
        <w:rPr>
          <w:rFonts w:ascii="Calibri" w:hAnsi="Calibri"/>
          <w:sz w:val="24"/>
          <w:szCs w:val="24"/>
        </w:rPr>
        <w:t>KPIs align with the college’s strategic goals</w:t>
      </w:r>
    </w:p>
    <w:p w14:paraId="027359C5" w14:textId="77777777" w:rsidR="00091C4C" w:rsidRPr="007972C8" w:rsidRDefault="00091C4C" w:rsidP="007972C8">
      <w:pPr>
        <w:pStyle w:val="ListParagraph"/>
        <w:numPr>
          <w:ilvl w:val="0"/>
          <w:numId w:val="34"/>
        </w:numPr>
        <w:rPr>
          <w:rFonts w:ascii="Calibri" w:hAnsi="Calibri"/>
          <w:sz w:val="24"/>
          <w:szCs w:val="24"/>
        </w:rPr>
      </w:pPr>
      <w:r w:rsidRPr="007972C8">
        <w:rPr>
          <w:rFonts w:ascii="Calibri" w:hAnsi="Calibri"/>
          <w:sz w:val="24"/>
          <w:szCs w:val="24"/>
        </w:rPr>
        <w:t>Strategic goals convey a vision for Barton’s future that transcend the timeline of the strategic plan.</w:t>
      </w:r>
    </w:p>
    <w:p w14:paraId="73BBA800" w14:textId="77777777" w:rsidR="007972C8" w:rsidRDefault="00091C4C" w:rsidP="007972C8">
      <w:pPr>
        <w:pStyle w:val="ListParagraph"/>
        <w:numPr>
          <w:ilvl w:val="0"/>
          <w:numId w:val="34"/>
        </w:numPr>
        <w:rPr>
          <w:rFonts w:ascii="Calibri" w:hAnsi="Calibri"/>
          <w:sz w:val="24"/>
          <w:szCs w:val="24"/>
        </w:rPr>
      </w:pPr>
      <w:r w:rsidRPr="007972C8">
        <w:rPr>
          <w:rFonts w:ascii="Calibri" w:hAnsi="Calibri"/>
          <w:sz w:val="24"/>
          <w:szCs w:val="24"/>
        </w:rPr>
        <w:t>KPIs clarify and simplify the true intent of the strategic goals by defining what the college will measure to determine success.</w:t>
      </w:r>
    </w:p>
    <w:p w14:paraId="5EE2BF18" w14:textId="77777777" w:rsidR="007972C8" w:rsidRDefault="007972C8" w:rsidP="007972C8">
      <w:pPr>
        <w:pStyle w:val="ListParagraph"/>
        <w:rPr>
          <w:rFonts w:ascii="Calibri" w:hAnsi="Calibri"/>
          <w:sz w:val="24"/>
          <w:szCs w:val="24"/>
        </w:rPr>
      </w:pPr>
    </w:p>
    <w:p w14:paraId="39E1D084" w14:textId="01290309" w:rsidR="00091C4C" w:rsidRPr="007972C8" w:rsidRDefault="00091C4C" w:rsidP="007972C8">
      <w:pPr>
        <w:pStyle w:val="ListParagraph"/>
        <w:ind w:left="0"/>
        <w:rPr>
          <w:rFonts w:ascii="Calibri" w:hAnsi="Calibri"/>
          <w:sz w:val="24"/>
          <w:szCs w:val="24"/>
        </w:rPr>
      </w:pPr>
      <w:r w:rsidRPr="007972C8">
        <w:rPr>
          <w:rFonts w:ascii="Calibri" w:hAnsi="Calibri"/>
          <w:sz w:val="24"/>
          <w:szCs w:val="24"/>
        </w:rPr>
        <w:t>KPIs establish significant but realistic outcomes and establish a timeframe for results</w:t>
      </w:r>
    </w:p>
    <w:p w14:paraId="27092FEC" w14:textId="2B1276BA" w:rsidR="00091C4C" w:rsidRPr="007972C8" w:rsidRDefault="007119CD" w:rsidP="007972C8">
      <w:pPr>
        <w:pStyle w:val="ListParagraph"/>
        <w:numPr>
          <w:ilvl w:val="0"/>
          <w:numId w:val="35"/>
        </w:numPr>
        <w:rPr>
          <w:rFonts w:ascii="Calibri" w:hAnsi="Calibri"/>
          <w:sz w:val="24"/>
          <w:szCs w:val="24"/>
        </w:rPr>
      </w:pPr>
      <w:r w:rsidRPr="007972C8">
        <w:rPr>
          <w:rFonts w:ascii="Calibri" w:hAnsi="Calibri"/>
          <w:sz w:val="24"/>
          <w:szCs w:val="24"/>
        </w:rPr>
        <w:t xml:space="preserve">KPI’s define </w:t>
      </w:r>
      <w:r w:rsidR="00091C4C" w:rsidRPr="007972C8">
        <w:rPr>
          <w:rFonts w:ascii="Calibri" w:hAnsi="Calibri"/>
          <w:sz w:val="24"/>
          <w:szCs w:val="24"/>
        </w:rPr>
        <w:t>baseline of performance i</w:t>
      </w:r>
      <w:r w:rsidRPr="007972C8">
        <w:rPr>
          <w:rFonts w:ascii="Calibri" w:hAnsi="Calibri"/>
          <w:sz w:val="24"/>
          <w:szCs w:val="24"/>
        </w:rPr>
        <w:t xml:space="preserve">n a targeted area, quantify </w:t>
      </w:r>
      <w:r w:rsidR="00091C4C" w:rsidRPr="007972C8">
        <w:rPr>
          <w:rFonts w:ascii="Calibri" w:hAnsi="Calibri"/>
          <w:sz w:val="24"/>
          <w:szCs w:val="24"/>
        </w:rPr>
        <w:t>int</w:t>
      </w:r>
      <w:r w:rsidRPr="007972C8">
        <w:rPr>
          <w:rFonts w:ascii="Calibri" w:hAnsi="Calibri"/>
          <w:sz w:val="24"/>
          <w:szCs w:val="24"/>
        </w:rPr>
        <w:t xml:space="preserve">ended improvement and state </w:t>
      </w:r>
      <w:r w:rsidR="00091C4C" w:rsidRPr="007972C8">
        <w:rPr>
          <w:rFonts w:ascii="Calibri" w:hAnsi="Calibri"/>
          <w:sz w:val="24"/>
          <w:szCs w:val="24"/>
        </w:rPr>
        <w:t xml:space="preserve">target date. </w:t>
      </w:r>
    </w:p>
    <w:p w14:paraId="26802DA7" w14:textId="3CE0B895" w:rsidR="00091C4C" w:rsidRPr="007972C8" w:rsidRDefault="007119CD" w:rsidP="007972C8">
      <w:pPr>
        <w:rPr>
          <w:rFonts w:ascii="Calibri" w:hAnsi="Calibri"/>
          <w:sz w:val="24"/>
          <w:szCs w:val="24"/>
        </w:rPr>
      </w:pPr>
      <w:r w:rsidRPr="007972C8">
        <w:rPr>
          <w:rFonts w:ascii="Calibri" w:hAnsi="Calibri"/>
          <w:sz w:val="24"/>
          <w:szCs w:val="24"/>
        </w:rPr>
        <w:t>KPIs</w:t>
      </w:r>
      <w:r w:rsidR="00091C4C" w:rsidRPr="007972C8">
        <w:rPr>
          <w:rFonts w:ascii="Calibri" w:hAnsi="Calibri"/>
          <w:sz w:val="24"/>
          <w:szCs w:val="24"/>
        </w:rPr>
        <w:t xml:space="preserve"> document the total effect of innovations created across individual projects, not the contribution of any single project.</w:t>
      </w:r>
    </w:p>
    <w:p w14:paraId="27D36027" w14:textId="77777777" w:rsidR="007972C8" w:rsidRDefault="00091C4C" w:rsidP="007972C8">
      <w:pPr>
        <w:pStyle w:val="ListParagraph"/>
        <w:numPr>
          <w:ilvl w:val="0"/>
          <w:numId w:val="35"/>
        </w:numPr>
        <w:rPr>
          <w:rFonts w:ascii="Calibri" w:hAnsi="Calibri"/>
          <w:sz w:val="24"/>
          <w:szCs w:val="24"/>
        </w:rPr>
      </w:pPr>
      <w:r w:rsidRPr="007972C8">
        <w:rPr>
          <w:rFonts w:ascii="Calibri" w:hAnsi="Calibri"/>
          <w:sz w:val="24"/>
          <w:szCs w:val="24"/>
        </w:rPr>
        <w:t xml:space="preserve">KPIs align </w:t>
      </w:r>
      <w:r w:rsidR="007119CD" w:rsidRPr="007972C8">
        <w:rPr>
          <w:rFonts w:ascii="Calibri" w:hAnsi="Calibri"/>
          <w:sz w:val="24"/>
          <w:szCs w:val="24"/>
        </w:rPr>
        <w:t xml:space="preserve">with goals of </w:t>
      </w:r>
      <w:r w:rsidRPr="007972C8">
        <w:rPr>
          <w:rFonts w:ascii="Calibri" w:hAnsi="Calibri"/>
          <w:sz w:val="24"/>
          <w:szCs w:val="24"/>
        </w:rPr>
        <w:t>Kansas Board of Regents Strategic Plan</w:t>
      </w:r>
      <w:r w:rsidRPr="007972C8">
        <w:rPr>
          <w:rFonts w:ascii="Calibri" w:hAnsi="Calibri"/>
          <w:sz w:val="24"/>
          <w:szCs w:val="24"/>
        </w:rPr>
        <w:br/>
      </w:r>
    </w:p>
    <w:p w14:paraId="1E642CFF" w14:textId="731C8424" w:rsidR="00091C4C" w:rsidRPr="007972C8" w:rsidRDefault="00091C4C" w:rsidP="007972C8">
      <w:pPr>
        <w:pStyle w:val="ListParagraph"/>
        <w:ind w:left="0"/>
        <w:rPr>
          <w:rFonts w:ascii="Calibri" w:hAnsi="Calibri"/>
          <w:sz w:val="24"/>
          <w:szCs w:val="24"/>
        </w:rPr>
      </w:pPr>
      <w:r w:rsidRPr="007972C8">
        <w:rPr>
          <w:rFonts w:ascii="Calibri" w:hAnsi="Calibri"/>
          <w:sz w:val="24"/>
          <w:szCs w:val="24"/>
        </w:rPr>
        <w:t>As part of the state’s system of higher education, Barton must help move the needle on the state’s education and economic development objectives.</w:t>
      </w:r>
    </w:p>
    <w:p w14:paraId="041EF780" w14:textId="77777777" w:rsidR="00091C4C" w:rsidRPr="007972C8" w:rsidRDefault="00091C4C" w:rsidP="00091C4C">
      <w:pPr>
        <w:spacing w:after="0" w:line="240" w:lineRule="auto"/>
        <w:rPr>
          <w:rFonts w:ascii="Calibri" w:hAnsi="Calibri" w:cs="Times New Roman"/>
          <w:sz w:val="24"/>
          <w:szCs w:val="24"/>
        </w:rPr>
      </w:pPr>
      <w:r w:rsidRPr="007972C8">
        <w:rPr>
          <w:rFonts w:ascii="Calibri" w:hAnsi="Calibri" w:cs="Times New Roman"/>
          <w:sz w:val="24"/>
          <w:szCs w:val="24"/>
        </w:rPr>
        <w:t xml:space="preserve"> </w:t>
      </w:r>
    </w:p>
    <w:p w14:paraId="33099A34" w14:textId="77777777" w:rsidR="00091C4C" w:rsidRPr="007972C8" w:rsidRDefault="00091C4C" w:rsidP="00091C4C">
      <w:pPr>
        <w:spacing w:after="0" w:line="240" w:lineRule="auto"/>
        <w:rPr>
          <w:rFonts w:ascii="Calibri" w:hAnsi="Calibri" w:cs="Times New Roman"/>
          <w:b/>
          <w:sz w:val="24"/>
          <w:szCs w:val="24"/>
          <w:u w:val="single"/>
        </w:rPr>
      </w:pPr>
      <w:r w:rsidRPr="007972C8">
        <w:rPr>
          <w:rFonts w:ascii="Calibri" w:hAnsi="Calibri" w:cs="Times New Roman"/>
          <w:b/>
          <w:sz w:val="24"/>
          <w:szCs w:val="24"/>
          <w:u w:val="single"/>
        </w:rPr>
        <w:t>Alignment of Analysis, Planning, Budgeting and Action</w:t>
      </w:r>
    </w:p>
    <w:p w14:paraId="126D9948" w14:textId="77777777" w:rsidR="00091C4C" w:rsidRPr="007972C8" w:rsidRDefault="00091C4C" w:rsidP="00091C4C">
      <w:pPr>
        <w:spacing w:after="0" w:line="240" w:lineRule="auto"/>
        <w:rPr>
          <w:rFonts w:ascii="Calibri" w:hAnsi="Calibri" w:cs="Times New Roman"/>
          <w:sz w:val="24"/>
          <w:szCs w:val="24"/>
        </w:rPr>
      </w:pPr>
    </w:p>
    <w:p w14:paraId="119E1136" w14:textId="77777777" w:rsidR="00091C4C" w:rsidRPr="007972C8" w:rsidRDefault="00091C4C" w:rsidP="00091C4C">
      <w:pPr>
        <w:spacing w:after="0" w:line="240" w:lineRule="auto"/>
        <w:rPr>
          <w:rFonts w:ascii="Calibri" w:hAnsi="Calibri" w:cs="Times New Roman"/>
          <w:b/>
          <w:i/>
          <w:sz w:val="24"/>
          <w:szCs w:val="24"/>
        </w:rPr>
      </w:pPr>
      <w:r w:rsidRPr="007972C8">
        <w:rPr>
          <w:rFonts w:ascii="Calibri" w:hAnsi="Calibri" w:cs="Times New Roman"/>
          <w:b/>
          <w:i/>
          <w:sz w:val="24"/>
          <w:szCs w:val="24"/>
        </w:rPr>
        <w:t>Strategic Analysis</w:t>
      </w:r>
    </w:p>
    <w:p w14:paraId="780704FA" w14:textId="77777777" w:rsidR="00091C4C" w:rsidRPr="007972C8" w:rsidRDefault="00091C4C" w:rsidP="00091C4C">
      <w:pPr>
        <w:spacing w:after="0" w:line="240" w:lineRule="auto"/>
        <w:rPr>
          <w:rFonts w:ascii="Calibri" w:hAnsi="Calibri" w:cs="Times New Roman"/>
          <w:sz w:val="24"/>
          <w:szCs w:val="24"/>
        </w:rPr>
      </w:pPr>
      <w:r w:rsidRPr="007972C8">
        <w:rPr>
          <w:rFonts w:ascii="Calibri" w:hAnsi="Calibri" w:cs="Times New Roman"/>
          <w:sz w:val="24"/>
          <w:szCs w:val="24"/>
        </w:rPr>
        <w:t>Strategic Analysis as a component of planning is designed to do the following:</w:t>
      </w:r>
    </w:p>
    <w:p w14:paraId="4056EC26" w14:textId="48DCCFD5" w:rsidR="00091C4C" w:rsidRPr="007972C8" w:rsidRDefault="00091C4C" w:rsidP="00091C4C">
      <w:pPr>
        <w:pStyle w:val="ListParagraph"/>
        <w:numPr>
          <w:ilvl w:val="0"/>
          <w:numId w:val="5"/>
        </w:numPr>
        <w:spacing w:after="0" w:line="240" w:lineRule="auto"/>
        <w:rPr>
          <w:rFonts w:ascii="Calibri" w:hAnsi="Calibri" w:cs="Times New Roman"/>
          <w:sz w:val="24"/>
          <w:szCs w:val="24"/>
        </w:rPr>
      </w:pPr>
      <w:r w:rsidRPr="007972C8">
        <w:rPr>
          <w:rFonts w:ascii="Calibri" w:hAnsi="Calibri" w:cs="Times New Roman"/>
          <w:sz w:val="24"/>
          <w:szCs w:val="24"/>
        </w:rPr>
        <w:t>Provide continuous feedback o</w:t>
      </w:r>
      <w:r w:rsidR="007119CD" w:rsidRPr="007972C8">
        <w:rPr>
          <w:rFonts w:ascii="Calibri" w:hAnsi="Calibri" w:cs="Times New Roman"/>
          <w:sz w:val="24"/>
          <w:szCs w:val="24"/>
        </w:rPr>
        <w:t xml:space="preserve">n external conditions </w:t>
      </w:r>
      <w:r w:rsidRPr="007972C8">
        <w:rPr>
          <w:rFonts w:ascii="Calibri" w:hAnsi="Calibri" w:cs="Times New Roman"/>
          <w:sz w:val="24"/>
          <w:szCs w:val="24"/>
        </w:rPr>
        <w:t>affect</w:t>
      </w:r>
      <w:r w:rsidR="007119CD" w:rsidRPr="007972C8">
        <w:rPr>
          <w:rFonts w:ascii="Calibri" w:hAnsi="Calibri" w:cs="Times New Roman"/>
          <w:sz w:val="24"/>
          <w:szCs w:val="24"/>
        </w:rPr>
        <w:t>ing</w:t>
      </w:r>
      <w:r w:rsidRPr="007972C8">
        <w:rPr>
          <w:rFonts w:ascii="Calibri" w:hAnsi="Calibri" w:cs="Times New Roman"/>
          <w:sz w:val="24"/>
          <w:szCs w:val="24"/>
        </w:rPr>
        <w:t xml:space="preserve"> </w:t>
      </w:r>
      <w:r w:rsidR="007119CD" w:rsidRPr="007972C8">
        <w:rPr>
          <w:rFonts w:ascii="Calibri" w:hAnsi="Calibri" w:cs="Times New Roman"/>
          <w:sz w:val="24"/>
          <w:szCs w:val="24"/>
        </w:rPr>
        <w:t>Barton’s</w:t>
      </w:r>
      <w:r w:rsidRPr="007972C8">
        <w:rPr>
          <w:rFonts w:ascii="Calibri" w:hAnsi="Calibri" w:cs="Times New Roman"/>
          <w:sz w:val="24"/>
          <w:szCs w:val="24"/>
        </w:rPr>
        <w:t xml:space="preserve"> future</w:t>
      </w:r>
    </w:p>
    <w:p w14:paraId="61AE350F" w14:textId="77777777" w:rsidR="00091C4C" w:rsidRPr="007972C8" w:rsidRDefault="00091C4C" w:rsidP="00091C4C">
      <w:pPr>
        <w:pStyle w:val="ListParagraph"/>
        <w:numPr>
          <w:ilvl w:val="0"/>
          <w:numId w:val="5"/>
        </w:numPr>
        <w:spacing w:after="0" w:line="240" w:lineRule="auto"/>
        <w:rPr>
          <w:rFonts w:ascii="Calibri" w:hAnsi="Calibri" w:cs="Times New Roman"/>
          <w:sz w:val="24"/>
          <w:szCs w:val="24"/>
        </w:rPr>
      </w:pPr>
      <w:r w:rsidRPr="007972C8">
        <w:rPr>
          <w:rFonts w:ascii="Calibri" w:hAnsi="Calibri" w:cs="Times New Roman"/>
          <w:sz w:val="24"/>
          <w:szCs w:val="24"/>
        </w:rPr>
        <w:t>Defines how the institution needs to adapt to changing conditions</w:t>
      </w:r>
    </w:p>
    <w:p w14:paraId="733676AF" w14:textId="4BBCA306" w:rsidR="00091C4C" w:rsidRPr="007972C8" w:rsidRDefault="00091C4C" w:rsidP="00091C4C">
      <w:pPr>
        <w:pStyle w:val="ListParagraph"/>
        <w:numPr>
          <w:ilvl w:val="0"/>
          <w:numId w:val="5"/>
        </w:numPr>
        <w:spacing w:after="0" w:line="240" w:lineRule="auto"/>
        <w:rPr>
          <w:rFonts w:ascii="Calibri" w:hAnsi="Calibri" w:cs="Times New Roman"/>
          <w:sz w:val="24"/>
          <w:szCs w:val="24"/>
        </w:rPr>
      </w:pPr>
      <w:r w:rsidRPr="007972C8">
        <w:rPr>
          <w:rFonts w:ascii="Calibri" w:hAnsi="Calibri" w:cs="Times New Roman"/>
          <w:sz w:val="24"/>
          <w:szCs w:val="24"/>
        </w:rPr>
        <w:t>Pro</w:t>
      </w:r>
      <w:r w:rsidR="007119CD" w:rsidRPr="007972C8">
        <w:rPr>
          <w:rFonts w:ascii="Calibri" w:hAnsi="Calibri" w:cs="Times New Roman"/>
          <w:sz w:val="24"/>
          <w:szCs w:val="24"/>
        </w:rPr>
        <w:t xml:space="preserve">duces in-depth knowledge of </w:t>
      </w:r>
      <w:r w:rsidRPr="007972C8">
        <w:rPr>
          <w:rFonts w:ascii="Calibri" w:hAnsi="Calibri" w:cs="Times New Roman"/>
          <w:sz w:val="24"/>
          <w:szCs w:val="24"/>
        </w:rPr>
        <w:t xml:space="preserve">college </w:t>
      </w:r>
      <w:r w:rsidRPr="007972C8">
        <w:rPr>
          <w:rFonts w:ascii="Calibri" w:hAnsi="Calibri" w:cs="Times New Roman"/>
          <w:i/>
          <w:sz w:val="24"/>
          <w:szCs w:val="24"/>
        </w:rPr>
        <w:t>as a system.</w:t>
      </w:r>
    </w:p>
    <w:p w14:paraId="0B74098B" w14:textId="77777777" w:rsidR="00091C4C" w:rsidRPr="007972C8" w:rsidRDefault="00091C4C" w:rsidP="00091C4C">
      <w:pPr>
        <w:spacing w:after="0" w:line="240" w:lineRule="auto"/>
        <w:rPr>
          <w:rFonts w:ascii="Calibri" w:hAnsi="Calibri" w:cs="Times New Roman"/>
          <w:sz w:val="24"/>
          <w:szCs w:val="24"/>
        </w:rPr>
      </w:pPr>
    </w:p>
    <w:p w14:paraId="7D9ED79C" w14:textId="77777777" w:rsidR="00091C4C" w:rsidRPr="007972C8" w:rsidRDefault="00091C4C" w:rsidP="00091C4C">
      <w:pPr>
        <w:spacing w:after="0" w:line="240" w:lineRule="auto"/>
        <w:rPr>
          <w:rFonts w:ascii="Calibri" w:hAnsi="Calibri" w:cs="Times New Roman"/>
          <w:sz w:val="24"/>
          <w:szCs w:val="24"/>
        </w:rPr>
      </w:pPr>
      <w:r w:rsidRPr="007972C8">
        <w:rPr>
          <w:rFonts w:ascii="Calibri" w:hAnsi="Calibri" w:cs="Times New Roman"/>
          <w:sz w:val="24"/>
          <w:szCs w:val="24"/>
        </w:rPr>
        <w:t xml:space="preserve">Analysis includes description and explanation of basic college functions and operations, in-depth studies of critical issues, and modeling of critical systems so that planners can understand the dynamic interaction across enrollment management, teaching and learning, academic programming, institutional management and finances. </w:t>
      </w:r>
    </w:p>
    <w:p w14:paraId="51C26BC4" w14:textId="77777777" w:rsidR="00091C4C" w:rsidRPr="007972C8" w:rsidRDefault="00091C4C" w:rsidP="00091C4C">
      <w:pPr>
        <w:spacing w:after="0" w:line="240" w:lineRule="auto"/>
        <w:rPr>
          <w:rFonts w:ascii="Calibri" w:hAnsi="Calibri" w:cs="Times New Roman"/>
          <w:sz w:val="24"/>
          <w:szCs w:val="24"/>
        </w:rPr>
      </w:pPr>
    </w:p>
    <w:p w14:paraId="2AAD0DDB" w14:textId="77777777" w:rsidR="00091C4C" w:rsidRPr="007972C8" w:rsidRDefault="00091C4C" w:rsidP="00091C4C">
      <w:pPr>
        <w:spacing w:after="0" w:line="240" w:lineRule="auto"/>
        <w:rPr>
          <w:rFonts w:ascii="Calibri" w:hAnsi="Calibri" w:cs="Times New Roman"/>
          <w:sz w:val="24"/>
          <w:szCs w:val="24"/>
        </w:rPr>
      </w:pPr>
      <w:r w:rsidRPr="007972C8">
        <w:rPr>
          <w:rFonts w:ascii="Calibri" w:hAnsi="Calibri" w:cs="Times New Roman"/>
          <w:sz w:val="24"/>
          <w:szCs w:val="24"/>
        </w:rPr>
        <w:t>Analysis is conducted at three levels:</w:t>
      </w:r>
    </w:p>
    <w:p w14:paraId="4BF94141" w14:textId="77777777" w:rsidR="00091C4C" w:rsidRPr="007972C8" w:rsidRDefault="00091C4C" w:rsidP="00091C4C">
      <w:pPr>
        <w:spacing w:after="0" w:line="240" w:lineRule="auto"/>
        <w:rPr>
          <w:rFonts w:ascii="Calibri" w:hAnsi="Calibri" w:cs="Times New Roman"/>
          <w:sz w:val="24"/>
          <w:szCs w:val="24"/>
        </w:rPr>
      </w:pPr>
    </w:p>
    <w:p w14:paraId="34494B62" w14:textId="77777777" w:rsidR="00091C4C" w:rsidRPr="007972C8" w:rsidRDefault="00091C4C" w:rsidP="00091C4C">
      <w:pPr>
        <w:pStyle w:val="ListParagraph"/>
        <w:numPr>
          <w:ilvl w:val="0"/>
          <w:numId w:val="7"/>
        </w:numPr>
        <w:spacing w:after="0" w:line="240" w:lineRule="auto"/>
        <w:rPr>
          <w:rFonts w:ascii="Calibri" w:hAnsi="Calibri" w:cs="Times New Roman"/>
          <w:sz w:val="24"/>
          <w:szCs w:val="24"/>
        </w:rPr>
      </w:pPr>
      <w:r w:rsidRPr="007972C8">
        <w:rPr>
          <w:rFonts w:ascii="Calibri" w:hAnsi="Calibri" w:cs="Times New Roman"/>
          <w:sz w:val="24"/>
          <w:szCs w:val="24"/>
        </w:rPr>
        <w:t>Institutional Key Performance Indicators and other metrics that inform the college of the results of its operations and the gap between results and objectives.</w:t>
      </w:r>
    </w:p>
    <w:p w14:paraId="7ADDB03C" w14:textId="77777777" w:rsidR="00091C4C" w:rsidRPr="007972C8" w:rsidRDefault="00091C4C" w:rsidP="00091C4C">
      <w:pPr>
        <w:pStyle w:val="ListParagraph"/>
        <w:numPr>
          <w:ilvl w:val="0"/>
          <w:numId w:val="7"/>
        </w:numPr>
        <w:spacing w:after="0" w:line="240" w:lineRule="auto"/>
        <w:rPr>
          <w:rFonts w:ascii="Calibri" w:hAnsi="Calibri" w:cs="Times New Roman"/>
          <w:sz w:val="24"/>
          <w:szCs w:val="24"/>
        </w:rPr>
      </w:pPr>
      <w:r w:rsidRPr="007972C8">
        <w:rPr>
          <w:rFonts w:ascii="Calibri" w:hAnsi="Calibri" w:cs="Times New Roman"/>
          <w:sz w:val="24"/>
          <w:szCs w:val="24"/>
        </w:rPr>
        <w:t>Institutional planning models that analyze the variables that produce the results we measure and support planning that influences them.</w:t>
      </w:r>
    </w:p>
    <w:p w14:paraId="25BEF27F" w14:textId="77777777" w:rsidR="00091C4C" w:rsidRPr="007972C8" w:rsidRDefault="00091C4C" w:rsidP="00091C4C">
      <w:pPr>
        <w:pStyle w:val="ListParagraph"/>
        <w:numPr>
          <w:ilvl w:val="0"/>
          <w:numId w:val="7"/>
        </w:numPr>
        <w:spacing w:after="0" w:line="240" w:lineRule="auto"/>
        <w:rPr>
          <w:rFonts w:ascii="Calibri" w:hAnsi="Calibri" w:cs="Times New Roman"/>
          <w:b/>
          <w:i/>
          <w:sz w:val="24"/>
          <w:szCs w:val="24"/>
        </w:rPr>
      </w:pPr>
      <w:r w:rsidRPr="007972C8">
        <w:rPr>
          <w:rFonts w:ascii="Calibri" w:hAnsi="Calibri" w:cs="Times New Roman"/>
          <w:sz w:val="24"/>
          <w:szCs w:val="24"/>
        </w:rPr>
        <w:t>Ongoing research on those variables so decision-makers can know more about them and get better at managing them.</w:t>
      </w:r>
    </w:p>
    <w:p w14:paraId="2969BFFD" w14:textId="77777777" w:rsidR="00A141E8" w:rsidRDefault="00A141E8">
      <w:pPr>
        <w:rPr>
          <w:rFonts w:ascii="Calibri" w:hAnsi="Calibri"/>
          <w:sz w:val="24"/>
          <w:szCs w:val="24"/>
        </w:rPr>
      </w:pPr>
    </w:p>
    <w:p w14:paraId="2076E7C5" w14:textId="247AE3C9" w:rsidR="009C349A" w:rsidRDefault="009C349A">
      <w:pPr>
        <w:rPr>
          <w:rFonts w:ascii="Calibri" w:hAnsi="Calibri"/>
          <w:sz w:val="24"/>
          <w:szCs w:val="24"/>
        </w:rPr>
      </w:pPr>
      <w:r>
        <w:rPr>
          <w:rFonts w:ascii="Calibri" w:hAnsi="Calibri"/>
          <w:sz w:val="24"/>
          <w:szCs w:val="24"/>
        </w:rPr>
        <w:t xml:space="preserve">Planning takes place throughout the year, starting with the Executive Leadership Team in the summer. This </w:t>
      </w:r>
      <w:r w:rsidR="00F20019">
        <w:rPr>
          <w:rFonts w:ascii="Calibri" w:hAnsi="Calibri"/>
          <w:sz w:val="24"/>
          <w:szCs w:val="24"/>
        </w:rPr>
        <w:t xml:space="preserve">group </w:t>
      </w:r>
      <w:r w:rsidR="00B4629C" w:rsidRPr="00B4629C">
        <w:rPr>
          <w:rFonts w:ascii="Calibri" w:hAnsi="Calibri"/>
          <w:sz w:val="24"/>
          <w:szCs w:val="24"/>
        </w:rPr>
        <w:t>has created a flexible approach to planning, specifically to developing the college’s Strategic and Yearly Plans. Instead of defining at the top level a list of specific projects departments would be required to accomplish, this approach creates a more general framework at the institutional level, allowing management, faculty and staff the opportunity to allocate resources to projects that rise to the top in their work areas as priorities evolve.</w:t>
      </w:r>
      <w:r w:rsidR="00B4629C">
        <w:rPr>
          <w:rFonts w:ascii="Calibri" w:hAnsi="Calibri"/>
          <w:sz w:val="24"/>
          <w:szCs w:val="24"/>
        </w:rPr>
        <w:t xml:space="preserve"> Planning updates are reported each month to president’s staff and Board of </w:t>
      </w:r>
      <w:r w:rsidR="00F03320">
        <w:rPr>
          <w:rFonts w:ascii="Calibri" w:hAnsi="Calibri"/>
          <w:sz w:val="24"/>
          <w:szCs w:val="24"/>
        </w:rPr>
        <w:t>Trustees.</w:t>
      </w:r>
    </w:p>
    <w:p w14:paraId="1CA942F8" w14:textId="46A7CF17" w:rsidR="00F03320" w:rsidRDefault="00F03320">
      <w:pPr>
        <w:rPr>
          <w:rFonts w:ascii="Calibri" w:hAnsi="Calibri"/>
          <w:sz w:val="24"/>
          <w:szCs w:val="24"/>
        </w:rPr>
      </w:pPr>
      <w:r>
        <w:rPr>
          <w:rFonts w:ascii="Calibri" w:hAnsi="Calibri"/>
          <w:sz w:val="24"/>
          <w:szCs w:val="24"/>
        </w:rPr>
        <w:t>Budgeting begins in January of each year and is connected to the strategic plan through the two-year academic plan. The two-year academic plan priorities are tied to mission, vision, Core Priorities (Values) and ENDs. Budget allocation is decided by academic deans based on student priorities, then by support departments based on support of the two-year academic plan. Final budget numbers are attached to the Barton Strategic plan each July.</w:t>
      </w:r>
    </w:p>
    <w:p w14:paraId="53EE29D7" w14:textId="77777777" w:rsidR="001C24DC" w:rsidRDefault="00F03320">
      <w:pPr>
        <w:rPr>
          <w:rFonts w:ascii="Calibri" w:hAnsi="Calibri"/>
          <w:sz w:val="24"/>
          <w:szCs w:val="24"/>
        </w:rPr>
      </w:pPr>
      <w:r>
        <w:rPr>
          <w:rFonts w:ascii="Calibri" w:hAnsi="Calibri"/>
          <w:sz w:val="24"/>
          <w:szCs w:val="24"/>
        </w:rPr>
        <w:t>Action items/results are collected monthly from deans and departmental leaders. The Strategic Plan with monthly updates is reported to the Board of Trustees, with employees/students provided highlights on how the actions have produced results.</w:t>
      </w:r>
    </w:p>
    <w:p w14:paraId="2EC07B13" w14:textId="52101209" w:rsidR="00F03320" w:rsidRDefault="001C24DC">
      <w:pPr>
        <w:rPr>
          <w:rFonts w:ascii="Calibri" w:hAnsi="Calibri"/>
          <w:sz w:val="24"/>
          <w:szCs w:val="24"/>
        </w:rPr>
      </w:pPr>
      <w:r>
        <w:rPr>
          <w:rFonts w:ascii="Calibri" w:hAnsi="Calibri"/>
          <w:sz w:val="24"/>
          <w:szCs w:val="24"/>
        </w:rPr>
        <w:t xml:space="preserve">Evaluation happens each month at </w:t>
      </w:r>
      <w:r w:rsidR="006C7F59">
        <w:rPr>
          <w:rFonts w:ascii="Calibri" w:hAnsi="Calibri"/>
          <w:sz w:val="24"/>
          <w:szCs w:val="24"/>
        </w:rPr>
        <w:t>president’s</w:t>
      </w:r>
      <w:r w:rsidR="00080403">
        <w:rPr>
          <w:rFonts w:ascii="Calibri" w:hAnsi="Calibri"/>
          <w:sz w:val="24"/>
          <w:szCs w:val="24"/>
        </w:rPr>
        <w:t xml:space="preserve"> staff and Board of Trustees as results are reported and evaluated as to effectiveness and next steps.</w:t>
      </w:r>
      <w:r w:rsidR="00F03320">
        <w:rPr>
          <w:rFonts w:ascii="Calibri" w:hAnsi="Calibri"/>
          <w:sz w:val="24"/>
          <w:szCs w:val="24"/>
        </w:rPr>
        <w:t xml:space="preserve"> </w:t>
      </w:r>
    </w:p>
    <w:p w14:paraId="6B443B3C" w14:textId="33A16176" w:rsidR="007972C8" w:rsidRPr="007972C8" w:rsidRDefault="007972C8">
      <w:pPr>
        <w:rPr>
          <w:rFonts w:ascii="Calibri" w:hAnsi="Calibri"/>
          <w:sz w:val="24"/>
          <w:szCs w:val="24"/>
        </w:rPr>
      </w:pPr>
      <w:r w:rsidRPr="004739C5">
        <w:rPr>
          <w:rFonts w:cstheme="minorHAnsi"/>
          <w:noProof/>
        </w:rPr>
        <w:lastRenderedPageBreak/>
        <w:drawing>
          <wp:inline distT="0" distB="0" distL="0" distR="0" wp14:anchorId="5124BEAA" wp14:editId="29C9E2AD">
            <wp:extent cx="5880735" cy="3473284"/>
            <wp:effectExtent l="0" t="0" r="12065" b="0"/>
            <wp:docPr id="3" name="Diagram 3" descr="Barton Planning Diagram" title="BartonPlann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7972C8" w:rsidRPr="007972C8" w:rsidSect="004C4F86">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199D" w14:textId="77777777" w:rsidR="006168E8" w:rsidRDefault="006168E8" w:rsidP="0028493D">
      <w:pPr>
        <w:spacing w:after="0" w:line="240" w:lineRule="auto"/>
      </w:pPr>
      <w:r>
        <w:separator/>
      </w:r>
    </w:p>
  </w:endnote>
  <w:endnote w:type="continuationSeparator" w:id="0">
    <w:p w14:paraId="6305F9D4" w14:textId="77777777" w:rsidR="006168E8" w:rsidRDefault="006168E8" w:rsidP="0028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91AF" w14:textId="77777777" w:rsidR="006D3F44" w:rsidRDefault="006D3F44" w:rsidP="00284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FEB866" w14:textId="77777777" w:rsidR="006D3F44" w:rsidRDefault="006D3F44" w:rsidP="002849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9FCD" w14:textId="77777777" w:rsidR="006D3F44" w:rsidRDefault="006D3F44" w:rsidP="00284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F247FA" w14:textId="77777777" w:rsidR="006D3F44" w:rsidRDefault="006D3F44" w:rsidP="002849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696A7" w14:textId="77777777" w:rsidR="006168E8" w:rsidRDefault="006168E8" w:rsidP="0028493D">
      <w:pPr>
        <w:spacing w:after="0" w:line="240" w:lineRule="auto"/>
      </w:pPr>
      <w:r>
        <w:separator/>
      </w:r>
    </w:p>
  </w:footnote>
  <w:footnote w:type="continuationSeparator" w:id="0">
    <w:p w14:paraId="736A0F67" w14:textId="77777777" w:rsidR="006168E8" w:rsidRDefault="006168E8" w:rsidP="00284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20" w:hanging="360"/>
      </w:pPr>
      <w:rPr>
        <w:rFonts w:ascii="Calibri" w:hAnsi="Calibri" w:cs="Calibri"/>
        <w:b w:val="0"/>
        <w:bCs w:val="0"/>
        <w:spacing w:val="2"/>
        <w:w w:val="102"/>
        <w:sz w:val="21"/>
        <w:szCs w:val="21"/>
      </w:rPr>
    </w:lvl>
    <w:lvl w:ilvl="1">
      <w:numFmt w:val="bullet"/>
      <w:lvlText w:val="ï"/>
      <w:lvlJc w:val="left"/>
      <w:pPr>
        <w:ind w:left="1700" w:hanging="360"/>
      </w:pPr>
    </w:lvl>
    <w:lvl w:ilvl="2">
      <w:numFmt w:val="bullet"/>
      <w:lvlText w:val="ï"/>
      <w:lvlJc w:val="left"/>
      <w:pPr>
        <w:ind w:left="2580" w:hanging="360"/>
      </w:pPr>
    </w:lvl>
    <w:lvl w:ilvl="3">
      <w:numFmt w:val="bullet"/>
      <w:lvlText w:val="ï"/>
      <w:lvlJc w:val="left"/>
      <w:pPr>
        <w:ind w:left="3460" w:hanging="360"/>
      </w:pPr>
    </w:lvl>
    <w:lvl w:ilvl="4">
      <w:numFmt w:val="bullet"/>
      <w:lvlText w:val="ï"/>
      <w:lvlJc w:val="left"/>
      <w:pPr>
        <w:ind w:left="4340" w:hanging="360"/>
      </w:pPr>
    </w:lvl>
    <w:lvl w:ilvl="5">
      <w:numFmt w:val="bullet"/>
      <w:lvlText w:val="ï"/>
      <w:lvlJc w:val="left"/>
      <w:pPr>
        <w:ind w:left="5220" w:hanging="360"/>
      </w:pPr>
    </w:lvl>
    <w:lvl w:ilvl="6">
      <w:numFmt w:val="bullet"/>
      <w:lvlText w:val="ï"/>
      <w:lvlJc w:val="left"/>
      <w:pPr>
        <w:ind w:left="6100" w:hanging="360"/>
      </w:pPr>
    </w:lvl>
    <w:lvl w:ilvl="7">
      <w:numFmt w:val="bullet"/>
      <w:lvlText w:val="ï"/>
      <w:lvlJc w:val="left"/>
      <w:pPr>
        <w:ind w:left="6980" w:hanging="360"/>
      </w:pPr>
    </w:lvl>
    <w:lvl w:ilvl="8">
      <w:numFmt w:val="bullet"/>
      <w:lvlText w:val="ï"/>
      <w:lvlJc w:val="left"/>
      <w:pPr>
        <w:ind w:left="7860" w:hanging="360"/>
      </w:pPr>
    </w:lvl>
  </w:abstractNum>
  <w:abstractNum w:abstractNumId="1" w15:restartNumberingAfterBreak="0">
    <w:nsid w:val="042F21E7"/>
    <w:multiLevelType w:val="hybridMultilevel"/>
    <w:tmpl w:val="94A2702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07B85F13"/>
    <w:multiLevelType w:val="hybridMultilevel"/>
    <w:tmpl w:val="4C14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D066F"/>
    <w:multiLevelType w:val="hybridMultilevel"/>
    <w:tmpl w:val="1A0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602CD"/>
    <w:multiLevelType w:val="hybridMultilevel"/>
    <w:tmpl w:val="1F88F0D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1A655B1E"/>
    <w:multiLevelType w:val="hybridMultilevel"/>
    <w:tmpl w:val="B45482D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1AC108C4"/>
    <w:multiLevelType w:val="hybridMultilevel"/>
    <w:tmpl w:val="D9E0F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273C4"/>
    <w:multiLevelType w:val="hybridMultilevel"/>
    <w:tmpl w:val="D20463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1C7B40AF"/>
    <w:multiLevelType w:val="hybridMultilevel"/>
    <w:tmpl w:val="9126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97099"/>
    <w:multiLevelType w:val="hybridMultilevel"/>
    <w:tmpl w:val="5A04C99A"/>
    <w:lvl w:ilvl="0" w:tplc="04090001">
      <w:start w:val="1"/>
      <w:numFmt w:val="bullet"/>
      <w:lvlText w:val=""/>
      <w:lvlJc w:val="left"/>
      <w:pPr>
        <w:ind w:left="720" w:hanging="360"/>
      </w:pPr>
      <w:rPr>
        <w:rFonts w:ascii="Symbol" w:hAnsi="Symbol" w:hint="default"/>
      </w:rPr>
    </w:lvl>
    <w:lvl w:ilvl="1" w:tplc="9168BB5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C2015"/>
    <w:multiLevelType w:val="hybridMultilevel"/>
    <w:tmpl w:val="FE084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1A2860"/>
    <w:multiLevelType w:val="hybridMultilevel"/>
    <w:tmpl w:val="6E76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F49DE"/>
    <w:multiLevelType w:val="hybridMultilevel"/>
    <w:tmpl w:val="119CFF8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2AF41B64"/>
    <w:multiLevelType w:val="hybridMultilevel"/>
    <w:tmpl w:val="F32A2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D586B"/>
    <w:multiLevelType w:val="hybridMultilevel"/>
    <w:tmpl w:val="93A6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61D4E"/>
    <w:multiLevelType w:val="hybridMultilevel"/>
    <w:tmpl w:val="028A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3571C"/>
    <w:multiLevelType w:val="hybridMultilevel"/>
    <w:tmpl w:val="44FAB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216106"/>
    <w:multiLevelType w:val="hybridMultilevel"/>
    <w:tmpl w:val="B6DC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563E0"/>
    <w:multiLevelType w:val="hybridMultilevel"/>
    <w:tmpl w:val="49F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6085F"/>
    <w:multiLevelType w:val="hybridMultilevel"/>
    <w:tmpl w:val="BFEA2E7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0" w15:restartNumberingAfterBreak="0">
    <w:nsid w:val="3B4A388A"/>
    <w:multiLevelType w:val="hybridMultilevel"/>
    <w:tmpl w:val="AD8A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C5285"/>
    <w:multiLevelType w:val="hybridMultilevel"/>
    <w:tmpl w:val="C1D478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4601E"/>
    <w:multiLevelType w:val="hybridMultilevel"/>
    <w:tmpl w:val="17DE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E150A"/>
    <w:multiLevelType w:val="hybridMultilevel"/>
    <w:tmpl w:val="A5DE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C1FD6"/>
    <w:multiLevelType w:val="hybridMultilevel"/>
    <w:tmpl w:val="0D70D8E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5" w15:restartNumberingAfterBreak="0">
    <w:nsid w:val="5D7A6232"/>
    <w:multiLevelType w:val="hybridMultilevel"/>
    <w:tmpl w:val="F5CE7002"/>
    <w:lvl w:ilvl="0" w:tplc="6CFEB67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2426C"/>
    <w:multiLevelType w:val="hybridMultilevel"/>
    <w:tmpl w:val="CC20A26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7" w15:restartNumberingAfterBreak="0">
    <w:nsid w:val="5FE94025"/>
    <w:multiLevelType w:val="hybridMultilevel"/>
    <w:tmpl w:val="2F50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35EC9"/>
    <w:multiLevelType w:val="hybridMultilevel"/>
    <w:tmpl w:val="0C08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C686E"/>
    <w:multiLevelType w:val="hybridMultilevel"/>
    <w:tmpl w:val="0858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C290D"/>
    <w:multiLevelType w:val="hybridMultilevel"/>
    <w:tmpl w:val="0AAC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0E4B2B"/>
    <w:multiLevelType w:val="hybridMultilevel"/>
    <w:tmpl w:val="FA8E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F2E1C"/>
    <w:multiLevelType w:val="hybridMultilevel"/>
    <w:tmpl w:val="E45E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E27E9"/>
    <w:multiLevelType w:val="hybridMultilevel"/>
    <w:tmpl w:val="88A0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10D9E"/>
    <w:multiLevelType w:val="hybridMultilevel"/>
    <w:tmpl w:val="2682C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2"/>
  </w:num>
  <w:num w:numId="3">
    <w:abstractNumId w:val="32"/>
  </w:num>
  <w:num w:numId="4">
    <w:abstractNumId w:val="28"/>
  </w:num>
  <w:num w:numId="5">
    <w:abstractNumId w:val="8"/>
  </w:num>
  <w:num w:numId="6">
    <w:abstractNumId w:val="21"/>
  </w:num>
  <w:num w:numId="7">
    <w:abstractNumId w:val="25"/>
  </w:num>
  <w:num w:numId="8">
    <w:abstractNumId w:val="29"/>
  </w:num>
  <w:num w:numId="9">
    <w:abstractNumId w:val="7"/>
  </w:num>
  <w:num w:numId="10">
    <w:abstractNumId w:val="0"/>
  </w:num>
  <w:num w:numId="11">
    <w:abstractNumId w:val="24"/>
  </w:num>
  <w:num w:numId="12">
    <w:abstractNumId w:val="5"/>
  </w:num>
  <w:num w:numId="13">
    <w:abstractNumId w:val="10"/>
  </w:num>
  <w:num w:numId="14">
    <w:abstractNumId w:val="30"/>
  </w:num>
  <w:num w:numId="15">
    <w:abstractNumId w:val="34"/>
  </w:num>
  <w:num w:numId="16">
    <w:abstractNumId w:val="26"/>
  </w:num>
  <w:num w:numId="17">
    <w:abstractNumId w:val="1"/>
  </w:num>
  <w:num w:numId="18">
    <w:abstractNumId w:val="4"/>
  </w:num>
  <w:num w:numId="19">
    <w:abstractNumId w:val="12"/>
  </w:num>
  <w:num w:numId="20">
    <w:abstractNumId w:val="19"/>
  </w:num>
  <w:num w:numId="21">
    <w:abstractNumId w:val="23"/>
  </w:num>
  <w:num w:numId="22">
    <w:abstractNumId w:val="3"/>
  </w:num>
  <w:num w:numId="23">
    <w:abstractNumId w:val="6"/>
  </w:num>
  <w:num w:numId="24">
    <w:abstractNumId w:val="27"/>
  </w:num>
  <w:num w:numId="25">
    <w:abstractNumId w:val="17"/>
  </w:num>
  <w:num w:numId="26">
    <w:abstractNumId w:val="31"/>
  </w:num>
  <w:num w:numId="27">
    <w:abstractNumId w:val="2"/>
  </w:num>
  <w:num w:numId="28">
    <w:abstractNumId w:val="15"/>
  </w:num>
  <w:num w:numId="29">
    <w:abstractNumId w:val="14"/>
  </w:num>
  <w:num w:numId="30">
    <w:abstractNumId w:val="9"/>
  </w:num>
  <w:num w:numId="31">
    <w:abstractNumId w:val="33"/>
  </w:num>
  <w:num w:numId="32">
    <w:abstractNumId w:val="11"/>
  </w:num>
  <w:num w:numId="33">
    <w:abstractNumId w:val="16"/>
  </w:num>
  <w:num w:numId="34">
    <w:abstractNumId w:val="2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4C"/>
    <w:rsid w:val="00080403"/>
    <w:rsid w:val="000878DE"/>
    <w:rsid w:val="00091C4C"/>
    <w:rsid w:val="00093137"/>
    <w:rsid w:val="000F4CA8"/>
    <w:rsid w:val="00150D3B"/>
    <w:rsid w:val="001A5F01"/>
    <w:rsid w:val="001C24DC"/>
    <w:rsid w:val="00207B47"/>
    <w:rsid w:val="002436CA"/>
    <w:rsid w:val="0028493D"/>
    <w:rsid w:val="00287221"/>
    <w:rsid w:val="002967E4"/>
    <w:rsid w:val="002C6783"/>
    <w:rsid w:val="00383327"/>
    <w:rsid w:val="003A3A50"/>
    <w:rsid w:val="0048124D"/>
    <w:rsid w:val="004C4F86"/>
    <w:rsid w:val="005547E3"/>
    <w:rsid w:val="005E7735"/>
    <w:rsid w:val="006168E8"/>
    <w:rsid w:val="006C0F1D"/>
    <w:rsid w:val="006C7F59"/>
    <w:rsid w:val="006D3F44"/>
    <w:rsid w:val="007119CD"/>
    <w:rsid w:val="0078443E"/>
    <w:rsid w:val="007972C8"/>
    <w:rsid w:val="007B4A4A"/>
    <w:rsid w:val="007F515B"/>
    <w:rsid w:val="00844935"/>
    <w:rsid w:val="00977194"/>
    <w:rsid w:val="009C349A"/>
    <w:rsid w:val="009C4B60"/>
    <w:rsid w:val="009F2C7F"/>
    <w:rsid w:val="00A07468"/>
    <w:rsid w:val="00A141E8"/>
    <w:rsid w:val="00A437AD"/>
    <w:rsid w:val="00B26897"/>
    <w:rsid w:val="00B4629C"/>
    <w:rsid w:val="00B46675"/>
    <w:rsid w:val="00BC252C"/>
    <w:rsid w:val="00C94CB1"/>
    <w:rsid w:val="00D65082"/>
    <w:rsid w:val="00D7335B"/>
    <w:rsid w:val="00DB674C"/>
    <w:rsid w:val="00F03320"/>
    <w:rsid w:val="00F20019"/>
    <w:rsid w:val="00F21C30"/>
    <w:rsid w:val="00F32555"/>
    <w:rsid w:val="00F404BB"/>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1BDD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C4C"/>
    <w:pPr>
      <w:spacing w:after="200" w:line="276" w:lineRule="auto"/>
    </w:pPr>
    <w:rPr>
      <w:sz w:val="22"/>
      <w:szCs w:val="22"/>
    </w:rPr>
  </w:style>
  <w:style w:type="paragraph" w:styleId="Heading1">
    <w:name w:val="heading 1"/>
    <w:basedOn w:val="Normal"/>
    <w:next w:val="Normal"/>
    <w:link w:val="Heading1Char"/>
    <w:uiPriority w:val="1"/>
    <w:qFormat/>
    <w:rsid w:val="00091C4C"/>
    <w:pPr>
      <w:widowControl w:val="0"/>
      <w:autoSpaceDE w:val="0"/>
      <w:autoSpaceDN w:val="0"/>
      <w:adjustRightInd w:val="0"/>
      <w:spacing w:after="0" w:line="240" w:lineRule="auto"/>
      <w:ind w:left="820"/>
      <w:outlineLvl w:val="0"/>
    </w:pPr>
    <w:rPr>
      <w:rFonts w:ascii="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1C4C"/>
    <w:rPr>
      <w:rFonts w:ascii="Calibri" w:hAnsi="Calibri" w:cs="Calibri"/>
      <w:b/>
      <w:bCs/>
      <w:sz w:val="21"/>
      <w:szCs w:val="21"/>
    </w:rPr>
  </w:style>
  <w:style w:type="paragraph" w:styleId="BalloonText">
    <w:name w:val="Balloon Text"/>
    <w:basedOn w:val="Normal"/>
    <w:link w:val="BalloonTextChar"/>
    <w:uiPriority w:val="99"/>
    <w:semiHidden/>
    <w:unhideWhenUsed/>
    <w:rsid w:val="0009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4C"/>
    <w:rPr>
      <w:rFonts w:ascii="Tahoma" w:hAnsi="Tahoma" w:cs="Tahoma"/>
      <w:sz w:val="16"/>
      <w:szCs w:val="16"/>
    </w:rPr>
  </w:style>
  <w:style w:type="paragraph" w:styleId="ListParagraph">
    <w:name w:val="List Paragraph"/>
    <w:basedOn w:val="Normal"/>
    <w:uiPriority w:val="1"/>
    <w:qFormat/>
    <w:rsid w:val="00091C4C"/>
    <w:pPr>
      <w:ind w:left="720"/>
      <w:contextualSpacing/>
    </w:pPr>
  </w:style>
  <w:style w:type="character" w:customStyle="1" w:styleId="text121">
    <w:name w:val="text121"/>
    <w:basedOn w:val="DefaultParagraphFont"/>
    <w:rsid w:val="00091C4C"/>
    <w:rPr>
      <w:rFonts w:ascii="Verdana" w:hAnsi="Verdana" w:hint="default"/>
      <w:color w:val="000000"/>
      <w:sz w:val="16"/>
      <w:szCs w:val="16"/>
    </w:rPr>
  </w:style>
  <w:style w:type="character" w:styleId="Hyperlink">
    <w:name w:val="Hyperlink"/>
    <w:basedOn w:val="DefaultParagraphFont"/>
    <w:uiPriority w:val="99"/>
    <w:unhideWhenUsed/>
    <w:rsid w:val="00091C4C"/>
    <w:rPr>
      <w:color w:val="0000FF" w:themeColor="hyperlink"/>
      <w:u w:val="single"/>
    </w:rPr>
  </w:style>
  <w:style w:type="character" w:styleId="EndnoteReference">
    <w:name w:val="endnote reference"/>
    <w:basedOn w:val="DefaultParagraphFont"/>
    <w:uiPriority w:val="99"/>
    <w:semiHidden/>
    <w:unhideWhenUsed/>
    <w:rsid w:val="00091C4C"/>
    <w:rPr>
      <w:vertAlign w:val="superscript"/>
    </w:rPr>
  </w:style>
  <w:style w:type="paragraph" w:styleId="Header">
    <w:name w:val="header"/>
    <w:basedOn w:val="Normal"/>
    <w:link w:val="HeaderChar"/>
    <w:uiPriority w:val="99"/>
    <w:unhideWhenUsed/>
    <w:rsid w:val="00091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C4C"/>
    <w:rPr>
      <w:sz w:val="22"/>
      <w:szCs w:val="22"/>
    </w:rPr>
  </w:style>
  <w:style w:type="paragraph" w:styleId="Footer">
    <w:name w:val="footer"/>
    <w:basedOn w:val="Normal"/>
    <w:link w:val="FooterChar"/>
    <w:uiPriority w:val="99"/>
    <w:unhideWhenUsed/>
    <w:rsid w:val="00091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4C"/>
    <w:rPr>
      <w:sz w:val="22"/>
      <w:szCs w:val="22"/>
    </w:rPr>
  </w:style>
  <w:style w:type="paragraph" w:styleId="NormalWeb">
    <w:name w:val="Normal (Web)"/>
    <w:basedOn w:val="Normal"/>
    <w:uiPriority w:val="99"/>
    <w:unhideWhenUsed/>
    <w:rsid w:val="00091C4C"/>
    <w:pPr>
      <w:spacing w:before="100" w:beforeAutospacing="1" w:after="100" w:afterAutospacing="1" w:line="240" w:lineRule="auto"/>
    </w:pPr>
    <w:rPr>
      <w:rFonts w:ascii="Times" w:hAnsi="Times" w:cs="Times New Roman"/>
      <w:sz w:val="20"/>
      <w:szCs w:val="20"/>
    </w:rPr>
  </w:style>
  <w:style w:type="paragraph" w:styleId="BodyText">
    <w:name w:val="Body Text"/>
    <w:basedOn w:val="Normal"/>
    <w:link w:val="BodyTextChar"/>
    <w:uiPriority w:val="1"/>
    <w:qFormat/>
    <w:rsid w:val="00091C4C"/>
    <w:pPr>
      <w:widowControl w:val="0"/>
      <w:autoSpaceDE w:val="0"/>
      <w:autoSpaceDN w:val="0"/>
      <w:adjustRightInd w:val="0"/>
      <w:spacing w:before="15" w:after="0" w:line="240" w:lineRule="auto"/>
      <w:ind w:left="820" w:hanging="360"/>
    </w:pPr>
    <w:rPr>
      <w:rFonts w:ascii="Calibri" w:hAnsi="Calibri" w:cs="Calibri"/>
      <w:sz w:val="21"/>
      <w:szCs w:val="21"/>
    </w:rPr>
  </w:style>
  <w:style w:type="character" w:customStyle="1" w:styleId="BodyTextChar">
    <w:name w:val="Body Text Char"/>
    <w:basedOn w:val="DefaultParagraphFont"/>
    <w:link w:val="BodyText"/>
    <w:uiPriority w:val="1"/>
    <w:rsid w:val="00091C4C"/>
    <w:rPr>
      <w:rFonts w:ascii="Calibri" w:hAnsi="Calibri" w:cs="Calibri"/>
      <w:sz w:val="21"/>
      <w:szCs w:val="21"/>
    </w:rPr>
  </w:style>
  <w:style w:type="paragraph" w:customStyle="1" w:styleId="TableParagraph">
    <w:name w:val="Table Paragraph"/>
    <w:basedOn w:val="Normal"/>
    <w:uiPriority w:val="1"/>
    <w:qFormat/>
    <w:rsid w:val="00091C4C"/>
    <w:pPr>
      <w:widowControl w:val="0"/>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091C4C"/>
    <w:rPr>
      <w:sz w:val="22"/>
      <w:szCs w:val="22"/>
    </w:rPr>
  </w:style>
  <w:style w:type="character" w:styleId="PageNumber">
    <w:name w:val="page number"/>
    <w:basedOn w:val="DefaultParagraphFont"/>
    <w:uiPriority w:val="99"/>
    <w:semiHidden/>
    <w:unhideWhenUsed/>
    <w:rsid w:val="0009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325971">
      <w:bodyDiv w:val="1"/>
      <w:marLeft w:val="0"/>
      <w:marRight w:val="0"/>
      <w:marTop w:val="0"/>
      <w:marBottom w:val="0"/>
      <w:divBdr>
        <w:top w:val="none" w:sz="0" w:space="0" w:color="auto"/>
        <w:left w:val="none" w:sz="0" w:space="0" w:color="auto"/>
        <w:bottom w:val="none" w:sz="0" w:space="0" w:color="auto"/>
        <w:right w:val="none" w:sz="0" w:space="0" w:color="auto"/>
      </w:divBdr>
    </w:div>
    <w:div w:id="1194853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7EC710-1128-4941-B60C-381AAFE633B7}" type="doc">
      <dgm:prSet loTypeId="urn:microsoft.com/office/officeart/2008/layout/HalfCircleOrganizationChart" loCatId="" qsTypeId="urn:microsoft.com/office/officeart/2005/8/quickstyle/simple4" qsCatId="simple" csTypeId="urn:microsoft.com/office/officeart/2005/8/colors/accent1_2" csCatId="accent1" phldr="1"/>
      <dgm:spPr/>
      <dgm:t>
        <a:bodyPr/>
        <a:lstStyle/>
        <a:p>
          <a:endParaRPr lang="en-US"/>
        </a:p>
      </dgm:t>
    </dgm:pt>
    <dgm:pt modelId="{447742A9-3660-2845-BB26-899F47EE0756}">
      <dgm:prSet phldrT="[Text]" custT="1"/>
      <dgm:spPr/>
      <dgm:t>
        <a:bodyPr/>
        <a:lstStyle/>
        <a:p>
          <a:pPr algn="ctr"/>
          <a:r>
            <a:rPr lang="en-US" sz="1000">
              <a:latin typeface="Verdana" charset="0"/>
              <a:ea typeface="Verdana" charset="0"/>
              <a:cs typeface="Verdana" charset="0"/>
            </a:rPr>
            <a:t>Barton Planning</a:t>
          </a:r>
        </a:p>
      </dgm:t>
    </dgm:pt>
    <dgm:pt modelId="{576F6223-EE4C-CE4A-8CB6-975B3642D0BF}" type="parTrans" cxnId="{E4CCEEFB-13AB-A74A-88B0-108C507D79CB}">
      <dgm:prSet/>
      <dgm:spPr/>
      <dgm:t>
        <a:bodyPr/>
        <a:lstStyle/>
        <a:p>
          <a:pPr algn="ctr"/>
          <a:endParaRPr lang="en-US" sz="1000">
            <a:latin typeface="Verdana" charset="0"/>
            <a:ea typeface="Verdana" charset="0"/>
            <a:cs typeface="Verdana" charset="0"/>
          </a:endParaRPr>
        </a:p>
      </dgm:t>
    </dgm:pt>
    <dgm:pt modelId="{25857CAC-F21B-BE4C-BB85-1AD8B5A82D80}" type="sibTrans" cxnId="{E4CCEEFB-13AB-A74A-88B0-108C507D79CB}">
      <dgm:prSet/>
      <dgm:spPr/>
      <dgm:t>
        <a:bodyPr/>
        <a:lstStyle/>
        <a:p>
          <a:pPr algn="ctr"/>
          <a:endParaRPr lang="en-US" sz="1000">
            <a:latin typeface="Verdana" charset="0"/>
            <a:ea typeface="Verdana" charset="0"/>
            <a:cs typeface="Verdana" charset="0"/>
          </a:endParaRPr>
        </a:p>
      </dgm:t>
    </dgm:pt>
    <dgm:pt modelId="{4FFCD1A4-0EF8-A440-BB4B-6DDCBD48E6B3}">
      <dgm:prSet phldrT="[Text]" custT="1"/>
      <dgm:spPr/>
      <dgm:t>
        <a:bodyPr/>
        <a:lstStyle/>
        <a:p>
          <a:pPr algn="ctr"/>
          <a:r>
            <a:rPr lang="en-US" sz="1000">
              <a:latin typeface="Verdana" charset="0"/>
              <a:ea typeface="Verdana" charset="0"/>
              <a:cs typeface="Verdana" charset="0"/>
            </a:rPr>
            <a:t>Strategic Plan</a:t>
          </a:r>
        </a:p>
      </dgm:t>
    </dgm:pt>
    <dgm:pt modelId="{958B2D97-0D83-B140-B829-36360ECFA997}" type="parTrans" cxnId="{05891388-C1A6-ED49-9A2A-4627C6DF9F3E}">
      <dgm:prSet/>
      <dgm:spPr/>
      <dgm:t>
        <a:bodyPr/>
        <a:lstStyle/>
        <a:p>
          <a:pPr algn="ctr"/>
          <a:endParaRPr lang="en-US" sz="1000">
            <a:latin typeface="Verdana" charset="0"/>
            <a:ea typeface="Verdana" charset="0"/>
            <a:cs typeface="Verdana" charset="0"/>
          </a:endParaRPr>
        </a:p>
      </dgm:t>
    </dgm:pt>
    <dgm:pt modelId="{4D97F564-E32A-4E49-8305-49DC2A66C69B}" type="sibTrans" cxnId="{05891388-C1A6-ED49-9A2A-4627C6DF9F3E}">
      <dgm:prSet/>
      <dgm:spPr/>
      <dgm:t>
        <a:bodyPr/>
        <a:lstStyle/>
        <a:p>
          <a:pPr algn="ctr"/>
          <a:endParaRPr lang="en-US" sz="1000">
            <a:latin typeface="Verdana" charset="0"/>
            <a:ea typeface="Verdana" charset="0"/>
            <a:cs typeface="Verdana" charset="0"/>
          </a:endParaRPr>
        </a:p>
      </dgm:t>
    </dgm:pt>
    <dgm:pt modelId="{9DB30561-2D09-8E4A-9166-CBAA5F758E19}">
      <dgm:prSet phldrT="[Text]" custT="1"/>
      <dgm:spPr/>
      <dgm:t>
        <a:bodyPr/>
        <a:lstStyle/>
        <a:p>
          <a:pPr algn="ctr"/>
          <a:r>
            <a:rPr lang="en-US" sz="1000">
              <a:latin typeface="Verdana" charset="0"/>
              <a:ea typeface="Verdana" charset="0"/>
              <a:cs typeface="Verdana" charset="0"/>
            </a:rPr>
            <a:t>KBOR Plan</a:t>
          </a:r>
        </a:p>
      </dgm:t>
    </dgm:pt>
    <dgm:pt modelId="{F1CA7697-A1B8-354A-87B8-F3680AE7A583}" type="parTrans" cxnId="{88CF1B64-83C9-B745-8BA3-7F1B5531D3FD}">
      <dgm:prSet/>
      <dgm:spPr/>
      <dgm:t>
        <a:bodyPr/>
        <a:lstStyle/>
        <a:p>
          <a:pPr algn="ctr"/>
          <a:endParaRPr lang="en-US" sz="1000">
            <a:latin typeface="Verdana" charset="0"/>
            <a:ea typeface="Verdana" charset="0"/>
            <a:cs typeface="Verdana" charset="0"/>
          </a:endParaRPr>
        </a:p>
      </dgm:t>
    </dgm:pt>
    <dgm:pt modelId="{7196FB07-BF94-EE49-A9E8-16B78A374B11}" type="sibTrans" cxnId="{88CF1B64-83C9-B745-8BA3-7F1B5531D3FD}">
      <dgm:prSet/>
      <dgm:spPr/>
      <dgm:t>
        <a:bodyPr/>
        <a:lstStyle/>
        <a:p>
          <a:pPr algn="ctr"/>
          <a:endParaRPr lang="en-US" sz="1000">
            <a:latin typeface="Verdana" charset="0"/>
            <a:ea typeface="Verdana" charset="0"/>
            <a:cs typeface="Verdana" charset="0"/>
          </a:endParaRPr>
        </a:p>
      </dgm:t>
    </dgm:pt>
    <dgm:pt modelId="{C299C13A-DFAC-A643-8B5B-CC9B07F881DC}">
      <dgm:prSet phldrT="[Text]" custT="1"/>
      <dgm:spPr/>
      <dgm:t>
        <a:bodyPr/>
        <a:lstStyle/>
        <a:p>
          <a:pPr algn="ctr"/>
          <a:r>
            <a:rPr lang="en-US" sz="1000">
              <a:latin typeface="Verdana" charset="0"/>
              <a:ea typeface="Verdana" charset="0"/>
              <a:cs typeface="Verdana" charset="0"/>
            </a:rPr>
            <a:t>HLC</a:t>
          </a:r>
          <a:r>
            <a:rPr lang="en-US" sz="1000" baseline="0">
              <a:latin typeface="Verdana" charset="0"/>
              <a:ea typeface="Verdana" charset="0"/>
              <a:cs typeface="Verdana" charset="0"/>
            </a:rPr>
            <a:t> Accreditation</a:t>
          </a:r>
          <a:endParaRPr lang="en-US" sz="1000">
            <a:latin typeface="Verdana" charset="0"/>
            <a:ea typeface="Verdana" charset="0"/>
            <a:cs typeface="Verdana" charset="0"/>
          </a:endParaRPr>
        </a:p>
      </dgm:t>
    </dgm:pt>
    <dgm:pt modelId="{C0CF0704-E412-9943-998C-ECF12441742A}" type="parTrans" cxnId="{B9520FB1-145B-D34D-8201-EEA9B6D508E5}">
      <dgm:prSet/>
      <dgm:spPr/>
      <dgm:t>
        <a:bodyPr/>
        <a:lstStyle/>
        <a:p>
          <a:pPr algn="ctr"/>
          <a:endParaRPr lang="en-US" sz="1000">
            <a:latin typeface="Verdana" charset="0"/>
            <a:ea typeface="Verdana" charset="0"/>
            <a:cs typeface="Verdana" charset="0"/>
          </a:endParaRPr>
        </a:p>
      </dgm:t>
    </dgm:pt>
    <dgm:pt modelId="{4C262862-608D-0348-8F87-B75CACB7E47F}" type="sibTrans" cxnId="{B9520FB1-145B-D34D-8201-EEA9B6D508E5}">
      <dgm:prSet/>
      <dgm:spPr/>
      <dgm:t>
        <a:bodyPr/>
        <a:lstStyle/>
        <a:p>
          <a:pPr algn="ctr"/>
          <a:endParaRPr lang="en-US" sz="1000">
            <a:latin typeface="Verdana" charset="0"/>
            <a:ea typeface="Verdana" charset="0"/>
            <a:cs typeface="Verdana" charset="0"/>
          </a:endParaRPr>
        </a:p>
      </dgm:t>
    </dgm:pt>
    <dgm:pt modelId="{D80F9195-090D-8244-B920-BAC5090054EE}">
      <dgm:prSet phldrT="[Text]" custT="1"/>
      <dgm:spPr/>
      <dgm:t>
        <a:bodyPr/>
        <a:lstStyle/>
        <a:p>
          <a:pPr algn="ctr"/>
          <a:r>
            <a:rPr lang="en-US" sz="1000">
              <a:latin typeface="Verdana" charset="0"/>
              <a:ea typeface="Verdana" charset="0"/>
              <a:cs typeface="Verdana" charset="0"/>
            </a:rPr>
            <a:t>Yearly Goals</a:t>
          </a:r>
        </a:p>
      </dgm:t>
    </dgm:pt>
    <dgm:pt modelId="{150DFBDA-0756-884F-8CA5-AA91C407F518}" type="parTrans" cxnId="{15BABA3A-F5A5-4246-B75C-B32F92FB5F89}">
      <dgm:prSet/>
      <dgm:spPr/>
      <dgm:t>
        <a:bodyPr/>
        <a:lstStyle/>
        <a:p>
          <a:pPr algn="ctr"/>
          <a:endParaRPr lang="en-US" sz="1000">
            <a:latin typeface="Verdana" charset="0"/>
            <a:ea typeface="Verdana" charset="0"/>
            <a:cs typeface="Verdana" charset="0"/>
          </a:endParaRPr>
        </a:p>
      </dgm:t>
    </dgm:pt>
    <dgm:pt modelId="{84D3A0D2-8B74-BE48-9E1B-EE5B36D78C82}" type="sibTrans" cxnId="{15BABA3A-F5A5-4246-B75C-B32F92FB5F89}">
      <dgm:prSet/>
      <dgm:spPr/>
      <dgm:t>
        <a:bodyPr/>
        <a:lstStyle/>
        <a:p>
          <a:pPr algn="ctr"/>
          <a:endParaRPr lang="en-US" sz="1000">
            <a:latin typeface="Verdana" charset="0"/>
            <a:ea typeface="Verdana" charset="0"/>
            <a:cs typeface="Verdana" charset="0"/>
          </a:endParaRPr>
        </a:p>
      </dgm:t>
    </dgm:pt>
    <dgm:pt modelId="{4B5BACE9-6B7C-2245-BDB1-D170F61FFF70}">
      <dgm:prSet phldrT="[Text]" custT="1"/>
      <dgm:spPr/>
      <dgm:t>
        <a:bodyPr/>
        <a:lstStyle/>
        <a:p>
          <a:pPr algn="ctr"/>
          <a:r>
            <a:rPr lang="en-US" sz="1000">
              <a:latin typeface="Verdana" charset="0"/>
              <a:ea typeface="Verdana" charset="0"/>
              <a:cs typeface="Verdana" charset="0"/>
            </a:rPr>
            <a:t>Performance Reports</a:t>
          </a:r>
        </a:p>
      </dgm:t>
    </dgm:pt>
    <dgm:pt modelId="{370E88EC-CFE4-EE41-9232-67E2C70C9E88}" type="parTrans" cxnId="{E327BC6E-27FD-9A4C-9A20-70E45A59B97D}">
      <dgm:prSet/>
      <dgm:spPr/>
      <dgm:t>
        <a:bodyPr/>
        <a:lstStyle/>
        <a:p>
          <a:pPr algn="ctr"/>
          <a:endParaRPr lang="en-US" sz="1000">
            <a:latin typeface="Verdana" charset="0"/>
            <a:ea typeface="Verdana" charset="0"/>
            <a:cs typeface="Verdana" charset="0"/>
          </a:endParaRPr>
        </a:p>
      </dgm:t>
    </dgm:pt>
    <dgm:pt modelId="{679C6B2C-5BD2-9843-8D38-EEF30E06BB3F}" type="sibTrans" cxnId="{E327BC6E-27FD-9A4C-9A20-70E45A59B97D}">
      <dgm:prSet/>
      <dgm:spPr/>
      <dgm:t>
        <a:bodyPr/>
        <a:lstStyle/>
        <a:p>
          <a:pPr algn="ctr"/>
          <a:endParaRPr lang="en-US" sz="1000">
            <a:latin typeface="Verdana" charset="0"/>
            <a:ea typeface="Verdana" charset="0"/>
            <a:cs typeface="Verdana" charset="0"/>
          </a:endParaRPr>
        </a:p>
      </dgm:t>
    </dgm:pt>
    <dgm:pt modelId="{47644A4A-8104-AD4C-82ED-50C1EF6CBA46}">
      <dgm:prSet phldrT="[Text]" custT="1"/>
      <dgm:spPr/>
      <dgm:t>
        <a:bodyPr/>
        <a:lstStyle/>
        <a:p>
          <a:pPr algn="ctr"/>
          <a:r>
            <a:rPr lang="en-US" sz="1000">
              <a:latin typeface="Verdana" charset="0"/>
              <a:ea typeface="Verdana" charset="0"/>
              <a:cs typeface="Verdana" charset="0"/>
            </a:rPr>
            <a:t>Foresight 2020</a:t>
          </a:r>
        </a:p>
      </dgm:t>
    </dgm:pt>
    <dgm:pt modelId="{179B3B09-7AAE-5240-B3C4-B770E4CCD95F}" type="parTrans" cxnId="{EC82AE6E-D238-C548-8457-1DDAD3E3D50B}">
      <dgm:prSet/>
      <dgm:spPr/>
      <dgm:t>
        <a:bodyPr/>
        <a:lstStyle/>
        <a:p>
          <a:pPr algn="ctr"/>
          <a:endParaRPr lang="en-US" sz="1000">
            <a:latin typeface="Verdana" charset="0"/>
            <a:ea typeface="Verdana" charset="0"/>
            <a:cs typeface="Verdana" charset="0"/>
          </a:endParaRPr>
        </a:p>
      </dgm:t>
    </dgm:pt>
    <dgm:pt modelId="{41421127-0408-D148-8259-101915C5BFF0}" type="sibTrans" cxnId="{EC82AE6E-D238-C548-8457-1DDAD3E3D50B}">
      <dgm:prSet/>
      <dgm:spPr/>
      <dgm:t>
        <a:bodyPr/>
        <a:lstStyle/>
        <a:p>
          <a:pPr algn="ctr"/>
          <a:endParaRPr lang="en-US" sz="1000">
            <a:latin typeface="Verdana" charset="0"/>
            <a:ea typeface="Verdana" charset="0"/>
            <a:cs typeface="Verdana" charset="0"/>
          </a:endParaRPr>
        </a:p>
      </dgm:t>
    </dgm:pt>
    <dgm:pt modelId="{3B31FDE1-FBF6-2747-AD1B-F6D500C877D4}">
      <dgm:prSet phldrT="[Text]" custT="1"/>
      <dgm:spPr/>
      <dgm:t>
        <a:bodyPr/>
        <a:lstStyle/>
        <a:p>
          <a:pPr algn="ctr"/>
          <a:r>
            <a:rPr lang="en-US" sz="1000">
              <a:latin typeface="Verdana" charset="0"/>
              <a:ea typeface="Verdana" charset="0"/>
              <a:cs typeface="Verdana" charset="0"/>
            </a:rPr>
            <a:t>Open Pathways</a:t>
          </a:r>
        </a:p>
      </dgm:t>
    </dgm:pt>
    <dgm:pt modelId="{FBBDD48A-C091-7E44-AA91-0EAB40065772}" type="parTrans" cxnId="{8034B088-BBA9-6C47-9549-8401F02D1741}">
      <dgm:prSet/>
      <dgm:spPr/>
      <dgm:t>
        <a:bodyPr/>
        <a:lstStyle/>
        <a:p>
          <a:pPr algn="ctr"/>
          <a:endParaRPr lang="en-US" sz="1000">
            <a:latin typeface="Verdana" charset="0"/>
            <a:ea typeface="Verdana" charset="0"/>
            <a:cs typeface="Verdana" charset="0"/>
          </a:endParaRPr>
        </a:p>
      </dgm:t>
    </dgm:pt>
    <dgm:pt modelId="{5FB76BA5-9A1C-6640-BFB3-74AEAB926626}" type="sibTrans" cxnId="{8034B088-BBA9-6C47-9549-8401F02D1741}">
      <dgm:prSet/>
      <dgm:spPr/>
      <dgm:t>
        <a:bodyPr/>
        <a:lstStyle/>
        <a:p>
          <a:pPr algn="ctr"/>
          <a:endParaRPr lang="en-US" sz="1000">
            <a:latin typeface="Verdana" charset="0"/>
            <a:ea typeface="Verdana" charset="0"/>
            <a:cs typeface="Verdana" charset="0"/>
          </a:endParaRPr>
        </a:p>
      </dgm:t>
    </dgm:pt>
    <dgm:pt modelId="{5F6D8253-C662-714A-8A5F-2DEC38FB769B}">
      <dgm:prSet phldrT="[Text]" custT="1"/>
      <dgm:spPr/>
      <dgm:t>
        <a:bodyPr/>
        <a:lstStyle/>
        <a:p>
          <a:pPr algn="ctr"/>
          <a:r>
            <a:rPr lang="en-US" sz="1000">
              <a:latin typeface="Verdana" charset="0"/>
              <a:ea typeface="Verdana" charset="0"/>
              <a:cs typeface="Verdana" charset="0"/>
            </a:rPr>
            <a:t>Quality Initiative</a:t>
          </a:r>
        </a:p>
      </dgm:t>
    </dgm:pt>
    <dgm:pt modelId="{700FFD53-E136-C341-9E81-D4C7227B23B8}" type="parTrans" cxnId="{CAEFA94F-B7E0-364E-B5C6-E27A5354AF0A}">
      <dgm:prSet/>
      <dgm:spPr/>
      <dgm:t>
        <a:bodyPr/>
        <a:lstStyle/>
        <a:p>
          <a:pPr algn="ctr"/>
          <a:endParaRPr lang="en-US" sz="1000">
            <a:latin typeface="Verdana" charset="0"/>
            <a:ea typeface="Verdana" charset="0"/>
            <a:cs typeface="Verdana" charset="0"/>
          </a:endParaRPr>
        </a:p>
      </dgm:t>
    </dgm:pt>
    <dgm:pt modelId="{5CF2D096-D97A-3943-8D72-ACE9F4B70272}" type="sibTrans" cxnId="{CAEFA94F-B7E0-364E-B5C6-E27A5354AF0A}">
      <dgm:prSet/>
      <dgm:spPr/>
      <dgm:t>
        <a:bodyPr/>
        <a:lstStyle/>
        <a:p>
          <a:pPr algn="ctr"/>
          <a:endParaRPr lang="en-US" sz="1000">
            <a:latin typeface="Verdana" charset="0"/>
            <a:ea typeface="Verdana" charset="0"/>
            <a:cs typeface="Verdana" charset="0"/>
          </a:endParaRPr>
        </a:p>
      </dgm:t>
    </dgm:pt>
    <dgm:pt modelId="{58599A09-0805-4346-B76F-B7F9BDE11BAE}">
      <dgm:prSet phldrT="[Text]" custT="1"/>
      <dgm:spPr/>
      <dgm:t>
        <a:bodyPr/>
        <a:lstStyle/>
        <a:p>
          <a:pPr algn="ctr"/>
          <a:r>
            <a:rPr lang="en-US" sz="1000">
              <a:latin typeface="Verdana" charset="0"/>
              <a:ea typeface="Verdana" charset="0"/>
              <a:cs typeface="Verdana" charset="0"/>
            </a:rPr>
            <a:t>Board ENDs</a:t>
          </a:r>
        </a:p>
      </dgm:t>
    </dgm:pt>
    <dgm:pt modelId="{388F17D8-4EF2-304E-A3E4-2A18E453A5E1}" type="parTrans" cxnId="{81D55ED2-AACA-DA40-9934-E6B31B667B60}">
      <dgm:prSet/>
      <dgm:spPr/>
      <dgm:t>
        <a:bodyPr/>
        <a:lstStyle/>
        <a:p>
          <a:pPr algn="ctr"/>
          <a:endParaRPr lang="en-US" sz="1000">
            <a:latin typeface="Verdana" charset="0"/>
            <a:ea typeface="Verdana" charset="0"/>
            <a:cs typeface="Verdana" charset="0"/>
          </a:endParaRPr>
        </a:p>
      </dgm:t>
    </dgm:pt>
    <dgm:pt modelId="{B65D7337-D0FB-1A43-BF58-A8402D29FC7C}" type="sibTrans" cxnId="{81D55ED2-AACA-DA40-9934-E6B31B667B60}">
      <dgm:prSet/>
      <dgm:spPr/>
      <dgm:t>
        <a:bodyPr/>
        <a:lstStyle/>
        <a:p>
          <a:pPr algn="ctr"/>
          <a:endParaRPr lang="en-US" sz="1000">
            <a:latin typeface="Verdana" charset="0"/>
            <a:ea typeface="Verdana" charset="0"/>
            <a:cs typeface="Verdana" charset="0"/>
          </a:endParaRPr>
        </a:p>
      </dgm:t>
    </dgm:pt>
    <dgm:pt modelId="{54D6E85F-F288-F04F-80C1-1E40F6927164}">
      <dgm:prSet phldrT="[Text]" custT="1"/>
      <dgm:spPr/>
      <dgm:t>
        <a:bodyPr/>
        <a:lstStyle/>
        <a:p>
          <a:pPr algn="ctr"/>
          <a:r>
            <a:rPr lang="en-US" sz="1000">
              <a:latin typeface="Verdana" charset="0"/>
              <a:ea typeface="Verdana" charset="0"/>
              <a:cs typeface="Verdana" charset="0"/>
            </a:rPr>
            <a:t>Monthly Reports</a:t>
          </a:r>
        </a:p>
      </dgm:t>
    </dgm:pt>
    <dgm:pt modelId="{A3B7A20A-EF5D-184A-9494-E95E958195C0}" type="parTrans" cxnId="{2D31D9E4-EFB7-F347-BC39-EB3CB8D59509}">
      <dgm:prSet/>
      <dgm:spPr/>
      <dgm:t>
        <a:bodyPr/>
        <a:lstStyle/>
        <a:p>
          <a:pPr algn="ctr"/>
          <a:endParaRPr lang="en-US" sz="1000">
            <a:latin typeface="Verdana" charset="0"/>
            <a:ea typeface="Verdana" charset="0"/>
            <a:cs typeface="Verdana" charset="0"/>
          </a:endParaRPr>
        </a:p>
      </dgm:t>
    </dgm:pt>
    <dgm:pt modelId="{97C91796-6A5D-0C40-8350-B5374A26251E}" type="sibTrans" cxnId="{2D31D9E4-EFB7-F347-BC39-EB3CB8D59509}">
      <dgm:prSet/>
      <dgm:spPr/>
      <dgm:t>
        <a:bodyPr/>
        <a:lstStyle/>
        <a:p>
          <a:pPr algn="ctr"/>
          <a:endParaRPr lang="en-US" sz="1000">
            <a:latin typeface="Verdana" charset="0"/>
            <a:ea typeface="Verdana" charset="0"/>
            <a:cs typeface="Verdana" charset="0"/>
          </a:endParaRPr>
        </a:p>
      </dgm:t>
    </dgm:pt>
    <dgm:pt modelId="{245C30AC-B80A-9F40-A16E-B4EC19B22AC7}">
      <dgm:prSet phldrT="[Text]" custT="1"/>
      <dgm:spPr/>
      <dgm:t>
        <a:bodyPr/>
        <a:lstStyle/>
        <a:p>
          <a:pPr algn="ctr"/>
          <a:r>
            <a:rPr lang="en-US" sz="1000">
              <a:latin typeface="Verdana" charset="0"/>
              <a:ea typeface="Verdana" charset="0"/>
              <a:cs typeface="Verdana" charset="0"/>
            </a:rPr>
            <a:t>Academic Plan of Work</a:t>
          </a:r>
        </a:p>
      </dgm:t>
    </dgm:pt>
    <dgm:pt modelId="{38CFD918-E773-1E44-893A-40FCF94C9B16}" type="parTrans" cxnId="{E0C66762-47F9-E142-9533-EC18FF9CC531}">
      <dgm:prSet/>
      <dgm:spPr/>
      <dgm:t>
        <a:bodyPr/>
        <a:lstStyle/>
        <a:p>
          <a:pPr algn="ctr"/>
          <a:endParaRPr lang="en-US" sz="1000">
            <a:latin typeface="Verdana" charset="0"/>
            <a:ea typeface="Verdana" charset="0"/>
            <a:cs typeface="Verdana" charset="0"/>
          </a:endParaRPr>
        </a:p>
      </dgm:t>
    </dgm:pt>
    <dgm:pt modelId="{08ABC0F5-2C4E-6446-8F5A-ABE978344A4A}" type="sibTrans" cxnId="{E0C66762-47F9-E142-9533-EC18FF9CC531}">
      <dgm:prSet/>
      <dgm:spPr/>
      <dgm:t>
        <a:bodyPr/>
        <a:lstStyle/>
        <a:p>
          <a:pPr algn="ctr"/>
          <a:endParaRPr lang="en-US" sz="1000">
            <a:latin typeface="Verdana" charset="0"/>
            <a:ea typeface="Verdana" charset="0"/>
            <a:cs typeface="Verdana" charset="0"/>
          </a:endParaRPr>
        </a:p>
      </dgm:t>
    </dgm:pt>
    <dgm:pt modelId="{D16AEB9C-8AA5-EB40-8F5F-A3441BD00EC6}" type="pres">
      <dgm:prSet presAssocID="{EB7EC710-1128-4941-B60C-381AAFE633B7}" presName="Name0" presStyleCnt="0">
        <dgm:presLayoutVars>
          <dgm:orgChart val="1"/>
          <dgm:chPref val="1"/>
          <dgm:dir/>
          <dgm:animOne val="branch"/>
          <dgm:animLvl val="lvl"/>
          <dgm:resizeHandles/>
        </dgm:presLayoutVars>
      </dgm:prSet>
      <dgm:spPr/>
    </dgm:pt>
    <dgm:pt modelId="{30001872-C431-E249-BEA5-7478555756AA}" type="pres">
      <dgm:prSet presAssocID="{447742A9-3660-2845-BB26-899F47EE0756}" presName="hierRoot1" presStyleCnt="0">
        <dgm:presLayoutVars>
          <dgm:hierBranch val="init"/>
        </dgm:presLayoutVars>
      </dgm:prSet>
      <dgm:spPr/>
    </dgm:pt>
    <dgm:pt modelId="{C5D7AA6E-C929-1441-BF9A-5A7C6FA12974}" type="pres">
      <dgm:prSet presAssocID="{447742A9-3660-2845-BB26-899F47EE0756}" presName="rootComposite1" presStyleCnt="0"/>
      <dgm:spPr/>
    </dgm:pt>
    <dgm:pt modelId="{EC309E6C-A97F-C54E-9F45-0C56A2A671A4}" type="pres">
      <dgm:prSet presAssocID="{447742A9-3660-2845-BB26-899F47EE0756}" presName="rootText1" presStyleLbl="alignAcc1" presStyleIdx="0" presStyleCnt="0">
        <dgm:presLayoutVars>
          <dgm:chPref val="3"/>
        </dgm:presLayoutVars>
      </dgm:prSet>
      <dgm:spPr/>
    </dgm:pt>
    <dgm:pt modelId="{7133710C-55A9-D24D-B05A-D77B12E0328D}" type="pres">
      <dgm:prSet presAssocID="{447742A9-3660-2845-BB26-899F47EE0756}" presName="topArc1" presStyleLbl="parChTrans1D1" presStyleIdx="0" presStyleCnt="24"/>
      <dgm:spPr/>
    </dgm:pt>
    <dgm:pt modelId="{5B567D07-7077-1546-A42A-AD6CCC1B0226}" type="pres">
      <dgm:prSet presAssocID="{447742A9-3660-2845-BB26-899F47EE0756}" presName="bottomArc1" presStyleLbl="parChTrans1D1" presStyleIdx="1" presStyleCnt="24"/>
      <dgm:spPr/>
    </dgm:pt>
    <dgm:pt modelId="{C9E67848-D003-A642-AE07-19E831A47603}" type="pres">
      <dgm:prSet presAssocID="{447742A9-3660-2845-BB26-899F47EE0756}" presName="topConnNode1" presStyleLbl="node1" presStyleIdx="0" presStyleCnt="0"/>
      <dgm:spPr/>
    </dgm:pt>
    <dgm:pt modelId="{2F73159B-A420-7B4A-98FF-9A31BC0D287E}" type="pres">
      <dgm:prSet presAssocID="{447742A9-3660-2845-BB26-899F47EE0756}" presName="hierChild2" presStyleCnt="0"/>
      <dgm:spPr/>
    </dgm:pt>
    <dgm:pt modelId="{4DB86971-1580-274A-8597-C12671C02B11}" type="pres">
      <dgm:prSet presAssocID="{388F17D8-4EF2-304E-A3E4-2A18E453A5E1}" presName="Name28" presStyleLbl="parChTrans1D2" presStyleIdx="0" presStyleCnt="4"/>
      <dgm:spPr/>
    </dgm:pt>
    <dgm:pt modelId="{1F9C6803-5C8E-B24C-A6CE-1B87221C54E7}" type="pres">
      <dgm:prSet presAssocID="{58599A09-0805-4346-B76F-B7F9BDE11BAE}" presName="hierRoot2" presStyleCnt="0">
        <dgm:presLayoutVars>
          <dgm:hierBranch val="init"/>
        </dgm:presLayoutVars>
      </dgm:prSet>
      <dgm:spPr/>
    </dgm:pt>
    <dgm:pt modelId="{4BDC9395-4B66-B847-B93C-DE16378AE50D}" type="pres">
      <dgm:prSet presAssocID="{58599A09-0805-4346-B76F-B7F9BDE11BAE}" presName="rootComposite2" presStyleCnt="0"/>
      <dgm:spPr/>
    </dgm:pt>
    <dgm:pt modelId="{3B860C72-85E6-194C-B806-696224DE9D0D}" type="pres">
      <dgm:prSet presAssocID="{58599A09-0805-4346-B76F-B7F9BDE11BAE}" presName="rootText2" presStyleLbl="alignAcc1" presStyleIdx="0" presStyleCnt="0">
        <dgm:presLayoutVars>
          <dgm:chPref val="3"/>
        </dgm:presLayoutVars>
      </dgm:prSet>
      <dgm:spPr/>
    </dgm:pt>
    <dgm:pt modelId="{3F2E2B34-588E-4940-9A73-8106E11E19AC}" type="pres">
      <dgm:prSet presAssocID="{58599A09-0805-4346-B76F-B7F9BDE11BAE}" presName="topArc2" presStyleLbl="parChTrans1D1" presStyleIdx="2" presStyleCnt="24"/>
      <dgm:spPr/>
    </dgm:pt>
    <dgm:pt modelId="{40284A34-269C-DA4B-A383-29BE1C32EABB}" type="pres">
      <dgm:prSet presAssocID="{58599A09-0805-4346-B76F-B7F9BDE11BAE}" presName="bottomArc2" presStyleLbl="parChTrans1D1" presStyleIdx="3" presStyleCnt="24"/>
      <dgm:spPr/>
    </dgm:pt>
    <dgm:pt modelId="{E134521A-31C1-B84D-AD7A-19CDFF0BD1A2}" type="pres">
      <dgm:prSet presAssocID="{58599A09-0805-4346-B76F-B7F9BDE11BAE}" presName="topConnNode2" presStyleLbl="node2" presStyleIdx="0" presStyleCnt="0"/>
      <dgm:spPr/>
    </dgm:pt>
    <dgm:pt modelId="{B5EBD7FA-0B61-DD46-89CA-9B5C40FDB11A}" type="pres">
      <dgm:prSet presAssocID="{58599A09-0805-4346-B76F-B7F9BDE11BAE}" presName="hierChild4" presStyleCnt="0"/>
      <dgm:spPr/>
    </dgm:pt>
    <dgm:pt modelId="{6A30AA93-BF66-244D-B99C-6E1039148129}" type="pres">
      <dgm:prSet presAssocID="{A3B7A20A-EF5D-184A-9494-E95E958195C0}" presName="Name28" presStyleLbl="parChTrans1D3" presStyleIdx="0" presStyleCnt="7"/>
      <dgm:spPr/>
    </dgm:pt>
    <dgm:pt modelId="{4FAEDA89-2C3C-0243-9956-C0C0ED19C5E2}" type="pres">
      <dgm:prSet presAssocID="{54D6E85F-F288-F04F-80C1-1E40F6927164}" presName="hierRoot2" presStyleCnt="0">
        <dgm:presLayoutVars>
          <dgm:hierBranch val="init"/>
        </dgm:presLayoutVars>
      </dgm:prSet>
      <dgm:spPr/>
    </dgm:pt>
    <dgm:pt modelId="{A6665ED4-E975-394C-899B-511028B8FB45}" type="pres">
      <dgm:prSet presAssocID="{54D6E85F-F288-F04F-80C1-1E40F6927164}" presName="rootComposite2" presStyleCnt="0"/>
      <dgm:spPr/>
    </dgm:pt>
    <dgm:pt modelId="{A1F100AF-D982-7B40-80D6-B6A357F785A2}" type="pres">
      <dgm:prSet presAssocID="{54D6E85F-F288-F04F-80C1-1E40F6927164}" presName="rootText2" presStyleLbl="alignAcc1" presStyleIdx="0" presStyleCnt="0">
        <dgm:presLayoutVars>
          <dgm:chPref val="3"/>
        </dgm:presLayoutVars>
      </dgm:prSet>
      <dgm:spPr/>
    </dgm:pt>
    <dgm:pt modelId="{E120CC03-3C0E-E149-BCF8-33CA5A6B87A2}" type="pres">
      <dgm:prSet presAssocID="{54D6E85F-F288-F04F-80C1-1E40F6927164}" presName="topArc2" presStyleLbl="parChTrans1D1" presStyleIdx="4" presStyleCnt="24"/>
      <dgm:spPr/>
    </dgm:pt>
    <dgm:pt modelId="{EB11B32B-FCDF-4C49-83FD-77C49556533B}" type="pres">
      <dgm:prSet presAssocID="{54D6E85F-F288-F04F-80C1-1E40F6927164}" presName="bottomArc2" presStyleLbl="parChTrans1D1" presStyleIdx="5" presStyleCnt="24"/>
      <dgm:spPr/>
    </dgm:pt>
    <dgm:pt modelId="{29C99090-A813-0847-BCD4-951234EE6F40}" type="pres">
      <dgm:prSet presAssocID="{54D6E85F-F288-F04F-80C1-1E40F6927164}" presName="topConnNode2" presStyleLbl="node3" presStyleIdx="0" presStyleCnt="0"/>
      <dgm:spPr/>
    </dgm:pt>
    <dgm:pt modelId="{EA2D5065-5FDA-BC47-92C8-22A563641C19}" type="pres">
      <dgm:prSet presAssocID="{54D6E85F-F288-F04F-80C1-1E40F6927164}" presName="hierChild4" presStyleCnt="0"/>
      <dgm:spPr/>
    </dgm:pt>
    <dgm:pt modelId="{2CD26D56-44AE-E945-86A4-F679D89E3A57}" type="pres">
      <dgm:prSet presAssocID="{54D6E85F-F288-F04F-80C1-1E40F6927164}" presName="hierChild5" presStyleCnt="0"/>
      <dgm:spPr/>
    </dgm:pt>
    <dgm:pt modelId="{E5716A9A-E58F-6D4F-84F8-F451F433C2D1}" type="pres">
      <dgm:prSet presAssocID="{58599A09-0805-4346-B76F-B7F9BDE11BAE}" presName="hierChild5" presStyleCnt="0"/>
      <dgm:spPr/>
    </dgm:pt>
    <dgm:pt modelId="{DD8A565B-C988-FE44-BAA3-D00088E1856D}" type="pres">
      <dgm:prSet presAssocID="{958B2D97-0D83-B140-B829-36360ECFA997}" presName="Name28" presStyleLbl="parChTrans1D2" presStyleIdx="1" presStyleCnt="4"/>
      <dgm:spPr/>
    </dgm:pt>
    <dgm:pt modelId="{D83367B0-0A25-714C-A9B5-E993BC322ECF}" type="pres">
      <dgm:prSet presAssocID="{4FFCD1A4-0EF8-A440-BB4B-6DDCBD48E6B3}" presName="hierRoot2" presStyleCnt="0">
        <dgm:presLayoutVars>
          <dgm:hierBranch val="init"/>
        </dgm:presLayoutVars>
      </dgm:prSet>
      <dgm:spPr/>
    </dgm:pt>
    <dgm:pt modelId="{7AD1B1BC-603B-D44C-BDFA-3F8F0C7D16B0}" type="pres">
      <dgm:prSet presAssocID="{4FFCD1A4-0EF8-A440-BB4B-6DDCBD48E6B3}" presName="rootComposite2" presStyleCnt="0"/>
      <dgm:spPr/>
    </dgm:pt>
    <dgm:pt modelId="{25AB69E0-549B-324C-A7F1-9F761A0FE92F}" type="pres">
      <dgm:prSet presAssocID="{4FFCD1A4-0EF8-A440-BB4B-6DDCBD48E6B3}" presName="rootText2" presStyleLbl="alignAcc1" presStyleIdx="0" presStyleCnt="0">
        <dgm:presLayoutVars>
          <dgm:chPref val="3"/>
        </dgm:presLayoutVars>
      </dgm:prSet>
      <dgm:spPr/>
    </dgm:pt>
    <dgm:pt modelId="{C30AA654-2A9A-B347-B8D0-B83ACB055DF1}" type="pres">
      <dgm:prSet presAssocID="{4FFCD1A4-0EF8-A440-BB4B-6DDCBD48E6B3}" presName="topArc2" presStyleLbl="parChTrans1D1" presStyleIdx="6" presStyleCnt="24"/>
      <dgm:spPr/>
    </dgm:pt>
    <dgm:pt modelId="{D7255115-71CB-B246-9C44-5080C0217AA1}" type="pres">
      <dgm:prSet presAssocID="{4FFCD1A4-0EF8-A440-BB4B-6DDCBD48E6B3}" presName="bottomArc2" presStyleLbl="parChTrans1D1" presStyleIdx="7" presStyleCnt="24"/>
      <dgm:spPr/>
    </dgm:pt>
    <dgm:pt modelId="{4E52CF2B-F531-EC4A-9E24-C98AE7EB551E}" type="pres">
      <dgm:prSet presAssocID="{4FFCD1A4-0EF8-A440-BB4B-6DDCBD48E6B3}" presName="topConnNode2" presStyleLbl="node2" presStyleIdx="0" presStyleCnt="0"/>
      <dgm:spPr/>
    </dgm:pt>
    <dgm:pt modelId="{E0F633F5-6651-404B-9917-5CBE2DAC93C1}" type="pres">
      <dgm:prSet presAssocID="{4FFCD1A4-0EF8-A440-BB4B-6DDCBD48E6B3}" presName="hierChild4" presStyleCnt="0"/>
      <dgm:spPr/>
    </dgm:pt>
    <dgm:pt modelId="{A89059D1-39AE-6B4E-B3B3-63353963A630}" type="pres">
      <dgm:prSet presAssocID="{150DFBDA-0756-884F-8CA5-AA91C407F518}" presName="Name28" presStyleLbl="parChTrans1D3" presStyleIdx="1" presStyleCnt="7"/>
      <dgm:spPr/>
    </dgm:pt>
    <dgm:pt modelId="{7796D8A6-3F16-2747-9AA2-9CFA4B47A906}" type="pres">
      <dgm:prSet presAssocID="{D80F9195-090D-8244-B920-BAC5090054EE}" presName="hierRoot2" presStyleCnt="0">
        <dgm:presLayoutVars>
          <dgm:hierBranch val="init"/>
        </dgm:presLayoutVars>
      </dgm:prSet>
      <dgm:spPr/>
    </dgm:pt>
    <dgm:pt modelId="{79A85181-6FA3-FA41-A24C-18C9B8E10114}" type="pres">
      <dgm:prSet presAssocID="{D80F9195-090D-8244-B920-BAC5090054EE}" presName="rootComposite2" presStyleCnt="0"/>
      <dgm:spPr/>
    </dgm:pt>
    <dgm:pt modelId="{A99D691E-3945-3243-8354-E87EA71B68F8}" type="pres">
      <dgm:prSet presAssocID="{D80F9195-090D-8244-B920-BAC5090054EE}" presName="rootText2" presStyleLbl="alignAcc1" presStyleIdx="0" presStyleCnt="0">
        <dgm:presLayoutVars>
          <dgm:chPref val="3"/>
        </dgm:presLayoutVars>
      </dgm:prSet>
      <dgm:spPr/>
    </dgm:pt>
    <dgm:pt modelId="{E40A7EF9-5D1D-4644-BD21-C9AB66C4B106}" type="pres">
      <dgm:prSet presAssocID="{D80F9195-090D-8244-B920-BAC5090054EE}" presName="topArc2" presStyleLbl="parChTrans1D1" presStyleIdx="8" presStyleCnt="24"/>
      <dgm:spPr/>
    </dgm:pt>
    <dgm:pt modelId="{19C6CA0E-1211-3D40-9381-BB63972F1AC6}" type="pres">
      <dgm:prSet presAssocID="{D80F9195-090D-8244-B920-BAC5090054EE}" presName="bottomArc2" presStyleLbl="parChTrans1D1" presStyleIdx="9" presStyleCnt="24"/>
      <dgm:spPr/>
    </dgm:pt>
    <dgm:pt modelId="{0A0478E4-3C90-9B44-B3B1-A20D3B766B5E}" type="pres">
      <dgm:prSet presAssocID="{D80F9195-090D-8244-B920-BAC5090054EE}" presName="topConnNode2" presStyleLbl="node3" presStyleIdx="0" presStyleCnt="0"/>
      <dgm:spPr/>
    </dgm:pt>
    <dgm:pt modelId="{3F3A115C-109C-D84C-93AB-B79638139D48}" type="pres">
      <dgm:prSet presAssocID="{D80F9195-090D-8244-B920-BAC5090054EE}" presName="hierChild4" presStyleCnt="0"/>
      <dgm:spPr/>
    </dgm:pt>
    <dgm:pt modelId="{7DB05DD9-6D13-6243-B97C-ED03202A5C91}" type="pres">
      <dgm:prSet presAssocID="{D80F9195-090D-8244-B920-BAC5090054EE}" presName="hierChild5" presStyleCnt="0"/>
      <dgm:spPr/>
    </dgm:pt>
    <dgm:pt modelId="{96B8FA2E-BC51-3745-8AE8-0110B335D84B}" type="pres">
      <dgm:prSet presAssocID="{38CFD918-E773-1E44-893A-40FCF94C9B16}" presName="Name28" presStyleLbl="parChTrans1D3" presStyleIdx="2" presStyleCnt="7"/>
      <dgm:spPr/>
    </dgm:pt>
    <dgm:pt modelId="{CFFF0DA6-F182-6846-969C-8A5EB55E49A9}" type="pres">
      <dgm:prSet presAssocID="{245C30AC-B80A-9F40-A16E-B4EC19B22AC7}" presName="hierRoot2" presStyleCnt="0">
        <dgm:presLayoutVars>
          <dgm:hierBranch val="init"/>
        </dgm:presLayoutVars>
      </dgm:prSet>
      <dgm:spPr/>
    </dgm:pt>
    <dgm:pt modelId="{0C2ACC9A-1FF4-9E45-A7CD-0493A40A2851}" type="pres">
      <dgm:prSet presAssocID="{245C30AC-B80A-9F40-A16E-B4EC19B22AC7}" presName="rootComposite2" presStyleCnt="0"/>
      <dgm:spPr/>
    </dgm:pt>
    <dgm:pt modelId="{6120CB51-E1F3-7C4C-83F2-553FF3B40EF8}" type="pres">
      <dgm:prSet presAssocID="{245C30AC-B80A-9F40-A16E-B4EC19B22AC7}" presName="rootText2" presStyleLbl="alignAcc1" presStyleIdx="0" presStyleCnt="0">
        <dgm:presLayoutVars>
          <dgm:chPref val="3"/>
        </dgm:presLayoutVars>
      </dgm:prSet>
      <dgm:spPr/>
    </dgm:pt>
    <dgm:pt modelId="{DD4BA890-969A-6143-B9BA-A1C1D761DB1A}" type="pres">
      <dgm:prSet presAssocID="{245C30AC-B80A-9F40-A16E-B4EC19B22AC7}" presName="topArc2" presStyleLbl="parChTrans1D1" presStyleIdx="10" presStyleCnt="24"/>
      <dgm:spPr/>
    </dgm:pt>
    <dgm:pt modelId="{B04ED496-6154-2D4B-A8AF-876EB15BDFD3}" type="pres">
      <dgm:prSet presAssocID="{245C30AC-B80A-9F40-A16E-B4EC19B22AC7}" presName="bottomArc2" presStyleLbl="parChTrans1D1" presStyleIdx="11" presStyleCnt="24"/>
      <dgm:spPr/>
    </dgm:pt>
    <dgm:pt modelId="{760ABB2F-105B-9C4B-8850-79652B59BD0E}" type="pres">
      <dgm:prSet presAssocID="{245C30AC-B80A-9F40-A16E-B4EC19B22AC7}" presName="topConnNode2" presStyleLbl="node3" presStyleIdx="0" presStyleCnt="0"/>
      <dgm:spPr/>
    </dgm:pt>
    <dgm:pt modelId="{6B51EB18-6D6F-384F-BC80-BD1919D850C3}" type="pres">
      <dgm:prSet presAssocID="{245C30AC-B80A-9F40-A16E-B4EC19B22AC7}" presName="hierChild4" presStyleCnt="0"/>
      <dgm:spPr/>
    </dgm:pt>
    <dgm:pt modelId="{C60CE01C-133F-334B-B5AC-74EC93A20B12}" type="pres">
      <dgm:prSet presAssocID="{245C30AC-B80A-9F40-A16E-B4EC19B22AC7}" presName="hierChild5" presStyleCnt="0"/>
      <dgm:spPr/>
    </dgm:pt>
    <dgm:pt modelId="{712C0685-E811-9444-8C6B-CC2E3343176D}" type="pres">
      <dgm:prSet presAssocID="{4FFCD1A4-0EF8-A440-BB4B-6DDCBD48E6B3}" presName="hierChild5" presStyleCnt="0"/>
      <dgm:spPr/>
    </dgm:pt>
    <dgm:pt modelId="{CB62CDDC-4F1A-EE4B-9722-3D3E2572DD20}" type="pres">
      <dgm:prSet presAssocID="{F1CA7697-A1B8-354A-87B8-F3680AE7A583}" presName="Name28" presStyleLbl="parChTrans1D2" presStyleIdx="2" presStyleCnt="4"/>
      <dgm:spPr/>
    </dgm:pt>
    <dgm:pt modelId="{76060E5C-2C68-B247-BAB6-C63876F6466D}" type="pres">
      <dgm:prSet presAssocID="{9DB30561-2D09-8E4A-9166-CBAA5F758E19}" presName="hierRoot2" presStyleCnt="0">
        <dgm:presLayoutVars>
          <dgm:hierBranch val="init"/>
        </dgm:presLayoutVars>
      </dgm:prSet>
      <dgm:spPr/>
    </dgm:pt>
    <dgm:pt modelId="{2BF9E636-7F77-7B4D-B4D4-6612C7D7CF2D}" type="pres">
      <dgm:prSet presAssocID="{9DB30561-2D09-8E4A-9166-CBAA5F758E19}" presName="rootComposite2" presStyleCnt="0"/>
      <dgm:spPr/>
    </dgm:pt>
    <dgm:pt modelId="{15A63CAC-5B3C-7A43-A0C4-41FBD9C5D6B8}" type="pres">
      <dgm:prSet presAssocID="{9DB30561-2D09-8E4A-9166-CBAA5F758E19}" presName="rootText2" presStyleLbl="alignAcc1" presStyleIdx="0" presStyleCnt="0">
        <dgm:presLayoutVars>
          <dgm:chPref val="3"/>
        </dgm:presLayoutVars>
      </dgm:prSet>
      <dgm:spPr/>
    </dgm:pt>
    <dgm:pt modelId="{64548564-8B57-2740-915B-92F1657A8ACC}" type="pres">
      <dgm:prSet presAssocID="{9DB30561-2D09-8E4A-9166-CBAA5F758E19}" presName="topArc2" presStyleLbl="parChTrans1D1" presStyleIdx="12" presStyleCnt="24"/>
      <dgm:spPr/>
    </dgm:pt>
    <dgm:pt modelId="{9D1F22F1-FA64-EE4F-8F9A-C63A7692A195}" type="pres">
      <dgm:prSet presAssocID="{9DB30561-2D09-8E4A-9166-CBAA5F758E19}" presName="bottomArc2" presStyleLbl="parChTrans1D1" presStyleIdx="13" presStyleCnt="24"/>
      <dgm:spPr/>
    </dgm:pt>
    <dgm:pt modelId="{0A3E6E7C-397C-644B-B8AC-30E68AD99DDF}" type="pres">
      <dgm:prSet presAssocID="{9DB30561-2D09-8E4A-9166-CBAA5F758E19}" presName="topConnNode2" presStyleLbl="node2" presStyleIdx="0" presStyleCnt="0"/>
      <dgm:spPr/>
    </dgm:pt>
    <dgm:pt modelId="{9160CE94-16D3-CD4B-B271-3F64F4AE630A}" type="pres">
      <dgm:prSet presAssocID="{9DB30561-2D09-8E4A-9166-CBAA5F758E19}" presName="hierChild4" presStyleCnt="0"/>
      <dgm:spPr/>
    </dgm:pt>
    <dgm:pt modelId="{4BF2D775-AD68-6546-8BE2-BF56E87195E8}" type="pres">
      <dgm:prSet presAssocID="{370E88EC-CFE4-EE41-9232-67E2C70C9E88}" presName="Name28" presStyleLbl="parChTrans1D3" presStyleIdx="3" presStyleCnt="7"/>
      <dgm:spPr/>
    </dgm:pt>
    <dgm:pt modelId="{96D8D729-546F-1946-B85F-64CEF92F2A4C}" type="pres">
      <dgm:prSet presAssocID="{4B5BACE9-6B7C-2245-BDB1-D170F61FFF70}" presName="hierRoot2" presStyleCnt="0">
        <dgm:presLayoutVars>
          <dgm:hierBranch val="init"/>
        </dgm:presLayoutVars>
      </dgm:prSet>
      <dgm:spPr/>
    </dgm:pt>
    <dgm:pt modelId="{B2545DFA-BD37-9845-87BB-8C80270C8D35}" type="pres">
      <dgm:prSet presAssocID="{4B5BACE9-6B7C-2245-BDB1-D170F61FFF70}" presName="rootComposite2" presStyleCnt="0"/>
      <dgm:spPr/>
    </dgm:pt>
    <dgm:pt modelId="{4874F218-C027-604E-AFFC-3AEE66E8213D}" type="pres">
      <dgm:prSet presAssocID="{4B5BACE9-6B7C-2245-BDB1-D170F61FFF70}" presName="rootText2" presStyleLbl="alignAcc1" presStyleIdx="0" presStyleCnt="0">
        <dgm:presLayoutVars>
          <dgm:chPref val="3"/>
        </dgm:presLayoutVars>
      </dgm:prSet>
      <dgm:spPr/>
    </dgm:pt>
    <dgm:pt modelId="{AE8760ED-B123-D04B-ADE2-27190612FC2B}" type="pres">
      <dgm:prSet presAssocID="{4B5BACE9-6B7C-2245-BDB1-D170F61FFF70}" presName="topArc2" presStyleLbl="parChTrans1D1" presStyleIdx="14" presStyleCnt="24"/>
      <dgm:spPr/>
    </dgm:pt>
    <dgm:pt modelId="{1A63675A-7973-264D-9E22-3A9A28979874}" type="pres">
      <dgm:prSet presAssocID="{4B5BACE9-6B7C-2245-BDB1-D170F61FFF70}" presName="bottomArc2" presStyleLbl="parChTrans1D1" presStyleIdx="15" presStyleCnt="24"/>
      <dgm:spPr/>
    </dgm:pt>
    <dgm:pt modelId="{501905D7-4D33-5E44-B7E0-D51D1AACADB9}" type="pres">
      <dgm:prSet presAssocID="{4B5BACE9-6B7C-2245-BDB1-D170F61FFF70}" presName="topConnNode2" presStyleLbl="node3" presStyleIdx="0" presStyleCnt="0"/>
      <dgm:spPr/>
    </dgm:pt>
    <dgm:pt modelId="{36AB57D2-BEF6-0A4F-AA74-031074A3427B}" type="pres">
      <dgm:prSet presAssocID="{4B5BACE9-6B7C-2245-BDB1-D170F61FFF70}" presName="hierChild4" presStyleCnt="0"/>
      <dgm:spPr/>
    </dgm:pt>
    <dgm:pt modelId="{53902D14-668E-B046-A4A9-8BDCF302BB85}" type="pres">
      <dgm:prSet presAssocID="{4B5BACE9-6B7C-2245-BDB1-D170F61FFF70}" presName="hierChild5" presStyleCnt="0"/>
      <dgm:spPr/>
    </dgm:pt>
    <dgm:pt modelId="{D706870A-E837-7D47-B76E-C6EF63343C92}" type="pres">
      <dgm:prSet presAssocID="{179B3B09-7AAE-5240-B3C4-B770E4CCD95F}" presName="Name28" presStyleLbl="parChTrans1D3" presStyleIdx="4" presStyleCnt="7"/>
      <dgm:spPr/>
    </dgm:pt>
    <dgm:pt modelId="{9E7A4BD6-170C-A644-ACC4-335BFAFAA748}" type="pres">
      <dgm:prSet presAssocID="{47644A4A-8104-AD4C-82ED-50C1EF6CBA46}" presName="hierRoot2" presStyleCnt="0">
        <dgm:presLayoutVars>
          <dgm:hierBranch val="init"/>
        </dgm:presLayoutVars>
      </dgm:prSet>
      <dgm:spPr/>
    </dgm:pt>
    <dgm:pt modelId="{3013CE1F-4458-9748-BFDB-8034CC455B4C}" type="pres">
      <dgm:prSet presAssocID="{47644A4A-8104-AD4C-82ED-50C1EF6CBA46}" presName="rootComposite2" presStyleCnt="0"/>
      <dgm:spPr/>
    </dgm:pt>
    <dgm:pt modelId="{3D18EFB2-C9BF-D145-A6F8-9AA811178816}" type="pres">
      <dgm:prSet presAssocID="{47644A4A-8104-AD4C-82ED-50C1EF6CBA46}" presName="rootText2" presStyleLbl="alignAcc1" presStyleIdx="0" presStyleCnt="0">
        <dgm:presLayoutVars>
          <dgm:chPref val="3"/>
        </dgm:presLayoutVars>
      </dgm:prSet>
      <dgm:spPr/>
    </dgm:pt>
    <dgm:pt modelId="{77667950-B72E-4E43-9FE5-FCAB022FD878}" type="pres">
      <dgm:prSet presAssocID="{47644A4A-8104-AD4C-82ED-50C1EF6CBA46}" presName="topArc2" presStyleLbl="parChTrans1D1" presStyleIdx="16" presStyleCnt="24"/>
      <dgm:spPr/>
    </dgm:pt>
    <dgm:pt modelId="{ED367D28-8294-484C-8899-6940108307E6}" type="pres">
      <dgm:prSet presAssocID="{47644A4A-8104-AD4C-82ED-50C1EF6CBA46}" presName="bottomArc2" presStyleLbl="parChTrans1D1" presStyleIdx="17" presStyleCnt="24"/>
      <dgm:spPr/>
    </dgm:pt>
    <dgm:pt modelId="{7DAE4D0D-5E88-D947-88B6-07891165B848}" type="pres">
      <dgm:prSet presAssocID="{47644A4A-8104-AD4C-82ED-50C1EF6CBA46}" presName="topConnNode2" presStyleLbl="node3" presStyleIdx="0" presStyleCnt="0"/>
      <dgm:spPr/>
    </dgm:pt>
    <dgm:pt modelId="{805970F0-D6B1-284C-A4EA-5E89C1F9A277}" type="pres">
      <dgm:prSet presAssocID="{47644A4A-8104-AD4C-82ED-50C1EF6CBA46}" presName="hierChild4" presStyleCnt="0"/>
      <dgm:spPr/>
    </dgm:pt>
    <dgm:pt modelId="{F2A481CF-99E7-DC44-911A-9FE1217B4D6A}" type="pres">
      <dgm:prSet presAssocID="{47644A4A-8104-AD4C-82ED-50C1EF6CBA46}" presName="hierChild5" presStyleCnt="0"/>
      <dgm:spPr/>
    </dgm:pt>
    <dgm:pt modelId="{C6876A97-A774-E74B-ABC7-6A4728E3FB54}" type="pres">
      <dgm:prSet presAssocID="{9DB30561-2D09-8E4A-9166-CBAA5F758E19}" presName="hierChild5" presStyleCnt="0"/>
      <dgm:spPr/>
    </dgm:pt>
    <dgm:pt modelId="{823788D7-1F4E-4642-A941-E11875F87455}" type="pres">
      <dgm:prSet presAssocID="{C0CF0704-E412-9943-998C-ECF12441742A}" presName="Name28" presStyleLbl="parChTrans1D2" presStyleIdx="3" presStyleCnt="4"/>
      <dgm:spPr/>
    </dgm:pt>
    <dgm:pt modelId="{00F384E0-E22A-F54D-AFFA-7FAF4B18C9D4}" type="pres">
      <dgm:prSet presAssocID="{C299C13A-DFAC-A643-8B5B-CC9B07F881DC}" presName="hierRoot2" presStyleCnt="0">
        <dgm:presLayoutVars>
          <dgm:hierBranch val="init"/>
        </dgm:presLayoutVars>
      </dgm:prSet>
      <dgm:spPr/>
    </dgm:pt>
    <dgm:pt modelId="{FB85B407-E6F1-3C4B-89A3-BE68A6D54182}" type="pres">
      <dgm:prSet presAssocID="{C299C13A-DFAC-A643-8B5B-CC9B07F881DC}" presName="rootComposite2" presStyleCnt="0"/>
      <dgm:spPr/>
    </dgm:pt>
    <dgm:pt modelId="{4C25F264-9BC6-3048-92EC-E0DB28EAF9FE}" type="pres">
      <dgm:prSet presAssocID="{C299C13A-DFAC-A643-8B5B-CC9B07F881DC}" presName="rootText2" presStyleLbl="alignAcc1" presStyleIdx="0" presStyleCnt="0">
        <dgm:presLayoutVars>
          <dgm:chPref val="3"/>
        </dgm:presLayoutVars>
      </dgm:prSet>
      <dgm:spPr/>
    </dgm:pt>
    <dgm:pt modelId="{BF251A5C-9F57-D348-82B6-DC9FB300041B}" type="pres">
      <dgm:prSet presAssocID="{C299C13A-DFAC-A643-8B5B-CC9B07F881DC}" presName="topArc2" presStyleLbl="parChTrans1D1" presStyleIdx="18" presStyleCnt="24"/>
      <dgm:spPr/>
    </dgm:pt>
    <dgm:pt modelId="{218A60C1-5728-3548-82F8-68244B23BC3E}" type="pres">
      <dgm:prSet presAssocID="{C299C13A-DFAC-A643-8B5B-CC9B07F881DC}" presName="bottomArc2" presStyleLbl="parChTrans1D1" presStyleIdx="19" presStyleCnt="24"/>
      <dgm:spPr/>
    </dgm:pt>
    <dgm:pt modelId="{319B24E3-38B8-5149-88BA-D19DF084C1C6}" type="pres">
      <dgm:prSet presAssocID="{C299C13A-DFAC-A643-8B5B-CC9B07F881DC}" presName="topConnNode2" presStyleLbl="node2" presStyleIdx="0" presStyleCnt="0"/>
      <dgm:spPr/>
    </dgm:pt>
    <dgm:pt modelId="{7B270A23-1566-F74F-9CC5-5F8614512F68}" type="pres">
      <dgm:prSet presAssocID="{C299C13A-DFAC-A643-8B5B-CC9B07F881DC}" presName="hierChild4" presStyleCnt="0"/>
      <dgm:spPr/>
    </dgm:pt>
    <dgm:pt modelId="{04E3B49C-300D-CA42-9BC0-823BA3B30A3B}" type="pres">
      <dgm:prSet presAssocID="{FBBDD48A-C091-7E44-AA91-0EAB40065772}" presName="Name28" presStyleLbl="parChTrans1D3" presStyleIdx="5" presStyleCnt="7"/>
      <dgm:spPr/>
    </dgm:pt>
    <dgm:pt modelId="{1AA79190-7E2B-AE47-93A1-798C588F136A}" type="pres">
      <dgm:prSet presAssocID="{3B31FDE1-FBF6-2747-AD1B-F6D500C877D4}" presName="hierRoot2" presStyleCnt="0">
        <dgm:presLayoutVars>
          <dgm:hierBranch val="init"/>
        </dgm:presLayoutVars>
      </dgm:prSet>
      <dgm:spPr/>
    </dgm:pt>
    <dgm:pt modelId="{DCD83C51-F89E-FF41-8C38-638FE90D1D1E}" type="pres">
      <dgm:prSet presAssocID="{3B31FDE1-FBF6-2747-AD1B-F6D500C877D4}" presName="rootComposite2" presStyleCnt="0"/>
      <dgm:spPr/>
    </dgm:pt>
    <dgm:pt modelId="{F77B4A11-C444-B748-B3D5-72F4A739436C}" type="pres">
      <dgm:prSet presAssocID="{3B31FDE1-FBF6-2747-AD1B-F6D500C877D4}" presName="rootText2" presStyleLbl="alignAcc1" presStyleIdx="0" presStyleCnt="0">
        <dgm:presLayoutVars>
          <dgm:chPref val="3"/>
        </dgm:presLayoutVars>
      </dgm:prSet>
      <dgm:spPr/>
    </dgm:pt>
    <dgm:pt modelId="{019DE6C7-DDF1-D847-A226-D114BF34B192}" type="pres">
      <dgm:prSet presAssocID="{3B31FDE1-FBF6-2747-AD1B-F6D500C877D4}" presName="topArc2" presStyleLbl="parChTrans1D1" presStyleIdx="20" presStyleCnt="24"/>
      <dgm:spPr/>
    </dgm:pt>
    <dgm:pt modelId="{62B67709-EA22-8B4B-A751-ACD72A563F07}" type="pres">
      <dgm:prSet presAssocID="{3B31FDE1-FBF6-2747-AD1B-F6D500C877D4}" presName="bottomArc2" presStyleLbl="parChTrans1D1" presStyleIdx="21" presStyleCnt="24"/>
      <dgm:spPr/>
    </dgm:pt>
    <dgm:pt modelId="{65CA1B3D-FF19-414B-9B42-BAEAE5953646}" type="pres">
      <dgm:prSet presAssocID="{3B31FDE1-FBF6-2747-AD1B-F6D500C877D4}" presName="topConnNode2" presStyleLbl="node3" presStyleIdx="0" presStyleCnt="0"/>
      <dgm:spPr/>
    </dgm:pt>
    <dgm:pt modelId="{AFA4936C-DC5B-2944-8A46-333E07F87915}" type="pres">
      <dgm:prSet presAssocID="{3B31FDE1-FBF6-2747-AD1B-F6D500C877D4}" presName="hierChild4" presStyleCnt="0"/>
      <dgm:spPr/>
    </dgm:pt>
    <dgm:pt modelId="{93B9793B-1F25-474B-AA8B-EE7AF779F5E9}" type="pres">
      <dgm:prSet presAssocID="{3B31FDE1-FBF6-2747-AD1B-F6D500C877D4}" presName="hierChild5" presStyleCnt="0"/>
      <dgm:spPr/>
    </dgm:pt>
    <dgm:pt modelId="{205FFE29-3B92-6543-B1BA-0F67AE08EDA7}" type="pres">
      <dgm:prSet presAssocID="{700FFD53-E136-C341-9E81-D4C7227B23B8}" presName="Name28" presStyleLbl="parChTrans1D3" presStyleIdx="6" presStyleCnt="7"/>
      <dgm:spPr/>
    </dgm:pt>
    <dgm:pt modelId="{2F6C1768-8247-0149-9A9E-BB33D9A71C6A}" type="pres">
      <dgm:prSet presAssocID="{5F6D8253-C662-714A-8A5F-2DEC38FB769B}" presName="hierRoot2" presStyleCnt="0">
        <dgm:presLayoutVars>
          <dgm:hierBranch val="init"/>
        </dgm:presLayoutVars>
      </dgm:prSet>
      <dgm:spPr/>
    </dgm:pt>
    <dgm:pt modelId="{7CB723B0-724B-8F4E-9C89-29E197705262}" type="pres">
      <dgm:prSet presAssocID="{5F6D8253-C662-714A-8A5F-2DEC38FB769B}" presName="rootComposite2" presStyleCnt="0"/>
      <dgm:spPr/>
    </dgm:pt>
    <dgm:pt modelId="{426FC914-B0D8-794E-B0EE-73839B0F259B}" type="pres">
      <dgm:prSet presAssocID="{5F6D8253-C662-714A-8A5F-2DEC38FB769B}" presName="rootText2" presStyleLbl="alignAcc1" presStyleIdx="0" presStyleCnt="0">
        <dgm:presLayoutVars>
          <dgm:chPref val="3"/>
        </dgm:presLayoutVars>
      </dgm:prSet>
      <dgm:spPr/>
    </dgm:pt>
    <dgm:pt modelId="{592E6D02-80D6-2A45-9335-8CEF32F9D7AC}" type="pres">
      <dgm:prSet presAssocID="{5F6D8253-C662-714A-8A5F-2DEC38FB769B}" presName="topArc2" presStyleLbl="parChTrans1D1" presStyleIdx="22" presStyleCnt="24"/>
      <dgm:spPr/>
    </dgm:pt>
    <dgm:pt modelId="{CEE8C13C-DE87-6D43-9717-E3B7596D1571}" type="pres">
      <dgm:prSet presAssocID="{5F6D8253-C662-714A-8A5F-2DEC38FB769B}" presName="bottomArc2" presStyleLbl="parChTrans1D1" presStyleIdx="23" presStyleCnt="24"/>
      <dgm:spPr/>
    </dgm:pt>
    <dgm:pt modelId="{F4CAE469-01C5-BD40-8797-E6E3758BFDA6}" type="pres">
      <dgm:prSet presAssocID="{5F6D8253-C662-714A-8A5F-2DEC38FB769B}" presName="topConnNode2" presStyleLbl="node3" presStyleIdx="0" presStyleCnt="0"/>
      <dgm:spPr/>
    </dgm:pt>
    <dgm:pt modelId="{62FC9AED-EE49-0A40-A240-A0476D81B8B8}" type="pres">
      <dgm:prSet presAssocID="{5F6D8253-C662-714A-8A5F-2DEC38FB769B}" presName="hierChild4" presStyleCnt="0"/>
      <dgm:spPr/>
    </dgm:pt>
    <dgm:pt modelId="{E6BEDB5F-94FE-7048-A462-6104C2E1ED72}" type="pres">
      <dgm:prSet presAssocID="{5F6D8253-C662-714A-8A5F-2DEC38FB769B}" presName="hierChild5" presStyleCnt="0"/>
      <dgm:spPr/>
    </dgm:pt>
    <dgm:pt modelId="{7AE59ED2-6379-3D4F-BB7B-E75691214098}" type="pres">
      <dgm:prSet presAssocID="{C299C13A-DFAC-A643-8B5B-CC9B07F881DC}" presName="hierChild5" presStyleCnt="0"/>
      <dgm:spPr/>
    </dgm:pt>
    <dgm:pt modelId="{DD863A4B-C035-E247-BD61-3B7C5C44BB2A}" type="pres">
      <dgm:prSet presAssocID="{447742A9-3660-2845-BB26-899F47EE0756}" presName="hierChild3" presStyleCnt="0"/>
      <dgm:spPr/>
    </dgm:pt>
  </dgm:ptLst>
  <dgm:cxnLst>
    <dgm:cxn modelId="{E97FBB03-503F-D94B-A66F-7625820D686B}" type="presOf" srcId="{D80F9195-090D-8244-B920-BAC5090054EE}" destId="{0A0478E4-3C90-9B44-B3B1-A20D3B766B5E}" srcOrd="1" destOrd="0" presId="urn:microsoft.com/office/officeart/2008/layout/HalfCircleOrganizationChart"/>
    <dgm:cxn modelId="{E3215814-8891-914C-A91C-697CB683E89B}" type="presOf" srcId="{54D6E85F-F288-F04F-80C1-1E40F6927164}" destId="{A1F100AF-D982-7B40-80D6-B6A357F785A2}" srcOrd="0" destOrd="0" presId="urn:microsoft.com/office/officeart/2008/layout/HalfCircleOrganizationChart"/>
    <dgm:cxn modelId="{1D351116-C147-0C4D-A76F-C5DF468C904F}" type="presOf" srcId="{5F6D8253-C662-714A-8A5F-2DEC38FB769B}" destId="{F4CAE469-01C5-BD40-8797-E6E3758BFDA6}" srcOrd="1" destOrd="0" presId="urn:microsoft.com/office/officeart/2008/layout/HalfCircleOrganizationChart"/>
    <dgm:cxn modelId="{D3D3CD17-A7EE-9C41-A807-D7AA1C0552D6}" type="presOf" srcId="{58599A09-0805-4346-B76F-B7F9BDE11BAE}" destId="{E134521A-31C1-B84D-AD7A-19CDFF0BD1A2}" srcOrd="1" destOrd="0" presId="urn:microsoft.com/office/officeart/2008/layout/HalfCircleOrganizationChart"/>
    <dgm:cxn modelId="{4710A523-801D-FF48-9772-3B84A8615D40}" type="presOf" srcId="{179B3B09-7AAE-5240-B3C4-B770E4CCD95F}" destId="{D706870A-E837-7D47-B76E-C6EF63343C92}" srcOrd="0" destOrd="0" presId="urn:microsoft.com/office/officeart/2008/layout/HalfCircleOrganizationChart"/>
    <dgm:cxn modelId="{66F27730-354D-DD4C-B7EE-DA4AF5EA76AC}" type="presOf" srcId="{5F6D8253-C662-714A-8A5F-2DEC38FB769B}" destId="{426FC914-B0D8-794E-B0EE-73839B0F259B}" srcOrd="0" destOrd="0" presId="urn:microsoft.com/office/officeart/2008/layout/HalfCircleOrganizationChart"/>
    <dgm:cxn modelId="{9C245233-4467-0948-BC70-B84449646EFA}" type="presOf" srcId="{C299C13A-DFAC-A643-8B5B-CC9B07F881DC}" destId="{4C25F264-9BC6-3048-92EC-E0DB28EAF9FE}" srcOrd="0" destOrd="0" presId="urn:microsoft.com/office/officeart/2008/layout/HalfCircleOrganizationChart"/>
    <dgm:cxn modelId="{3ECD0C38-E17C-C941-AE42-B605616260EB}" type="presOf" srcId="{370E88EC-CFE4-EE41-9232-67E2C70C9E88}" destId="{4BF2D775-AD68-6546-8BE2-BF56E87195E8}" srcOrd="0" destOrd="0" presId="urn:microsoft.com/office/officeart/2008/layout/HalfCircleOrganizationChart"/>
    <dgm:cxn modelId="{CFF5F239-92E2-DF44-9274-E342FD46C651}" type="presOf" srcId="{245C30AC-B80A-9F40-A16E-B4EC19B22AC7}" destId="{760ABB2F-105B-9C4B-8850-79652B59BD0E}" srcOrd="1" destOrd="0" presId="urn:microsoft.com/office/officeart/2008/layout/HalfCircleOrganizationChart"/>
    <dgm:cxn modelId="{15BABA3A-F5A5-4246-B75C-B32F92FB5F89}" srcId="{4FFCD1A4-0EF8-A440-BB4B-6DDCBD48E6B3}" destId="{D80F9195-090D-8244-B920-BAC5090054EE}" srcOrd="0" destOrd="0" parTransId="{150DFBDA-0756-884F-8CA5-AA91C407F518}" sibTransId="{84D3A0D2-8B74-BE48-9E1B-EE5B36D78C82}"/>
    <dgm:cxn modelId="{2161053E-132E-0E4A-8BA2-6ABCC3D2F73B}" type="presOf" srcId="{54D6E85F-F288-F04F-80C1-1E40F6927164}" destId="{29C99090-A813-0847-BCD4-951234EE6F40}" srcOrd="1" destOrd="0" presId="urn:microsoft.com/office/officeart/2008/layout/HalfCircleOrganizationChart"/>
    <dgm:cxn modelId="{43CDF444-7B1C-5647-9C87-275495288DBD}" type="presOf" srcId="{700FFD53-E136-C341-9E81-D4C7227B23B8}" destId="{205FFE29-3B92-6543-B1BA-0F67AE08EDA7}" srcOrd="0" destOrd="0" presId="urn:microsoft.com/office/officeart/2008/layout/HalfCircleOrganizationChart"/>
    <dgm:cxn modelId="{E744AF47-4495-EA44-A47C-4C71F793A9B9}" type="presOf" srcId="{4B5BACE9-6B7C-2245-BDB1-D170F61FFF70}" destId="{501905D7-4D33-5E44-B7E0-D51D1AACADB9}" srcOrd="1" destOrd="0" presId="urn:microsoft.com/office/officeart/2008/layout/HalfCircleOrganizationChart"/>
    <dgm:cxn modelId="{CAEFA94F-B7E0-364E-B5C6-E27A5354AF0A}" srcId="{C299C13A-DFAC-A643-8B5B-CC9B07F881DC}" destId="{5F6D8253-C662-714A-8A5F-2DEC38FB769B}" srcOrd="1" destOrd="0" parTransId="{700FFD53-E136-C341-9E81-D4C7227B23B8}" sibTransId="{5CF2D096-D97A-3943-8D72-ACE9F4B70272}"/>
    <dgm:cxn modelId="{13A5A454-4D47-0E4E-9AEF-A12BC890F8EC}" type="presOf" srcId="{3B31FDE1-FBF6-2747-AD1B-F6D500C877D4}" destId="{65CA1B3D-FF19-414B-9B42-BAEAE5953646}" srcOrd="1" destOrd="0" presId="urn:microsoft.com/office/officeart/2008/layout/HalfCircleOrganizationChart"/>
    <dgm:cxn modelId="{6F905156-58BE-4141-8BF4-D140FBC97E59}" type="presOf" srcId="{C299C13A-DFAC-A643-8B5B-CC9B07F881DC}" destId="{319B24E3-38B8-5149-88BA-D19DF084C1C6}" srcOrd="1" destOrd="0" presId="urn:microsoft.com/office/officeart/2008/layout/HalfCircleOrganizationChart"/>
    <dgm:cxn modelId="{4CA28359-BEA4-004A-8CEF-5FED345B0EA7}" type="presOf" srcId="{47644A4A-8104-AD4C-82ED-50C1EF6CBA46}" destId="{7DAE4D0D-5E88-D947-88B6-07891165B848}" srcOrd="1" destOrd="0" presId="urn:microsoft.com/office/officeart/2008/layout/HalfCircleOrganizationChart"/>
    <dgm:cxn modelId="{11D12A5D-85BA-4C48-819C-379DE240DC53}" type="presOf" srcId="{F1CA7697-A1B8-354A-87B8-F3680AE7A583}" destId="{CB62CDDC-4F1A-EE4B-9722-3D3E2572DD20}" srcOrd="0" destOrd="0" presId="urn:microsoft.com/office/officeart/2008/layout/HalfCircleOrganizationChart"/>
    <dgm:cxn modelId="{E0C66762-47F9-E142-9533-EC18FF9CC531}" srcId="{4FFCD1A4-0EF8-A440-BB4B-6DDCBD48E6B3}" destId="{245C30AC-B80A-9F40-A16E-B4EC19B22AC7}" srcOrd="1" destOrd="0" parTransId="{38CFD918-E773-1E44-893A-40FCF94C9B16}" sibTransId="{08ABC0F5-2C4E-6446-8F5A-ABE978344A4A}"/>
    <dgm:cxn modelId="{88CF1B64-83C9-B745-8BA3-7F1B5531D3FD}" srcId="{447742A9-3660-2845-BB26-899F47EE0756}" destId="{9DB30561-2D09-8E4A-9166-CBAA5F758E19}" srcOrd="2" destOrd="0" parTransId="{F1CA7697-A1B8-354A-87B8-F3680AE7A583}" sibTransId="{7196FB07-BF94-EE49-A9E8-16B78A374B11}"/>
    <dgm:cxn modelId="{EC82AE6E-D238-C548-8457-1DDAD3E3D50B}" srcId="{9DB30561-2D09-8E4A-9166-CBAA5F758E19}" destId="{47644A4A-8104-AD4C-82ED-50C1EF6CBA46}" srcOrd="1" destOrd="0" parTransId="{179B3B09-7AAE-5240-B3C4-B770E4CCD95F}" sibTransId="{41421127-0408-D148-8259-101915C5BFF0}"/>
    <dgm:cxn modelId="{E327BC6E-27FD-9A4C-9A20-70E45A59B97D}" srcId="{9DB30561-2D09-8E4A-9166-CBAA5F758E19}" destId="{4B5BACE9-6B7C-2245-BDB1-D170F61FFF70}" srcOrd="0" destOrd="0" parTransId="{370E88EC-CFE4-EE41-9232-67E2C70C9E88}" sibTransId="{679C6B2C-5BD2-9843-8D38-EEF30E06BB3F}"/>
    <dgm:cxn modelId="{AF3D1282-2049-E04B-8E62-7CF31FD0CD2F}" type="presOf" srcId="{A3B7A20A-EF5D-184A-9494-E95E958195C0}" destId="{6A30AA93-BF66-244D-B99C-6E1039148129}" srcOrd="0" destOrd="0" presId="urn:microsoft.com/office/officeart/2008/layout/HalfCircleOrganizationChart"/>
    <dgm:cxn modelId="{05891388-C1A6-ED49-9A2A-4627C6DF9F3E}" srcId="{447742A9-3660-2845-BB26-899F47EE0756}" destId="{4FFCD1A4-0EF8-A440-BB4B-6DDCBD48E6B3}" srcOrd="1" destOrd="0" parTransId="{958B2D97-0D83-B140-B829-36360ECFA997}" sibTransId="{4D97F564-E32A-4E49-8305-49DC2A66C69B}"/>
    <dgm:cxn modelId="{8034B088-BBA9-6C47-9549-8401F02D1741}" srcId="{C299C13A-DFAC-A643-8B5B-CC9B07F881DC}" destId="{3B31FDE1-FBF6-2747-AD1B-F6D500C877D4}" srcOrd="0" destOrd="0" parTransId="{FBBDD48A-C091-7E44-AA91-0EAB40065772}" sibTransId="{5FB76BA5-9A1C-6640-BFB3-74AEAB926626}"/>
    <dgm:cxn modelId="{58F7A192-E4AD-5347-8CC2-AE4F34A5EEF2}" type="presOf" srcId="{58599A09-0805-4346-B76F-B7F9BDE11BAE}" destId="{3B860C72-85E6-194C-B806-696224DE9D0D}" srcOrd="0" destOrd="0" presId="urn:microsoft.com/office/officeart/2008/layout/HalfCircleOrganizationChart"/>
    <dgm:cxn modelId="{EA54DD95-2F88-7448-B6F4-DE09FEB348BC}" type="presOf" srcId="{47644A4A-8104-AD4C-82ED-50C1EF6CBA46}" destId="{3D18EFB2-C9BF-D145-A6F8-9AA811178816}" srcOrd="0" destOrd="0" presId="urn:microsoft.com/office/officeart/2008/layout/HalfCircleOrganizationChart"/>
    <dgm:cxn modelId="{641A31A5-A394-104B-BB60-82019E3726FA}" type="presOf" srcId="{4FFCD1A4-0EF8-A440-BB4B-6DDCBD48E6B3}" destId="{4E52CF2B-F531-EC4A-9E24-C98AE7EB551E}" srcOrd="1" destOrd="0" presId="urn:microsoft.com/office/officeart/2008/layout/HalfCircleOrganizationChart"/>
    <dgm:cxn modelId="{3E7201A6-A5EF-DC40-BAC8-49B14D89D3C8}" type="presOf" srcId="{4B5BACE9-6B7C-2245-BDB1-D170F61FFF70}" destId="{4874F218-C027-604E-AFFC-3AEE66E8213D}" srcOrd="0" destOrd="0" presId="urn:microsoft.com/office/officeart/2008/layout/HalfCircleOrganizationChart"/>
    <dgm:cxn modelId="{F71136AD-981F-654E-8018-DB4370068D2C}" type="presOf" srcId="{447742A9-3660-2845-BB26-899F47EE0756}" destId="{C9E67848-D003-A642-AE07-19E831A47603}" srcOrd="1" destOrd="0" presId="urn:microsoft.com/office/officeart/2008/layout/HalfCircleOrganizationChart"/>
    <dgm:cxn modelId="{B9520FB1-145B-D34D-8201-EEA9B6D508E5}" srcId="{447742A9-3660-2845-BB26-899F47EE0756}" destId="{C299C13A-DFAC-A643-8B5B-CC9B07F881DC}" srcOrd="3" destOrd="0" parTransId="{C0CF0704-E412-9943-998C-ECF12441742A}" sibTransId="{4C262862-608D-0348-8F87-B75CACB7E47F}"/>
    <dgm:cxn modelId="{66E13AB3-68FA-214E-97CD-CCD056398528}" type="presOf" srcId="{4FFCD1A4-0EF8-A440-BB4B-6DDCBD48E6B3}" destId="{25AB69E0-549B-324C-A7F1-9F761A0FE92F}" srcOrd="0" destOrd="0" presId="urn:microsoft.com/office/officeart/2008/layout/HalfCircleOrganizationChart"/>
    <dgm:cxn modelId="{E9792FC1-7B69-0A41-9E63-58FFDE496117}" type="presOf" srcId="{EB7EC710-1128-4941-B60C-381AAFE633B7}" destId="{D16AEB9C-8AA5-EB40-8F5F-A3441BD00EC6}" srcOrd="0" destOrd="0" presId="urn:microsoft.com/office/officeart/2008/layout/HalfCircleOrganizationChart"/>
    <dgm:cxn modelId="{949322C9-E566-1E47-967F-4030DE7388E6}" type="presOf" srcId="{150DFBDA-0756-884F-8CA5-AA91C407F518}" destId="{A89059D1-39AE-6B4E-B3B3-63353963A630}" srcOrd="0" destOrd="0" presId="urn:microsoft.com/office/officeart/2008/layout/HalfCircleOrganizationChart"/>
    <dgm:cxn modelId="{867555CD-70A3-7647-9F7A-2A04A086DD4F}" type="presOf" srcId="{D80F9195-090D-8244-B920-BAC5090054EE}" destId="{A99D691E-3945-3243-8354-E87EA71B68F8}" srcOrd="0" destOrd="0" presId="urn:microsoft.com/office/officeart/2008/layout/HalfCircleOrganizationChart"/>
    <dgm:cxn modelId="{81D55ED2-AACA-DA40-9934-E6B31B667B60}" srcId="{447742A9-3660-2845-BB26-899F47EE0756}" destId="{58599A09-0805-4346-B76F-B7F9BDE11BAE}" srcOrd="0" destOrd="0" parTransId="{388F17D8-4EF2-304E-A3E4-2A18E453A5E1}" sibTransId="{B65D7337-D0FB-1A43-BF58-A8402D29FC7C}"/>
    <dgm:cxn modelId="{36C68AD4-8481-0642-A6F1-11B3541537E3}" type="presOf" srcId="{958B2D97-0D83-B140-B829-36360ECFA997}" destId="{DD8A565B-C988-FE44-BAA3-D00088E1856D}" srcOrd="0" destOrd="0" presId="urn:microsoft.com/office/officeart/2008/layout/HalfCircleOrganizationChart"/>
    <dgm:cxn modelId="{050CE6D6-C8EA-DD43-959B-728ED83B0B21}" type="presOf" srcId="{245C30AC-B80A-9F40-A16E-B4EC19B22AC7}" destId="{6120CB51-E1F3-7C4C-83F2-553FF3B40EF8}" srcOrd="0" destOrd="0" presId="urn:microsoft.com/office/officeart/2008/layout/HalfCircleOrganizationChart"/>
    <dgm:cxn modelId="{C5E92AE0-0AED-EC40-9B5E-9E5B9809ECBA}" type="presOf" srcId="{9DB30561-2D09-8E4A-9166-CBAA5F758E19}" destId="{15A63CAC-5B3C-7A43-A0C4-41FBD9C5D6B8}" srcOrd="0" destOrd="0" presId="urn:microsoft.com/office/officeart/2008/layout/HalfCircleOrganizationChart"/>
    <dgm:cxn modelId="{B291B9E2-47F4-184A-BA02-FBC930EEEDDE}" type="presOf" srcId="{447742A9-3660-2845-BB26-899F47EE0756}" destId="{EC309E6C-A97F-C54E-9F45-0C56A2A671A4}" srcOrd="0" destOrd="0" presId="urn:microsoft.com/office/officeart/2008/layout/HalfCircleOrganizationChart"/>
    <dgm:cxn modelId="{612BF8E2-AA50-CE4F-B4A6-F9C1A57C2589}" type="presOf" srcId="{3B31FDE1-FBF6-2747-AD1B-F6D500C877D4}" destId="{F77B4A11-C444-B748-B3D5-72F4A739436C}" srcOrd="0" destOrd="0" presId="urn:microsoft.com/office/officeart/2008/layout/HalfCircleOrganizationChart"/>
    <dgm:cxn modelId="{325BBDE4-7BF3-474D-B260-32AC4C8E7A5D}" type="presOf" srcId="{9DB30561-2D09-8E4A-9166-CBAA5F758E19}" destId="{0A3E6E7C-397C-644B-B8AC-30E68AD99DDF}" srcOrd="1" destOrd="0" presId="urn:microsoft.com/office/officeart/2008/layout/HalfCircleOrganizationChart"/>
    <dgm:cxn modelId="{2D31D9E4-EFB7-F347-BC39-EB3CB8D59509}" srcId="{58599A09-0805-4346-B76F-B7F9BDE11BAE}" destId="{54D6E85F-F288-F04F-80C1-1E40F6927164}" srcOrd="0" destOrd="0" parTransId="{A3B7A20A-EF5D-184A-9494-E95E958195C0}" sibTransId="{97C91796-6A5D-0C40-8350-B5374A26251E}"/>
    <dgm:cxn modelId="{2C2CCDE8-26D7-6A4F-8932-26F7179F4EDC}" type="presOf" srcId="{FBBDD48A-C091-7E44-AA91-0EAB40065772}" destId="{04E3B49C-300D-CA42-9BC0-823BA3B30A3B}" srcOrd="0" destOrd="0" presId="urn:microsoft.com/office/officeart/2008/layout/HalfCircleOrganizationChart"/>
    <dgm:cxn modelId="{7F98B5F0-8DBD-9E44-B04F-FCA215F375C1}" type="presOf" srcId="{38CFD918-E773-1E44-893A-40FCF94C9B16}" destId="{96B8FA2E-BC51-3745-8AE8-0110B335D84B}" srcOrd="0" destOrd="0" presId="urn:microsoft.com/office/officeart/2008/layout/HalfCircleOrganizationChart"/>
    <dgm:cxn modelId="{435F3AF5-62AA-4A48-AECE-C2094C5E8AA6}" type="presOf" srcId="{388F17D8-4EF2-304E-A3E4-2A18E453A5E1}" destId="{4DB86971-1580-274A-8597-C12671C02B11}" srcOrd="0" destOrd="0" presId="urn:microsoft.com/office/officeart/2008/layout/HalfCircleOrganizationChart"/>
    <dgm:cxn modelId="{7D2DDBF6-8DC4-554D-AE8F-C623938D8DA3}" type="presOf" srcId="{C0CF0704-E412-9943-998C-ECF12441742A}" destId="{823788D7-1F4E-4642-A941-E11875F87455}" srcOrd="0" destOrd="0" presId="urn:microsoft.com/office/officeart/2008/layout/HalfCircleOrganizationChart"/>
    <dgm:cxn modelId="{E4CCEEFB-13AB-A74A-88B0-108C507D79CB}" srcId="{EB7EC710-1128-4941-B60C-381AAFE633B7}" destId="{447742A9-3660-2845-BB26-899F47EE0756}" srcOrd="0" destOrd="0" parTransId="{576F6223-EE4C-CE4A-8CB6-975B3642D0BF}" sibTransId="{25857CAC-F21B-BE4C-BB85-1AD8B5A82D80}"/>
    <dgm:cxn modelId="{E805CACC-EF0E-504E-A3DC-7C8B8277B564}" type="presParOf" srcId="{D16AEB9C-8AA5-EB40-8F5F-A3441BD00EC6}" destId="{30001872-C431-E249-BEA5-7478555756AA}" srcOrd="0" destOrd="0" presId="urn:microsoft.com/office/officeart/2008/layout/HalfCircleOrganizationChart"/>
    <dgm:cxn modelId="{00DC13B7-1DAD-2C44-8C7E-93F4F3F32FAF}" type="presParOf" srcId="{30001872-C431-E249-BEA5-7478555756AA}" destId="{C5D7AA6E-C929-1441-BF9A-5A7C6FA12974}" srcOrd="0" destOrd="0" presId="urn:microsoft.com/office/officeart/2008/layout/HalfCircleOrganizationChart"/>
    <dgm:cxn modelId="{D78C80CC-E007-0043-9027-85014364CDB1}" type="presParOf" srcId="{C5D7AA6E-C929-1441-BF9A-5A7C6FA12974}" destId="{EC309E6C-A97F-C54E-9F45-0C56A2A671A4}" srcOrd="0" destOrd="0" presId="urn:microsoft.com/office/officeart/2008/layout/HalfCircleOrganizationChart"/>
    <dgm:cxn modelId="{704FAEB0-A69A-5E46-9087-F3EB688BE1C9}" type="presParOf" srcId="{C5D7AA6E-C929-1441-BF9A-5A7C6FA12974}" destId="{7133710C-55A9-D24D-B05A-D77B12E0328D}" srcOrd="1" destOrd="0" presId="urn:microsoft.com/office/officeart/2008/layout/HalfCircleOrganizationChart"/>
    <dgm:cxn modelId="{67288DD9-1823-9F4C-BA1F-2C0AA6834B8A}" type="presParOf" srcId="{C5D7AA6E-C929-1441-BF9A-5A7C6FA12974}" destId="{5B567D07-7077-1546-A42A-AD6CCC1B0226}" srcOrd="2" destOrd="0" presId="urn:microsoft.com/office/officeart/2008/layout/HalfCircleOrganizationChart"/>
    <dgm:cxn modelId="{949141B7-E810-AB4D-8EC0-523E7FB8703B}" type="presParOf" srcId="{C5D7AA6E-C929-1441-BF9A-5A7C6FA12974}" destId="{C9E67848-D003-A642-AE07-19E831A47603}" srcOrd="3" destOrd="0" presId="urn:microsoft.com/office/officeart/2008/layout/HalfCircleOrganizationChart"/>
    <dgm:cxn modelId="{18529C03-C5E8-D245-956E-024F371B2B3A}" type="presParOf" srcId="{30001872-C431-E249-BEA5-7478555756AA}" destId="{2F73159B-A420-7B4A-98FF-9A31BC0D287E}" srcOrd="1" destOrd="0" presId="urn:microsoft.com/office/officeart/2008/layout/HalfCircleOrganizationChart"/>
    <dgm:cxn modelId="{7FBA38A9-BBFD-F24E-88E1-229CD77E4AFA}" type="presParOf" srcId="{2F73159B-A420-7B4A-98FF-9A31BC0D287E}" destId="{4DB86971-1580-274A-8597-C12671C02B11}" srcOrd="0" destOrd="0" presId="urn:microsoft.com/office/officeart/2008/layout/HalfCircleOrganizationChart"/>
    <dgm:cxn modelId="{0F3CE83C-5AF1-2A44-B0B2-CA9CF6872BAB}" type="presParOf" srcId="{2F73159B-A420-7B4A-98FF-9A31BC0D287E}" destId="{1F9C6803-5C8E-B24C-A6CE-1B87221C54E7}" srcOrd="1" destOrd="0" presId="urn:microsoft.com/office/officeart/2008/layout/HalfCircleOrganizationChart"/>
    <dgm:cxn modelId="{069BD8D2-23E8-5A46-A7C2-601631C5AD5B}" type="presParOf" srcId="{1F9C6803-5C8E-B24C-A6CE-1B87221C54E7}" destId="{4BDC9395-4B66-B847-B93C-DE16378AE50D}" srcOrd="0" destOrd="0" presId="urn:microsoft.com/office/officeart/2008/layout/HalfCircleOrganizationChart"/>
    <dgm:cxn modelId="{82F382A8-4E13-1741-965F-98A1CA32FE2F}" type="presParOf" srcId="{4BDC9395-4B66-B847-B93C-DE16378AE50D}" destId="{3B860C72-85E6-194C-B806-696224DE9D0D}" srcOrd="0" destOrd="0" presId="urn:microsoft.com/office/officeart/2008/layout/HalfCircleOrganizationChart"/>
    <dgm:cxn modelId="{B0AE58F2-6B28-6145-AE2D-7B7EBEF30A0F}" type="presParOf" srcId="{4BDC9395-4B66-B847-B93C-DE16378AE50D}" destId="{3F2E2B34-588E-4940-9A73-8106E11E19AC}" srcOrd="1" destOrd="0" presId="urn:microsoft.com/office/officeart/2008/layout/HalfCircleOrganizationChart"/>
    <dgm:cxn modelId="{5E7B227B-09F3-4746-A465-1057926638B8}" type="presParOf" srcId="{4BDC9395-4B66-B847-B93C-DE16378AE50D}" destId="{40284A34-269C-DA4B-A383-29BE1C32EABB}" srcOrd="2" destOrd="0" presId="urn:microsoft.com/office/officeart/2008/layout/HalfCircleOrganizationChart"/>
    <dgm:cxn modelId="{C6CC65A6-D9EF-8445-9AE1-10B482B7E61F}" type="presParOf" srcId="{4BDC9395-4B66-B847-B93C-DE16378AE50D}" destId="{E134521A-31C1-B84D-AD7A-19CDFF0BD1A2}" srcOrd="3" destOrd="0" presId="urn:microsoft.com/office/officeart/2008/layout/HalfCircleOrganizationChart"/>
    <dgm:cxn modelId="{37D7739D-E3EC-7740-AA8F-6AD718183861}" type="presParOf" srcId="{1F9C6803-5C8E-B24C-A6CE-1B87221C54E7}" destId="{B5EBD7FA-0B61-DD46-89CA-9B5C40FDB11A}" srcOrd="1" destOrd="0" presId="urn:microsoft.com/office/officeart/2008/layout/HalfCircleOrganizationChart"/>
    <dgm:cxn modelId="{0984E3F7-A1D4-B24A-B521-5ACBAE08693A}" type="presParOf" srcId="{B5EBD7FA-0B61-DD46-89CA-9B5C40FDB11A}" destId="{6A30AA93-BF66-244D-B99C-6E1039148129}" srcOrd="0" destOrd="0" presId="urn:microsoft.com/office/officeart/2008/layout/HalfCircleOrganizationChart"/>
    <dgm:cxn modelId="{EE0E1D5D-17A4-AA44-B7F0-6AABC5584C57}" type="presParOf" srcId="{B5EBD7FA-0B61-DD46-89CA-9B5C40FDB11A}" destId="{4FAEDA89-2C3C-0243-9956-C0C0ED19C5E2}" srcOrd="1" destOrd="0" presId="urn:microsoft.com/office/officeart/2008/layout/HalfCircleOrganizationChart"/>
    <dgm:cxn modelId="{0C0A5EB1-95BE-7247-B70E-3073843BB456}" type="presParOf" srcId="{4FAEDA89-2C3C-0243-9956-C0C0ED19C5E2}" destId="{A6665ED4-E975-394C-899B-511028B8FB45}" srcOrd="0" destOrd="0" presId="urn:microsoft.com/office/officeart/2008/layout/HalfCircleOrganizationChart"/>
    <dgm:cxn modelId="{9C47AC4B-7CC5-9042-9AE5-E8F0B4261E01}" type="presParOf" srcId="{A6665ED4-E975-394C-899B-511028B8FB45}" destId="{A1F100AF-D982-7B40-80D6-B6A357F785A2}" srcOrd="0" destOrd="0" presId="urn:microsoft.com/office/officeart/2008/layout/HalfCircleOrganizationChart"/>
    <dgm:cxn modelId="{06804E7A-0F27-3C4D-83A5-5306DA535800}" type="presParOf" srcId="{A6665ED4-E975-394C-899B-511028B8FB45}" destId="{E120CC03-3C0E-E149-BCF8-33CA5A6B87A2}" srcOrd="1" destOrd="0" presId="urn:microsoft.com/office/officeart/2008/layout/HalfCircleOrganizationChart"/>
    <dgm:cxn modelId="{6618A0B0-6A6D-844B-9190-DC2F7B0715FE}" type="presParOf" srcId="{A6665ED4-E975-394C-899B-511028B8FB45}" destId="{EB11B32B-FCDF-4C49-83FD-77C49556533B}" srcOrd="2" destOrd="0" presId="urn:microsoft.com/office/officeart/2008/layout/HalfCircleOrganizationChart"/>
    <dgm:cxn modelId="{F315E1BB-B265-D24E-BE53-4A1310302B5E}" type="presParOf" srcId="{A6665ED4-E975-394C-899B-511028B8FB45}" destId="{29C99090-A813-0847-BCD4-951234EE6F40}" srcOrd="3" destOrd="0" presId="urn:microsoft.com/office/officeart/2008/layout/HalfCircleOrganizationChart"/>
    <dgm:cxn modelId="{591AEB24-1176-A148-8953-5ED62E2E0C98}" type="presParOf" srcId="{4FAEDA89-2C3C-0243-9956-C0C0ED19C5E2}" destId="{EA2D5065-5FDA-BC47-92C8-22A563641C19}" srcOrd="1" destOrd="0" presId="urn:microsoft.com/office/officeart/2008/layout/HalfCircleOrganizationChart"/>
    <dgm:cxn modelId="{8D41F702-FE71-234E-BD86-8CF089341572}" type="presParOf" srcId="{4FAEDA89-2C3C-0243-9956-C0C0ED19C5E2}" destId="{2CD26D56-44AE-E945-86A4-F679D89E3A57}" srcOrd="2" destOrd="0" presId="urn:microsoft.com/office/officeart/2008/layout/HalfCircleOrganizationChart"/>
    <dgm:cxn modelId="{1EAD4D3F-B938-F04A-B0F4-1410D1064545}" type="presParOf" srcId="{1F9C6803-5C8E-B24C-A6CE-1B87221C54E7}" destId="{E5716A9A-E58F-6D4F-84F8-F451F433C2D1}" srcOrd="2" destOrd="0" presId="urn:microsoft.com/office/officeart/2008/layout/HalfCircleOrganizationChart"/>
    <dgm:cxn modelId="{4F0C4232-6C71-9943-82BB-9A2D0C502E24}" type="presParOf" srcId="{2F73159B-A420-7B4A-98FF-9A31BC0D287E}" destId="{DD8A565B-C988-FE44-BAA3-D00088E1856D}" srcOrd="2" destOrd="0" presId="urn:microsoft.com/office/officeart/2008/layout/HalfCircleOrganizationChart"/>
    <dgm:cxn modelId="{43DD3193-C7EC-1E4A-9AE6-B864128DD742}" type="presParOf" srcId="{2F73159B-A420-7B4A-98FF-9A31BC0D287E}" destId="{D83367B0-0A25-714C-A9B5-E993BC322ECF}" srcOrd="3" destOrd="0" presId="urn:microsoft.com/office/officeart/2008/layout/HalfCircleOrganizationChart"/>
    <dgm:cxn modelId="{660780DA-2AE8-A844-8A6C-206E3CCEEC68}" type="presParOf" srcId="{D83367B0-0A25-714C-A9B5-E993BC322ECF}" destId="{7AD1B1BC-603B-D44C-BDFA-3F8F0C7D16B0}" srcOrd="0" destOrd="0" presId="urn:microsoft.com/office/officeart/2008/layout/HalfCircleOrganizationChart"/>
    <dgm:cxn modelId="{D241CEEB-819F-C141-AC42-84130B2D6DAB}" type="presParOf" srcId="{7AD1B1BC-603B-D44C-BDFA-3F8F0C7D16B0}" destId="{25AB69E0-549B-324C-A7F1-9F761A0FE92F}" srcOrd="0" destOrd="0" presId="urn:microsoft.com/office/officeart/2008/layout/HalfCircleOrganizationChart"/>
    <dgm:cxn modelId="{4CEA65D5-EFDE-0E4D-9485-9A2C58BF428E}" type="presParOf" srcId="{7AD1B1BC-603B-D44C-BDFA-3F8F0C7D16B0}" destId="{C30AA654-2A9A-B347-B8D0-B83ACB055DF1}" srcOrd="1" destOrd="0" presId="urn:microsoft.com/office/officeart/2008/layout/HalfCircleOrganizationChart"/>
    <dgm:cxn modelId="{5B7D038D-BAB6-B54A-A5D9-8280C0B76036}" type="presParOf" srcId="{7AD1B1BC-603B-D44C-BDFA-3F8F0C7D16B0}" destId="{D7255115-71CB-B246-9C44-5080C0217AA1}" srcOrd="2" destOrd="0" presId="urn:microsoft.com/office/officeart/2008/layout/HalfCircleOrganizationChart"/>
    <dgm:cxn modelId="{57D8D18B-5CE9-A04B-AEC2-908450ED569A}" type="presParOf" srcId="{7AD1B1BC-603B-D44C-BDFA-3F8F0C7D16B0}" destId="{4E52CF2B-F531-EC4A-9E24-C98AE7EB551E}" srcOrd="3" destOrd="0" presId="urn:microsoft.com/office/officeart/2008/layout/HalfCircleOrganizationChart"/>
    <dgm:cxn modelId="{2CF87178-23C9-C144-83BC-954066106166}" type="presParOf" srcId="{D83367B0-0A25-714C-A9B5-E993BC322ECF}" destId="{E0F633F5-6651-404B-9917-5CBE2DAC93C1}" srcOrd="1" destOrd="0" presId="urn:microsoft.com/office/officeart/2008/layout/HalfCircleOrganizationChart"/>
    <dgm:cxn modelId="{2E892762-43D7-A746-B5C7-FF74514E357D}" type="presParOf" srcId="{E0F633F5-6651-404B-9917-5CBE2DAC93C1}" destId="{A89059D1-39AE-6B4E-B3B3-63353963A630}" srcOrd="0" destOrd="0" presId="urn:microsoft.com/office/officeart/2008/layout/HalfCircleOrganizationChart"/>
    <dgm:cxn modelId="{3A8E51A2-A4FD-CB47-A32C-5B7218585C02}" type="presParOf" srcId="{E0F633F5-6651-404B-9917-5CBE2DAC93C1}" destId="{7796D8A6-3F16-2747-9AA2-9CFA4B47A906}" srcOrd="1" destOrd="0" presId="urn:microsoft.com/office/officeart/2008/layout/HalfCircleOrganizationChart"/>
    <dgm:cxn modelId="{725DCAC2-6BF9-844E-9327-79BEBB9F9C38}" type="presParOf" srcId="{7796D8A6-3F16-2747-9AA2-9CFA4B47A906}" destId="{79A85181-6FA3-FA41-A24C-18C9B8E10114}" srcOrd="0" destOrd="0" presId="urn:microsoft.com/office/officeart/2008/layout/HalfCircleOrganizationChart"/>
    <dgm:cxn modelId="{2F0A1835-E75F-4F40-943A-8AF3AA943013}" type="presParOf" srcId="{79A85181-6FA3-FA41-A24C-18C9B8E10114}" destId="{A99D691E-3945-3243-8354-E87EA71B68F8}" srcOrd="0" destOrd="0" presId="urn:microsoft.com/office/officeart/2008/layout/HalfCircleOrganizationChart"/>
    <dgm:cxn modelId="{D7DC1BEF-71B8-2F47-9B8A-6C95EB1C2717}" type="presParOf" srcId="{79A85181-6FA3-FA41-A24C-18C9B8E10114}" destId="{E40A7EF9-5D1D-4644-BD21-C9AB66C4B106}" srcOrd="1" destOrd="0" presId="urn:microsoft.com/office/officeart/2008/layout/HalfCircleOrganizationChart"/>
    <dgm:cxn modelId="{6CE1D3C8-FC18-354D-80BA-F387BF1B4560}" type="presParOf" srcId="{79A85181-6FA3-FA41-A24C-18C9B8E10114}" destId="{19C6CA0E-1211-3D40-9381-BB63972F1AC6}" srcOrd="2" destOrd="0" presId="urn:microsoft.com/office/officeart/2008/layout/HalfCircleOrganizationChart"/>
    <dgm:cxn modelId="{CAFB5539-815A-2345-95E3-FFCA855DA537}" type="presParOf" srcId="{79A85181-6FA3-FA41-A24C-18C9B8E10114}" destId="{0A0478E4-3C90-9B44-B3B1-A20D3B766B5E}" srcOrd="3" destOrd="0" presId="urn:microsoft.com/office/officeart/2008/layout/HalfCircleOrganizationChart"/>
    <dgm:cxn modelId="{EF1B722C-88EC-FA4D-B68A-3FB2682926A0}" type="presParOf" srcId="{7796D8A6-3F16-2747-9AA2-9CFA4B47A906}" destId="{3F3A115C-109C-D84C-93AB-B79638139D48}" srcOrd="1" destOrd="0" presId="urn:microsoft.com/office/officeart/2008/layout/HalfCircleOrganizationChart"/>
    <dgm:cxn modelId="{2D67C852-27A9-FC4E-BF31-AE3E25883588}" type="presParOf" srcId="{7796D8A6-3F16-2747-9AA2-9CFA4B47A906}" destId="{7DB05DD9-6D13-6243-B97C-ED03202A5C91}" srcOrd="2" destOrd="0" presId="urn:microsoft.com/office/officeart/2008/layout/HalfCircleOrganizationChart"/>
    <dgm:cxn modelId="{26B1617B-1F1E-8C4E-AF6D-17A03C5F6976}" type="presParOf" srcId="{E0F633F5-6651-404B-9917-5CBE2DAC93C1}" destId="{96B8FA2E-BC51-3745-8AE8-0110B335D84B}" srcOrd="2" destOrd="0" presId="urn:microsoft.com/office/officeart/2008/layout/HalfCircleOrganizationChart"/>
    <dgm:cxn modelId="{63901E63-99DB-0C48-9241-7B1D1376BD38}" type="presParOf" srcId="{E0F633F5-6651-404B-9917-5CBE2DAC93C1}" destId="{CFFF0DA6-F182-6846-969C-8A5EB55E49A9}" srcOrd="3" destOrd="0" presId="urn:microsoft.com/office/officeart/2008/layout/HalfCircleOrganizationChart"/>
    <dgm:cxn modelId="{B4514A44-376F-6243-A338-C4F9ADA1AED4}" type="presParOf" srcId="{CFFF0DA6-F182-6846-969C-8A5EB55E49A9}" destId="{0C2ACC9A-1FF4-9E45-A7CD-0493A40A2851}" srcOrd="0" destOrd="0" presId="urn:microsoft.com/office/officeart/2008/layout/HalfCircleOrganizationChart"/>
    <dgm:cxn modelId="{22D60727-061B-BC41-8F70-B0D0E8D2E368}" type="presParOf" srcId="{0C2ACC9A-1FF4-9E45-A7CD-0493A40A2851}" destId="{6120CB51-E1F3-7C4C-83F2-553FF3B40EF8}" srcOrd="0" destOrd="0" presId="urn:microsoft.com/office/officeart/2008/layout/HalfCircleOrganizationChart"/>
    <dgm:cxn modelId="{38741A9B-09DC-3047-9E9B-34156F5948A3}" type="presParOf" srcId="{0C2ACC9A-1FF4-9E45-A7CD-0493A40A2851}" destId="{DD4BA890-969A-6143-B9BA-A1C1D761DB1A}" srcOrd="1" destOrd="0" presId="urn:microsoft.com/office/officeart/2008/layout/HalfCircleOrganizationChart"/>
    <dgm:cxn modelId="{7C812BF0-5DBF-F84D-92BA-465070EFE34F}" type="presParOf" srcId="{0C2ACC9A-1FF4-9E45-A7CD-0493A40A2851}" destId="{B04ED496-6154-2D4B-A8AF-876EB15BDFD3}" srcOrd="2" destOrd="0" presId="urn:microsoft.com/office/officeart/2008/layout/HalfCircleOrganizationChart"/>
    <dgm:cxn modelId="{FCBCF3D4-512B-724A-9D89-2218C5A07AE4}" type="presParOf" srcId="{0C2ACC9A-1FF4-9E45-A7CD-0493A40A2851}" destId="{760ABB2F-105B-9C4B-8850-79652B59BD0E}" srcOrd="3" destOrd="0" presId="urn:microsoft.com/office/officeart/2008/layout/HalfCircleOrganizationChart"/>
    <dgm:cxn modelId="{BE12EF5C-CF9B-BC4C-925F-C45D82436244}" type="presParOf" srcId="{CFFF0DA6-F182-6846-969C-8A5EB55E49A9}" destId="{6B51EB18-6D6F-384F-BC80-BD1919D850C3}" srcOrd="1" destOrd="0" presId="urn:microsoft.com/office/officeart/2008/layout/HalfCircleOrganizationChart"/>
    <dgm:cxn modelId="{448CCFDB-25B5-E242-8A7D-CD638B7C37B1}" type="presParOf" srcId="{CFFF0DA6-F182-6846-969C-8A5EB55E49A9}" destId="{C60CE01C-133F-334B-B5AC-74EC93A20B12}" srcOrd="2" destOrd="0" presId="urn:microsoft.com/office/officeart/2008/layout/HalfCircleOrganizationChart"/>
    <dgm:cxn modelId="{B6538D6D-F0DF-AC47-8820-C4CD50F12A4A}" type="presParOf" srcId="{D83367B0-0A25-714C-A9B5-E993BC322ECF}" destId="{712C0685-E811-9444-8C6B-CC2E3343176D}" srcOrd="2" destOrd="0" presId="urn:microsoft.com/office/officeart/2008/layout/HalfCircleOrganizationChart"/>
    <dgm:cxn modelId="{54F7A520-8205-2249-BD5A-76D0DBBE361B}" type="presParOf" srcId="{2F73159B-A420-7B4A-98FF-9A31BC0D287E}" destId="{CB62CDDC-4F1A-EE4B-9722-3D3E2572DD20}" srcOrd="4" destOrd="0" presId="urn:microsoft.com/office/officeart/2008/layout/HalfCircleOrganizationChart"/>
    <dgm:cxn modelId="{25C4483D-B47E-3E43-9B8F-1C26AA6B271C}" type="presParOf" srcId="{2F73159B-A420-7B4A-98FF-9A31BC0D287E}" destId="{76060E5C-2C68-B247-BAB6-C63876F6466D}" srcOrd="5" destOrd="0" presId="urn:microsoft.com/office/officeart/2008/layout/HalfCircleOrganizationChart"/>
    <dgm:cxn modelId="{A0CF261B-B4C4-AB48-A5F7-3E96EED08468}" type="presParOf" srcId="{76060E5C-2C68-B247-BAB6-C63876F6466D}" destId="{2BF9E636-7F77-7B4D-B4D4-6612C7D7CF2D}" srcOrd="0" destOrd="0" presId="urn:microsoft.com/office/officeart/2008/layout/HalfCircleOrganizationChart"/>
    <dgm:cxn modelId="{A988B69B-2DD6-0B4D-A5F7-B69A2624784F}" type="presParOf" srcId="{2BF9E636-7F77-7B4D-B4D4-6612C7D7CF2D}" destId="{15A63CAC-5B3C-7A43-A0C4-41FBD9C5D6B8}" srcOrd="0" destOrd="0" presId="urn:microsoft.com/office/officeart/2008/layout/HalfCircleOrganizationChart"/>
    <dgm:cxn modelId="{D7A54BB6-1A8C-AE4A-B460-17C4744B04F2}" type="presParOf" srcId="{2BF9E636-7F77-7B4D-B4D4-6612C7D7CF2D}" destId="{64548564-8B57-2740-915B-92F1657A8ACC}" srcOrd="1" destOrd="0" presId="urn:microsoft.com/office/officeart/2008/layout/HalfCircleOrganizationChart"/>
    <dgm:cxn modelId="{75486503-8A62-6C45-B747-BF22A3A8D6E4}" type="presParOf" srcId="{2BF9E636-7F77-7B4D-B4D4-6612C7D7CF2D}" destId="{9D1F22F1-FA64-EE4F-8F9A-C63A7692A195}" srcOrd="2" destOrd="0" presId="urn:microsoft.com/office/officeart/2008/layout/HalfCircleOrganizationChart"/>
    <dgm:cxn modelId="{47651B53-1DF8-7243-AE64-B7BAF1E577C5}" type="presParOf" srcId="{2BF9E636-7F77-7B4D-B4D4-6612C7D7CF2D}" destId="{0A3E6E7C-397C-644B-B8AC-30E68AD99DDF}" srcOrd="3" destOrd="0" presId="urn:microsoft.com/office/officeart/2008/layout/HalfCircleOrganizationChart"/>
    <dgm:cxn modelId="{E2B7559F-C24E-6846-B0BA-68073AC120C4}" type="presParOf" srcId="{76060E5C-2C68-B247-BAB6-C63876F6466D}" destId="{9160CE94-16D3-CD4B-B271-3F64F4AE630A}" srcOrd="1" destOrd="0" presId="urn:microsoft.com/office/officeart/2008/layout/HalfCircleOrganizationChart"/>
    <dgm:cxn modelId="{CFF83E8D-8F81-DA4D-9202-B7287184BAB1}" type="presParOf" srcId="{9160CE94-16D3-CD4B-B271-3F64F4AE630A}" destId="{4BF2D775-AD68-6546-8BE2-BF56E87195E8}" srcOrd="0" destOrd="0" presId="urn:microsoft.com/office/officeart/2008/layout/HalfCircleOrganizationChart"/>
    <dgm:cxn modelId="{4983C976-A9B4-9245-A0CC-F33281DBAE0B}" type="presParOf" srcId="{9160CE94-16D3-CD4B-B271-3F64F4AE630A}" destId="{96D8D729-546F-1946-B85F-64CEF92F2A4C}" srcOrd="1" destOrd="0" presId="urn:microsoft.com/office/officeart/2008/layout/HalfCircleOrganizationChart"/>
    <dgm:cxn modelId="{35C6BAA0-1B9D-634D-937A-2812295DF0EB}" type="presParOf" srcId="{96D8D729-546F-1946-B85F-64CEF92F2A4C}" destId="{B2545DFA-BD37-9845-87BB-8C80270C8D35}" srcOrd="0" destOrd="0" presId="urn:microsoft.com/office/officeart/2008/layout/HalfCircleOrganizationChart"/>
    <dgm:cxn modelId="{4D7CAB2C-68E7-C340-8259-81512A86577D}" type="presParOf" srcId="{B2545DFA-BD37-9845-87BB-8C80270C8D35}" destId="{4874F218-C027-604E-AFFC-3AEE66E8213D}" srcOrd="0" destOrd="0" presId="urn:microsoft.com/office/officeart/2008/layout/HalfCircleOrganizationChart"/>
    <dgm:cxn modelId="{7743B9B8-CBBA-6448-BA45-ADAA467B81ED}" type="presParOf" srcId="{B2545DFA-BD37-9845-87BB-8C80270C8D35}" destId="{AE8760ED-B123-D04B-ADE2-27190612FC2B}" srcOrd="1" destOrd="0" presId="urn:microsoft.com/office/officeart/2008/layout/HalfCircleOrganizationChart"/>
    <dgm:cxn modelId="{95CCA479-B366-7346-8589-C5D839A7706E}" type="presParOf" srcId="{B2545DFA-BD37-9845-87BB-8C80270C8D35}" destId="{1A63675A-7973-264D-9E22-3A9A28979874}" srcOrd="2" destOrd="0" presId="urn:microsoft.com/office/officeart/2008/layout/HalfCircleOrganizationChart"/>
    <dgm:cxn modelId="{FF1E6845-6014-F742-B0C5-A67B4166903A}" type="presParOf" srcId="{B2545DFA-BD37-9845-87BB-8C80270C8D35}" destId="{501905D7-4D33-5E44-B7E0-D51D1AACADB9}" srcOrd="3" destOrd="0" presId="urn:microsoft.com/office/officeart/2008/layout/HalfCircleOrganizationChart"/>
    <dgm:cxn modelId="{8E3636DC-A8E9-494A-BE54-F980A97C7967}" type="presParOf" srcId="{96D8D729-546F-1946-B85F-64CEF92F2A4C}" destId="{36AB57D2-BEF6-0A4F-AA74-031074A3427B}" srcOrd="1" destOrd="0" presId="urn:microsoft.com/office/officeart/2008/layout/HalfCircleOrganizationChart"/>
    <dgm:cxn modelId="{28C0F46D-8A1D-774E-99D8-7AFBFB31B443}" type="presParOf" srcId="{96D8D729-546F-1946-B85F-64CEF92F2A4C}" destId="{53902D14-668E-B046-A4A9-8BDCF302BB85}" srcOrd="2" destOrd="0" presId="urn:microsoft.com/office/officeart/2008/layout/HalfCircleOrganizationChart"/>
    <dgm:cxn modelId="{24E0971C-F29E-0F4E-9313-EFC9192A23D4}" type="presParOf" srcId="{9160CE94-16D3-CD4B-B271-3F64F4AE630A}" destId="{D706870A-E837-7D47-B76E-C6EF63343C92}" srcOrd="2" destOrd="0" presId="urn:microsoft.com/office/officeart/2008/layout/HalfCircleOrganizationChart"/>
    <dgm:cxn modelId="{415E3A12-1851-134D-8B22-1B60F8ABCB7F}" type="presParOf" srcId="{9160CE94-16D3-CD4B-B271-3F64F4AE630A}" destId="{9E7A4BD6-170C-A644-ACC4-335BFAFAA748}" srcOrd="3" destOrd="0" presId="urn:microsoft.com/office/officeart/2008/layout/HalfCircleOrganizationChart"/>
    <dgm:cxn modelId="{72E32F1F-097B-5548-AF47-260EFC0AB444}" type="presParOf" srcId="{9E7A4BD6-170C-A644-ACC4-335BFAFAA748}" destId="{3013CE1F-4458-9748-BFDB-8034CC455B4C}" srcOrd="0" destOrd="0" presId="urn:microsoft.com/office/officeart/2008/layout/HalfCircleOrganizationChart"/>
    <dgm:cxn modelId="{2BBB0CF0-8C3E-C541-8E8D-FE73288B8697}" type="presParOf" srcId="{3013CE1F-4458-9748-BFDB-8034CC455B4C}" destId="{3D18EFB2-C9BF-D145-A6F8-9AA811178816}" srcOrd="0" destOrd="0" presId="urn:microsoft.com/office/officeart/2008/layout/HalfCircleOrganizationChart"/>
    <dgm:cxn modelId="{479CAE4D-FAA5-0248-B249-5981CACE4F83}" type="presParOf" srcId="{3013CE1F-4458-9748-BFDB-8034CC455B4C}" destId="{77667950-B72E-4E43-9FE5-FCAB022FD878}" srcOrd="1" destOrd="0" presId="urn:microsoft.com/office/officeart/2008/layout/HalfCircleOrganizationChart"/>
    <dgm:cxn modelId="{AB063071-8C6C-0147-A25F-B2251F5DBC6A}" type="presParOf" srcId="{3013CE1F-4458-9748-BFDB-8034CC455B4C}" destId="{ED367D28-8294-484C-8899-6940108307E6}" srcOrd="2" destOrd="0" presId="urn:microsoft.com/office/officeart/2008/layout/HalfCircleOrganizationChart"/>
    <dgm:cxn modelId="{0E3B3280-19BD-8D46-AF6D-12BB27B16547}" type="presParOf" srcId="{3013CE1F-4458-9748-BFDB-8034CC455B4C}" destId="{7DAE4D0D-5E88-D947-88B6-07891165B848}" srcOrd="3" destOrd="0" presId="urn:microsoft.com/office/officeart/2008/layout/HalfCircleOrganizationChart"/>
    <dgm:cxn modelId="{AA4401CD-F4EB-D845-ABA7-EE58FAB16AE7}" type="presParOf" srcId="{9E7A4BD6-170C-A644-ACC4-335BFAFAA748}" destId="{805970F0-D6B1-284C-A4EA-5E89C1F9A277}" srcOrd="1" destOrd="0" presId="urn:microsoft.com/office/officeart/2008/layout/HalfCircleOrganizationChart"/>
    <dgm:cxn modelId="{75EC6AD8-2A08-224C-8406-7956E216E6C3}" type="presParOf" srcId="{9E7A4BD6-170C-A644-ACC4-335BFAFAA748}" destId="{F2A481CF-99E7-DC44-911A-9FE1217B4D6A}" srcOrd="2" destOrd="0" presId="urn:microsoft.com/office/officeart/2008/layout/HalfCircleOrganizationChart"/>
    <dgm:cxn modelId="{022154C3-AE42-5947-8F0C-E1C284CEAAF7}" type="presParOf" srcId="{76060E5C-2C68-B247-BAB6-C63876F6466D}" destId="{C6876A97-A774-E74B-ABC7-6A4728E3FB54}" srcOrd="2" destOrd="0" presId="urn:microsoft.com/office/officeart/2008/layout/HalfCircleOrganizationChart"/>
    <dgm:cxn modelId="{EE263ACE-582F-824A-8F6E-C4776D27896D}" type="presParOf" srcId="{2F73159B-A420-7B4A-98FF-9A31BC0D287E}" destId="{823788D7-1F4E-4642-A941-E11875F87455}" srcOrd="6" destOrd="0" presId="urn:microsoft.com/office/officeart/2008/layout/HalfCircleOrganizationChart"/>
    <dgm:cxn modelId="{010ABDF2-BAD3-2F44-8355-1967E8BEB687}" type="presParOf" srcId="{2F73159B-A420-7B4A-98FF-9A31BC0D287E}" destId="{00F384E0-E22A-F54D-AFFA-7FAF4B18C9D4}" srcOrd="7" destOrd="0" presId="urn:microsoft.com/office/officeart/2008/layout/HalfCircleOrganizationChart"/>
    <dgm:cxn modelId="{75397263-897A-6F43-B884-1860EBED9FDA}" type="presParOf" srcId="{00F384E0-E22A-F54D-AFFA-7FAF4B18C9D4}" destId="{FB85B407-E6F1-3C4B-89A3-BE68A6D54182}" srcOrd="0" destOrd="0" presId="urn:microsoft.com/office/officeart/2008/layout/HalfCircleOrganizationChart"/>
    <dgm:cxn modelId="{A525B329-6E9A-AF43-B2FA-F584A5D7F1B5}" type="presParOf" srcId="{FB85B407-E6F1-3C4B-89A3-BE68A6D54182}" destId="{4C25F264-9BC6-3048-92EC-E0DB28EAF9FE}" srcOrd="0" destOrd="0" presId="urn:microsoft.com/office/officeart/2008/layout/HalfCircleOrganizationChart"/>
    <dgm:cxn modelId="{0B8D2CB9-37D2-594C-9A88-A909F2E2ACDA}" type="presParOf" srcId="{FB85B407-E6F1-3C4B-89A3-BE68A6D54182}" destId="{BF251A5C-9F57-D348-82B6-DC9FB300041B}" srcOrd="1" destOrd="0" presId="urn:microsoft.com/office/officeart/2008/layout/HalfCircleOrganizationChart"/>
    <dgm:cxn modelId="{01964815-402B-4B41-96EA-60C21DD3A745}" type="presParOf" srcId="{FB85B407-E6F1-3C4B-89A3-BE68A6D54182}" destId="{218A60C1-5728-3548-82F8-68244B23BC3E}" srcOrd="2" destOrd="0" presId="urn:microsoft.com/office/officeart/2008/layout/HalfCircleOrganizationChart"/>
    <dgm:cxn modelId="{FE24E7E9-20D6-9B49-BC15-C3081166E3F0}" type="presParOf" srcId="{FB85B407-E6F1-3C4B-89A3-BE68A6D54182}" destId="{319B24E3-38B8-5149-88BA-D19DF084C1C6}" srcOrd="3" destOrd="0" presId="urn:microsoft.com/office/officeart/2008/layout/HalfCircleOrganizationChart"/>
    <dgm:cxn modelId="{C7C5B230-AAAA-C34C-8032-206CB0D640A3}" type="presParOf" srcId="{00F384E0-E22A-F54D-AFFA-7FAF4B18C9D4}" destId="{7B270A23-1566-F74F-9CC5-5F8614512F68}" srcOrd="1" destOrd="0" presId="urn:microsoft.com/office/officeart/2008/layout/HalfCircleOrganizationChart"/>
    <dgm:cxn modelId="{C7EA66D9-0A03-594F-A1A0-7F40E7263C54}" type="presParOf" srcId="{7B270A23-1566-F74F-9CC5-5F8614512F68}" destId="{04E3B49C-300D-CA42-9BC0-823BA3B30A3B}" srcOrd="0" destOrd="0" presId="urn:microsoft.com/office/officeart/2008/layout/HalfCircleOrganizationChart"/>
    <dgm:cxn modelId="{B6CE3E18-A4AB-9841-B65C-AB0A8E0537C3}" type="presParOf" srcId="{7B270A23-1566-F74F-9CC5-5F8614512F68}" destId="{1AA79190-7E2B-AE47-93A1-798C588F136A}" srcOrd="1" destOrd="0" presId="urn:microsoft.com/office/officeart/2008/layout/HalfCircleOrganizationChart"/>
    <dgm:cxn modelId="{E545950E-B6B7-864D-AB7B-1947EECDC28C}" type="presParOf" srcId="{1AA79190-7E2B-AE47-93A1-798C588F136A}" destId="{DCD83C51-F89E-FF41-8C38-638FE90D1D1E}" srcOrd="0" destOrd="0" presId="urn:microsoft.com/office/officeart/2008/layout/HalfCircleOrganizationChart"/>
    <dgm:cxn modelId="{1CBB6047-0731-EE46-9146-993C32548579}" type="presParOf" srcId="{DCD83C51-F89E-FF41-8C38-638FE90D1D1E}" destId="{F77B4A11-C444-B748-B3D5-72F4A739436C}" srcOrd="0" destOrd="0" presId="urn:microsoft.com/office/officeart/2008/layout/HalfCircleOrganizationChart"/>
    <dgm:cxn modelId="{DA7E2C46-6CEC-1346-9962-797E5925C965}" type="presParOf" srcId="{DCD83C51-F89E-FF41-8C38-638FE90D1D1E}" destId="{019DE6C7-DDF1-D847-A226-D114BF34B192}" srcOrd="1" destOrd="0" presId="urn:microsoft.com/office/officeart/2008/layout/HalfCircleOrganizationChart"/>
    <dgm:cxn modelId="{5B6915A2-7F10-3041-BE39-157F890989B8}" type="presParOf" srcId="{DCD83C51-F89E-FF41-8C38-638FE90D1D1E}" destId="{62B67709-EA22-8B4B-A751-ACD72A563F07}" srcOrd="2" destOrd="0" presId="urn:microsoft.com/office/officeart/2008/layout/HalfCircleOrganizationChart"/>
    <dgm:cxn modelId="{C9D301DF-DF43-CF4A-8A56-5A5DA681B90E}" type="presParOf" srcId="{DCD83C51-F89E-FF41-8C38-638FE90D1D1E}" destId="{65CA1B3D-FF19-414B-9B42-BAEAE5953646}" srcOrd="3" destOrd="0" presId="urn:microsoft.com/office/officeart/2008/layout/HalfCircleOrganizationChart"/>
    <dgm:cxn modelId="{619716A4-AE2B-4A46-94FB-29C41B20C959}" type="presParOf" srcId="{1AA79190-7E2B-AE47-93A1-798C588F136A}" destId="{AFA4936C-DC5B-2944-8A46-333E07F87915}" srcOrd="1" destOrd="0" presId="urn:microsoft.com/office/officeart/2008/layout/HalfCircleOrganizationChart"/>
    <dgm:cxn modelId="{CF82BC49-2224-8446-9EEA-FC5BBC0A17DA}" type="presParOf" srcId="{1AA79190-7E2B-AE47-93A1-798C588F136A}" destId="{93B9793B-1F25-474B-AA8B-EE7AF779F5E9}" srcOrd="2" destOrd="0" presId="urn:microsoft.com/office/officeart/2008/layout/HalfCircleOrganizationChart"/>
    <dgm:cxn modelId="{4903CC87-A342-724C-95DF-AE1653532D5F}" type="presParOf" srcId="{7B270A23-1566-F74F-9CC5-5F8614512F68}" destId="{205FFE29-3B92-6543-B1BA-0F67AE08EDA7}" srcOrd="2" destOrd="0" presId="urn:microsoft.com/office/officeart/2008/layout/HalfCircleOrganizationChart"/>
    <dgm:cxn modelId="{9EF2CA82-6146-2B47-A331-998385DCEEE5}" type="presParOf" srcId="{7B270A23-1566-F74F-9CC5-5F8614512F68}" destId="{2F6C1768-8247-0149-9A9E-BB33D9A71C6A}" srcOrd="3" destOrd="0" presId="urn:microsoft.com/office/officeart/2008/layout/HalfCircleOrganizationChart"/>
    <dgm:cxn modelId="{4C3F72AB-6D34-F541-B75B-A91791EF99B4}" type="presParOf" srcId="{2F6C1768-8247-0149-9A9E-BB33D9A71C6A}" destId="{7CB723B0-724B-8F4E-9C89-29E197705262}" srcOrd="0" destOrd="0" presId="urn:microsoft.com/office/officeart/2008/layout/HalfCircleOrganizationChart"/>
    <dgm:cxn modelId="{F6404855-13AC-2A4F-974B-128DFC7BEE58}" type="presParOf" srcId="{7CB723B0-724B-8F4E-9C89-29E197705262}" destId="{426FC914-B0D8-794E-B0EE-73839B0F259B}" srcOrd="0" destOrd="0" presId="urn:microsoft.com/office/officeart/2008/layout/HalfCircleOrganizationChart"/>
    <dgm:cxn modelId="{995A6F9B-C6CB-D840-A7BC-F312CBD90C44}" type="presParOf" srcId="{7CB723B0-724B-8F4E-9C89-29E197705262}" destId="{592E6D02-80D6-2A45-9335-8CEF32F9D7AC}" srcOrd="1" destOrd="0" presId="urn:microsoft.com/office/officeart/2008/layout/HalfCircleOrganizationChart"/>
    <dgm:cxn modelId="{1DB02FA8-CA93-E048-B961-10D63F5E8D1E}" type="presParOf" srcId="{7CB723B0-724B-8F4E-9C89-29E197705262}" destId="{CEE8C13C-DE87-6D43-9717-E3B7596D1571}" srcOrd="2" destOrd="0" presId="urn:microsoft.com/office/officeart/2008/layout/HalfCircleOrganizationChart"/>
    <dgm:cxn modelId="{F0AF6DD3-FBBF-AB46-94DB-7D971D8CAEB4}" type="presParOf" srcId="{7CB723B0-724B-8F4E-9C89-29E197705262}" destId="{F4CAE469-01C5-BD40-8797-E6E3758BFDA6}" srcOrd="3" destOrd="0" presId="urn:microsoft.com/office/officeart/2008/layout/HalfCircleOrganizationChart"/>
    <dgm:cxn modelId="{C9EE1510-87C2-754E-8B6F-235390954218}" type="presParOf" srcId="{2F6C1768-8247-0149-9A9E-BB33D9A71C6A}" destId="{62FC9AED-EE49-0A40-A240-A0476D81B8B8}" srcOrd="1" destOrd="0" presId="urn:microsoft.com/office/officeart/2008/layout/HalfCircleOrganizationChart"/>
    <dgm:cxn modelId="{71F9B869-51C4-CD45-B454-44DE5BABEED5}" type="presParOf" srcId="{2F6C1768-8247-0149-9A9E-BB33D9A71C6A}" destId="{E6BEDB5F-94FE-7048-A462-6104C2E1ED72}" srcOrd="2" destOrd="0" presId="urn:microsoft.com/office/officeart/2008/layout/HalfCircleOrganizationChart"/>
    <dgm:cxn modelId="{D1AAAA4A-77B3-5546-A60F-D3A11D6D6B30}" type="presParOf" srcId="{00F384E0-E22A-F54D-AFFA-7FAF4B18C9D4}" destId="{7AE59ED2-6379-3D4F-BB7B-E75691214098}" srcOrd="2" destOrd="0" presId="urn:microsoft.com/office/officeart/2008/layout/HalfCircleOrganizationChart"/>
    <dgm:cxn modelId="{9B878CEA-DE98-384C-9869-46D61645C588}" type="presParOf" srcId="{30001872-C431-E249-BEA5-7478555756AA}" destId="{DD863A4B-C035-E247-BD61-3B7C5C44BB2A}" srcOrd="2" destOrd="0" presId="urn:microsoft.com/office/officeart/2008/layout/HalfCircle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5FFE29-3B92-6543-B1BA-0F67AE08EDA7}">
      <dsp:nvSpPr>
        <dsp:cNvPr id="0" name=""/>
        <dsp:cNvSpPr/>
      </dsp:nvSpPr>
      <dsp:spPr>
        <a:xfrm>
          <a:off x="4598272" y="1619809"/>
          <a:ext cx="511836" cy="1123814"/>
        </a:xfrm>
        <a:custGeom>
          <a:avLst/>
          <a:gdLst/>
          <a:ahLst/>
          <a:cxnLst/>
          <a:rect l="0" t="0" r="0" b="0"/>
          <a:pathLst>
            <a:path>
              <a:moveTo>
                <a:pt x="0" y="0"/>
              </a:moveTo>
              <a:lnTo>
                <a:pt x="0" y="1123814"/>
              </a:lnTo>
              <a:lnTo>
                <a:pt x="511836" y="112381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E3B49C-300D-CA42-9BC0-823BA3B30A3B}">
      <dsp:nvSpPr>
        <dsp:cNvPr id="0" name=""/>
        <dsp:cNvSpPr/>
      </dsp:nvSpPr>
      <dsp:spPr>
        <a:xfrm>
          <a:off x="4598272" y="1619809"/>
          <a:ext cx="511836" cy="333806"/>
        </a:xfrm>
        <a:custGeom>
          <a:avLst/>
          <a:gdLst/>
          <a:ahLst/>
          <a:cxnLst/>
          <a:rect l="0" t="0" r="0" b="0"/>
          <a:pathLst>
            <a:path>
              <a:moveTo>
                <a:pt x="0" y="0"/>
              </a:moveTo>
              <a:lnTo>
                <a:pt x="0" y="333806"/>
              </a:lnTo>
              <a:lnTo>
                <a:pt x="511836" y="33380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23788D7-1F4E-4642-A941-E11875F87455}">
      <dsp:nvSpPr>
        <dsp:cNvPr id="0" name=""/>
        <dsp:cNvSpPr/>
      </dsp:nvSpPr>
      <dsp:spPr>
        <a:xfrm>
          <a:off x="2578743" y="829801"/>
          <a:ext cx="2019528" cy="233664"/>
        </a:xfrm>
        <a:custGeom>
          <a:avLst/>
          <a:gdLst/>
          <a:ahLst/>
          <a:cxnLst/>
          <a:rect l="0" t="0" r="0" b="0"/>
          <a:pathLst>
            <a:path>
              <a:moveTo>
                <a:pt x="0" y="0"/>
              </a:moveTo>
              <a:lnTo>
                <a:pt x="0" y="116832"/>
              </a:lnTo>
              <a:lnTo>
                <a:pt x="2019528" y="116832"/>
              </a:lnTo>
              <a:lnTo>
                <a:pt x="2019528" y="23366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06870A-E837-7D47-B76E-C6EF63343C92}">
      <dsp:nvSpPr>
        <dsp:cNvPr id="0" name=""/>
        <dsp:cNvSpPr/>
      </dsp:nvSpPr>
      <dsp:spPr>
        <a:xfrm>
          <a:off x="3251920" y="1619809"/>
          <a:ext cx="511836" cy="1123814"/>
        </a:xfrm>
        <a:custGeom>
          <a:avLst/>
          <a:gdLst/>
          <a:ahLst/>
          <a:cxnLst/>
          <a:rect l="0" t="0" r="0" b="0"/>
          <a:pathLst>
            <a:path>
              <a:moveTo>
                <a:pt x="0" y="0"/>
              </a:moveTo>
              <a:lnTo>
                <a:pt x="0" y="1123814"/>
              </a:lnTo>
              <a:lnTo>
                <a:pt x="511836" y="112381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F2D775-AD68-6546-8BE2-BF56E87195E8}">
      <dsp:nvSpPr>
        <dsp:cNvPr id="0" name=""/>
        <dsp:cNvSpPr/>
      </dsp:nvSpPr>
      <dsp:spPr>
        <a:xfrm>
          <a:off x="3251920" y="1619809"/>
          <a:ext cx="511836" cy="333806"/>
        </a:xfrm>
        <a:custGeom>
          <a:avLst/>
          <a:gdLst/>
          <a:ahLst/>
          <a:cxnLst/>
          <a:rect l="0" t="0" r="0" b="0"/>
          <a:pathLst>
            <a:path>
              <a:moveTo>
                <a:pt x="0" y="0"/>
              </a:moveTo>
              <a:lnTo>
                <a:pt x="0" y="333806"/>
              </a:lnTo>
              <a:lnTo>
                <a:pt x="511836" y="33380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62CDDC-4F1A-EE4B-9722-3D3E2572DD20}">
      <dsp:nvSpPr>
        <dsp:cNvPr id="0" name=""/>
        <dsp:cNvSpPr/>
      </dsp:nvSpPr>
      <dsp:spPr>
        <a:xfrm>
          <a:off x="2578743" y="829801"/>
          <a:ext cx="673176" cy="233664"/>
        </a:xfrm>
        <a:custGeom>
          <a:avLst/>
          <a:gdLst/>
          <a:ahLst/>
          <a:cxnLst/>
          <a:rect l="0" t="0" r="0" b="0"/>
          <a:pathLst>
            <a:path>
              <a:moveTo>
                <a:pt x="0" y="0"/>
              </a:moveTo>
              <a:lnTo>
                <a:pt x="0" y="116832"/>
              </a:lnTo>
              <a:lnTo>
                <a:pt x="673176" y="116832"/>
              </a:lnTo>
              <a:lnTo>
                <a:pt x="673176" y="23366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6B8FA2E-BC51-3745-8AE8-0110B335D84B}">
      <dsp:nvSpPr>
        <dsp:cNvPr id="0" name=""/>
        <dsp:cNvSpPr/>
      </dsp:nvSpPr>
      <dsp:spPr>
        <a:xfrm>
          <a:off x="1905567" y="1619809"/>
          <a:ext cx="511836" cy="1123814"/>
        </a:xfrm>
        <a:custGeom>
          <a:avLst/>
          <a:gdLst/>
          <a:ahLst/>
          <a:cxnLst/>
          <a:rect l="0" t="0" r="0" b="0"/>
          <a:pathLst>
            <a:path>
              <a:moveTo>
                <a:pt x="0" y="0"/>
              </a:moveTo>
              <a:lnTo>
                <a:pt x="0" y="1123814"/>
              </a:lnTo>
              <a:lnTo>
                <a:pt x="511836" y="112381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9059D1-39AE-6B4E-B3B3-63353963A630}">
      <dsp:nvSpPr>
        <dsp:cNvPr id="0" name=""/>
        <dsp:cNvSpPr/>
      </dsp:nvSpPr>
      <dsp:spPr>
        <a:xfrm>
          <a:off x="1905567" y="1619809"/>
          <a:ext cx="511836" cy="333806"/>
        </a:xfrm>
        <a:custGeom>
          <a:avLst/>
          <a:gdLst/>
          <a:ahLst/>
          <a:cxnLst/>
          <a:rect l="0" t="0" r="0" b="0"/>
          <a:pathLst>
            <a:path>
              <a:moveTo>
                <a:pt x="0" y="0"/>
              </a:moveTo>
              <a:lnTo>
                <a:pt x="0" y="333806"/>
              </a:lnTo>
              <a:lnTo>
                <a:pt x="511836" y="33380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D8A565B-C988-FE44-BAA3-D00088E1856D}">
      <dsp:nvSpPr>
        <dsp:cNvPr id="0" name=""/>
        <dsp:cNvSpPr/>
      </dsp:nvSpPr>
      <dsp:spPr>
        <a:xfrm>
          <a:off x="1905567" y="829801"/>
          <a:ext cx="673176" cy="233664"/>
        </a:xfrm>
        <a:custGeom>
          <a:avLst/>
          <a:gdLst/>
          <a:ahLst/>
          <a:cxnLst/>
          <a:rect l="0" t="0" r="0" b="0"/>
          <a:pathLst>
            <a:path>
              <a:moveTo>
                <a:pt x="673176" y="0"/>
              </a:moveTo>
              <a:lnTo>
                <a:pt x="673176" y="116832"/>
              </a:lnTo>
              <a:lnTo>
                <a:pt x="0" y="116832"/>
              </a:lnTo>
              <a:lnTo>
                <a:pt x="0" y="23366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A30AA93-BF66-244D-B99C-6E1039148129}">
      <dsp:nvSpPr>
        <dsp:cNvPr id="0" name=""/>
        <dsp:cNvSpPr/>
      </dsp:nvSpPr>
      <dsp:spPr>
        <a:xfrm>
          <a:off x="559215" y="1619809"/>
          <a:ext cx="511836" cy="333806"/>
        </a:xfrm>
        <a:custGeom>
          <a:avLst/>
          <a:gdLst/>
          <a:ahLst/>
          <a:cxnLst/>
          <a:rect l="0" t="0" r="0" b="0"/>
          <a:pathLst>
            <a:path>
              <a:moveTo>
                <a:pt x="0" y="0"/>
              </a:moveTo>
              <a:lnTo>
                <a:pt x="0" y="333806"/>
              </a:lnTo>
              <a:lnTo>
                <a:pt x="511836" y="33380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DB86971-1580-274A-8597-C12671C02B11}">
      <dsp:nvSpPr>
        <dsp:cNvPr id="0" name=""/>
        <dsp:cNvSpPr/>
      </dsp:nvSpPr>
      <dsp:spPr>
        <a:xfrm>
          <a:off x="559215" y="829801"/>
          <a:ext cx="2019528" cy="233664"/>
        </a:xfrm>
        <a:custGeom>
          <a:avLst/>
          <a:gdLst/>
          <a:ahLst/>
          <a:cxnLst/>
          <a:rect l="0" t="0" r="0" b="0"/>
          <a:pathLst>
            <a:path>
              <a:moveTo>
                <a:pt x="2019528" y="0"/>
              </a:moveTo>
              <a:lnTo>
                <a:pt x="2019528" y="116832"/>
              </a:lnTo>
              <a:lnTo>
                <a:pt x="0" y="116832"/>
              </a:lnTo>
              <a:lnTo>
                <a:pt x="0" y="23366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33710C-55A9-D24D-B05A-D77B12E0328D}">
      <dsp:nvSpPr>
        <dsp:cNvPr id="0" name=""/>
        <dsp:cNvSpPr/>
      </dsp:nvSpPr>
      <dsp:spPr>
        <a:xfrm>
          <a:off x="2300571" y="273457"/>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567D07-7077-1546-A42A-AD6CCC1B0226}">
      <dsp:nvSpPr>
        <dsp:cNvPr id="0" name=""/>
        <dsp:cNvSpPr/>
      </dsp:nvSpPr>
      <dsp:spPr>
        <a:xfrm>
          <a:off x="2300571" y="273457"/>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C309E6C-A97F-C54E-9F45-0C56A2A671A4}">
      <dsp:nvSpPr>
        <dsp:cNvPr id="0" name=""/>
        <dsp:cNvSpPr/>
      </dsp:nvSpPr>
      <dsp:spPr>
        <a:xfrm>
          <a:off x="2022399" y="373599"/>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Barton Planning</a:t>
          </a:r>
        </a:p>
      </dsp:txBody>
      <dsp:txXfrm>
        <a:off x="2022399" y="373599"/>
        <a:ext cx="1112687" cy="356060"/>
      </dsp:txXfrm>
    </dsp:sp>
    <dsp:sp modelId="{3F2E2B34-588E-4940-9A73-8106E11E19AC}">
      <dsp:nvSpPr>
        <dsp:cNvPr id="0" name=""/>
        <dsp:cNvSpPr/>
      </dsp:nvSpPr>
      <dsp:spPr>
        <a:xfrm>
          <a:off x="281043" y="1063465"/>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284A34-269C-DA4B-A383-29BE1C32EABB}">
      <dsp:nvSpPr>
        <dsp:cNvPr id="0" name=""/>
        <dsp:cNvSpPr/>
      </dsp:nvSpPr>
      <dsp:spPr>
        <a:xfrm>
          <a:off x="281043" y="1063465"/>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B860C72-85E6-194C-B806-696224DE9D0D}">
      <dsp:nvSpPr>
        <dsp:cNvPr id="0" name=""/>
        <dsp:cNvSpPr/>
      </dsp:nvSpPr>
      <dsp:spPr>
        <a:xfrm>
          <a:off x="2871" y="1163607"/>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Board ENDs</a:t>
          </a:r>
        </a:p>
      </dsp:txBody>
      <dsp:txXfrm>
        <a:off x="2871" y="1163607"/>
        <a:ext cx="1112687" cy="356060"/>
      </dsp:txXfrm>
    </dsp:sp>
    <dsp:sp modelId="{E120CC03-3C0E-E149-BCF8-33CA5A6B87A2}">
      <dsp:nvSpPr>
        <dsp:cNvPr id="0" name=""/>
        <dsp:cNvSpPr/>
      </dsp:nvSpPr>
      <dsp:spPr>
        <a:xfrm>
          <a:off x="1004290" y="1853474"/>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B11B32B-FCDF-4C49-83FD-77C49556533B}">
      <dsp:nvSpPr>
        <dsp:cNvPr id="0" name=""/>
        <dsp:cNvSpPr/>
      </dsp:nvSpPr>
      <dsp:spPr>
        <a:xfrm>
          <a:off x="1004290" y="1853474"/>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1F100AF-D982-7B40-80D6-B6A357F785A2}">
      <dsp:nvSpPr>
        <dsp:cNvPr id="0" name=""/>
        <dsp:cNvSpPr/>
      </dsp:nvSpPr>
      <dsp:spPr>
        <a:xfrm>
          <a:off x="726118" y="1953616"/>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Monthly Reports</a:t>
          </a:r>
        </a:p>
      </dsp:txBody>
      <dsp:txXfrm>
        <a:off x="726118" y="1953616"/>
        <a:ext cx="1112687" cy="356060"/>
      </dsp:txXfrm>
    </dsp:sp>
    <dsp:sp modelId="{C30AA654-2A9A-B347-B8D0-B83ACB055DF1}">
      <dsp:nvSpPr>
        <dsp:cNvPr id="0" name=""/>
        <dsp:cNvSpPr/>
      </dsp:nvSpPr>
      <dsp:spPr>
        <a:xfrm>
          <a:off x="1627395" y="1063465"/>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255115-71CB-B246-9C44-5080C0217AA1}">
      <dsp:nvSpPr>
        <dsp:cNvPr id="0" name=""/>
        <dsp:cNvSpPr/>
      </dsp:nvSpPr>
      <dsp:spPr>
        <a:xfrm>
          <a:off x="1627395" y="1063465"/>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5AB69E0-549B-324C-A7F1-9F761A0FE92F}">
      <dsp:nvSpPr>
        <dsp:cNvPr id="0" name=""/>
        <dsp:cNvSpPr/>
      </dsp:nvSpPr>
      <dsp:spPr>
        <a:xfrm>
          <a:off x="1349223" y="1163607"/>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Strategic Plan</a:t>
          </a:r>
        </a:p>
      </dsp:txBody>
      <dsp:txXfrm>
        <a:off x="1349223" y="1163607"/>
        <a:ext cx="1112687" cy="356060"/>
      </dsp:txXfrm>
    </dsp:sp>
    <dsp:sp modelId="{E40A7EF9-5D1D-4644-BD21-C9AB66C4B106}">
      <dsp:nvSpPr>
        <dsp:cNvPr id="0" name=""/>
        <dsp:cNvSpPr/>
      </dsp:nvSpPr>
      <dsp:spPr>
        <a:xfrm>
          <a:off x="2350642" y="1853474"/>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C6CA0E-1211-3D40-9381-BB63972F1AC6}">
      <dsp:nvSpPr>
        <dsp:cNvPr id="0" name=""/>
        <dsp:cNvSpPr/>
      </dsp:nvSpPr>
      <dsp:spPr>
        <a:xfrm>
          <a:off x="2350642" y="1853474"/>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9D691E-3945-3243-8354-E87EA71B68F8}">
      <dsp:nvSpPr>
        <dsp:cNvPr id="0" name=""/>
        <dsp:cNvSpPr/>
      </dsp:nvSpPr>
      <dsp:spPr>
        <a:xfrm>
          <a:off x="2072470" y="1953616"/>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Yearly Goals</a:t>
          </a:r>
        </a:p>
      </dsp:txBody>
      <dsp:txXfrm>
        <a:off x="2072470" y="1953616"/>
        <a:ext cx="1112687" cy="356060"/>
      </dsp:txXfrm>
    </dsp:sp>
    <dsp:sp modelId="{DD4BA890-969A-6143-B9BA-A1C1D761DB1A}">
      <dsp:nvSpPr>
        <dsp:cNvPr id="0" name=""/>
        <dsp:cNvSpPr/>
      </dsp:nvSpPr>
      <dsp:spPr>
        <a:xfrm>
          <a:off x="2350642" y="2643482"/>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04ED496-6154-2D4B-A8AF-876EB15BDFD3}">
      <dsp:nvSpPr>
        <dsp:cNvPr id="0" name=""/>
        <dsp:cNvSpPr/>
      </dsp:nvSpPr>
      <dsp:spPr>
        <a:xfrm>
          <a:off x="2350642" y="2643482"/>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20CB51-E1F3-7C4C-83F2-553FF3B40EF8}">
      <dsp:nvSpPr>
        <dsp:cNvPr id="0" name=""/>
        <dsp:cNvSpPr/>
      </dsp:nvSpPr>
      <dsp:spPr>
        <a:xfrm>
          <a:off x="2072470" y="2743624"/>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Academic Plan of Work</a:t>
          </a:r>
        </a:p>
      </dsp:txBody>
      <dsp:txXfrm>
        <a:off x="2072470" y="2743624"/>
        <a:ext cx="1112687" cy="356060"/>
      </dsp:txXfrm>
    </dsp:sp>
    <dsp:sp modelId="{64548564-8B57-2740-915B-92F1657A8ACC}">
      <dsp:nvSpPr>
        <dsp:cNvPr id="0" name=""/>
        <dsp:cNvSpPr/>
      </dsp:nvSpPr>
      <dsp:spPr>
        <a:xfrm>
          <a:off x="2973748" y="1063465"/>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D1F22F1-FA64-EE4F-8F9A-C63A7692A195}">
      <dsp:nvSpPr>
        <dsp:cNvPr id="0" name=""/>
        <dsp:cNvSpPr/>
      </dsp:nvSpPr>
      <dsp:spPr>
        <a:xfrm>
          <a:off x="2973748" y="1063465"/>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A63CAC-5B3C-7A43-A0C4-41FBD9C5D6B8}">
      <dsp:nvSpPr>
        <dsp:cNvPr id="0" name=""/>
        <dsp:cNvSpPr/>
      </dsp:nvSpPr>
      <dsp:spPr>
        <a:xfrm>
          <a:off x="2695576" y="1163607"/>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KBOR Plan</a:t>
          </a:r>
        </a:p>
      </dsp:txBody>
      <dsp:txXfrm>
        <a:off x="2695576" y="1163607"/>
        <a:ext cx="1112687" cy="356060"/>
      </dsp:txXfrm>
    </dsp:sp>
    <dsp:sp modelId="{AE8760ED-B123-D04B-ADE2-27190612FC2B}">
      <dsp:nvSpPr>
        <dsp:cNvPr id="0" name=""/>
        <dsp:cNvSpPr/>
      </dsp:nvSpPr>
      <dsp:spPr>
        <a:xfrm>
          <a:off x="3696995" y="1853474"/>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A63675A-7973-264D-9E22-3A9A28979874}">
      <dsp:nvSpPr>
        <dsp:cNvPr id="0" name=""/>
        <dsp:cNvSpPr/>
      </dsp:nvSpPr>
      <dsp:spPr>
        <a:xfrm>
          <a:off x="3696995" y="1853474"/>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74F218-C027-604E-AFFC-3AEE66E8213D}">
      <dsp:nvSpPr>
        <dsp:cNvPr id="0" name=""/>
        <dsp:cNvSpPr/>
      </dsp:nvSpPr>
      <dsp:spPr>
        <a:xfrm>
          <a:off x="3418823" y="1953616"/>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Performance Reports</a:t>
          </a:r>
        </a:p>
      </dsp:txBody>
      <dsp:txXfrm>
        <a:off x="3418823" y="1953616"/>
        <a:ext cx="1112687" cy="356060"/>
      </dsp:txXfrm>
    </dsp:sp>
    <dsp:sp modelId="{77667950-B72E-4E43-9FE5-FCAB022FD878}">
      <dsp:nvSpPr>
        <dsp:cNvPr id="0" name=""/>
        <dsp:cNvSpPr/>
      </dsp:nvSpPr>
      <dsp:spPr>
        <a:xfrm>
          <a:off x="3696995" y="2643482"/>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67D28-8294-484C-8899-6940108307E6}">
      <dsp:nvSpPr>
        <dsp:cNvPr id="0" name=""/>
        <dsp:cNvSpPr/>
      </dsp:nvSpPr>
      <dsp:spPr>
        <a:xfrm>
          <a:off x="3696995" y="2643482"/>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D18EFB2-C9BF-D145-A6F8-9AA811178816}">
      <dsp:nvSpPr>
        <dsp:cNvPr id="0" name=""/>
        <dsp:cNvSpPr/>
      </dsp:nvSpPr>
      <dsp:spPr>
        <a:xfrm>
          <a:off x="3418823" y="2743624"/>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Foresight 2020</a:t>
          </a:r>
        </a:p>
      </dsp:txBody>
      <dsp:txXfrm>
        <a:off x="3418823" y="2743624"/>
        <a:ext cx="1112687" cy="356060"/>
      </dsp:txXfrm>
    </dsp:sp>
    <dsp:sp modelId="{BF251A5C-9F57-D348-82B6-DC9FB300041B}">
      <dsp:nvSpPr>
        <dsp:cNvPr id="0" name=""/>
        <dsp:cNvSpPr/>
      </dsp:nvSpPr>
      <dsp:spPr>
        <a:xfrm>
          <a:off x="4320100" y="1063465"/>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18A60C1-5728-3548-82F8-68244B23BC3E}">
      <dsp:nvSpPr>
        <dsp:cNvPr id="0" name=""/>
        <dsp:cNvSpPr/>
      </dsp:nvSpPr>
      <dsp:spPr>
        <a:xfrm>
          <a:off x="4320100" y="1063465"/>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C25F264-9BC6-3048-92EC-E0DB28EAF9FE}">
      <dsp:nvSpPr>
        <dsp:cNvPr id="0" name=""/>
        <dsp:cNvSpPr/>
      </dsp:nvSpPr>
      <dsp:spPr>
        <a:xfrm>
          <a:off x="4041928" y="1163607"/>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HLC</a:t>
          </a:r>
          <a:r>
            <a:rPr lang="en-US" sz="1000" kern="1200" baseline="0">
              <a:latin typeface="Verdana" charset="0"/>
              <a:ea typeface="Verdana" charset="0"/>
              <a:cs typeface="Verdana" charset="0"/>
            </a:rPr>
            <a:t> Accreditation</a:t>
          </a:r>
          <a:endParaRPr lang="en-US" sz="1000" kern="1200">
            <a:latin typeface="Verdana" charset="0"/>
            <a:ea typeface="Verdana" charset="0"/>
            <a:cs typeface="Verdana" charset="0"/>
          </a:endParaRPr>
        </a:p>
      </dsp:txBody>
      <dsp:txXfrm>
        <a:off x="4041928" y="1163607"/>
        <a:ext cx="1112687" cy="356060"/>
      </dsp:txXfrm>
    </dsp:sp>
    <dsp:sp modelId="{019DE6C7-DDF1-D847-A226-D114BF34B192}">
      <dsp:nvSpPr>
        <dsp:cNvPr id="0" name=""/>
        <dsp:cNvSpPr/>
      </dsp:nvSpPr>
      <dsp:spPr>
        <a:xfrm>
          <a:off x="5043347" y="1853474"/>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B67709-EA22-8B4B-A751-ACD72A563F07}">
      <dsp:nvSpPr>
        <dsp:cNvPr id="0" name=""/>
        <dsp:cNvSpPr/>
      </dsp:nvSpPr>
      <dsp:spPr>
        <a:xfrm>
          <a:off x="5043347" y="1853474"/>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77B4A11-C444-B748-B3D5-72F4A739436C}">
      <dsp:nvSpPr>
        <dsp:cNvPr id="0" name=""/>
        <dsp:cNvSpPr/>
      </dsp:nvSpPr>
      <dsp:spPr>
        <a:xfrm>
          <a:off x="4765175" y="1953616"/>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Open Pathways</a:t>
          </a:r>
        </a:p>
      </dsp:txBody>
      <dsp:txXfrm>
        <a:off x="4765175" y="1953616"/>
        <a:ext cx="1112687" cy="356060"/>
      </dsp:txXfrm>
    </dsp:sp>
    <dsp:sp modelId="{592E6D02-80D6-2A45-9335-8CEF32F9D7AC}">
      <dsp:nvSpPr>
        <dsp:cNvPr id="0" name=""/>
        <dsp:cNvSpPr/>
      </dsp:nvSpPr>
      <dsp:spPr>
        <a:xfrm>
          <a:off x="5043347" y="2643482"/>
          <a:ext cx="556343" cy="556343"/>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EE8C13C-DE87-6D43-9717-E3B7596D1571}">
      <dsp:nvSpPr>
        <dsp:cNvPr id="0" name=""/>
        <dsp:cNvSpPr/>
      </dsp:nvSpPr>
      <dsp:spPr>
        <a:xfrm>
          <a:off x="5043347" y="2643482"/>
          <a:ext cx="556343" cy="556343"/>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26FC914-B0D8-794E-B0EE-73839B0F259B}">
      <dsp:nvSpPr>
        <dsp:cNvPr id="0" name=""/>
        <dsp:cNvSpPr/>
      </dsp:nvSpPr>
      <dsp:spPr>
        <a:xfrm>
          <a:off x="4765175" y="2743624"/>
          <a:ext cx="1112687" cy="356060"/>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Verdana" charset="0"/>
              <a:ea typeface="Verdana" charset="0"/>
              <a:cs typeface="Verdana" charset="0"/>
            </a:rPr>
            <a:t>Quality Initiative</a:t>
          </a:r>
        </a:p>
      </dsp:txBody>
      <dsp:txXfrm>
        <a:off x="4765175" y="2743624"/>
        <a:ext cx="1112687" cy="356060"/>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Strategic Planning Framework</vt:lpstr>
    </vt:vector>
  </TitlesOfParts>
  <Manager/>
  <Company/>
  <LinksUpToDate>false</LinksUpToDate>
  <CharactersWithSpaces>12072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 Framework</dc:title>
  <dc:subject>Strategic Planning Framework</dc:subject>
  <dc:creator>Barton Community College</dc:creator>
  <cp:keywords>Strategic Planning Framework</cp:keywords>
  <dc:description>Strategic Planning Framework</dc:description>
  <cp:lastModifiedBy>Charles Perkins</cp:lastModifiedBy>
  <cp:revision>2</cp:revision>
  <cp:lastPrinted>2017-06-07T20:31:00Z</cp:lastPrinted>
  <dcterms:created xsi:type="dcterms:W3CDTF">2018-05-11T14:15:00Z</dcterms:created>
  <dcterms:modified xsi:type="dcterms:W3CDTF">2018-05-11T14:15:00Z</dcterms:modified>
  <cp:category/>
</cp:coreProperties>
</file>