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4A" w:rsidRDefault="00A86F4A" w:rsidP="00A86F4A">
      <w:r>
        <w:t>Presidential Conference email – 04/17/2019</w:t>
      </w:r>
      <w:bookmarkStart w:id="0" w:name="_GoBack"/>
      <w:bookmarkEnd w:id="0"/>
    </w:p>
    <w:p w:rsidR="00A86F4A" w:rsidRDefault="00A86F4A" w:rsidP="00A86F4A"/>
    <w:p w:rsidR="00A86F4A" w:rsidRDefault="00A86F4A" w:rsidP="00A86F4A">
      <w:r>
        <w:t>As for the presentations that identified needed points of institutional emphases moving forward:</w:t>
      </w:r>
    </w:p>
    <w:p w:rsidR="00A86F4A" w:rsidRDefault="00A86F4A" w:rsidP="00A86F4A">
      <w:pPr>
        <w:pStyle w:val="ListParagraph"/>
        <w:numPr>
          <w:ilvl w:val="0"/>
          <w:numId w:val="1"/>
        </w:numPr>
      </w:pPr>
      <w:r>
        <w:t>program review format for instruction and student services decision-making</w:t>
      </w:r>
      <w:r>
        <w:t>.</w:t>
      </w:r>
    </w:p>
    <w:p w:rsidR="00A86F4A" w:rsidRDefault="00A86F4A" w:rsidP="00A86F4A">
      <w:pPr>
        <w:pStyle w:val="ListParagraph"/>
        <w:numPr>
          <w:ilvl w:val="0"/>
          <w:numId w:val="1"/>
        </w:numPr>
      </w:pPr>
      <w:r>
        <w:t>E</w:t>
      </w:r>
      <w:r>
        <w:t>nrollment planning and management</w:t>
      </w:r>
      <w:r>
        <w:t>.</w:t>
      </w:r>
    </w:p>
    <w:p w:rsidR="00A86F4A" w:rsidRDefault="00A86F4A" w:rsidP="00A86F4A">
      <w:pPr>
        <w:pStyle w:val="ListParagraph"/>
        <w:numPr>
          <w:ilvl w:val="0"/>
          <w:numId w:val="1"/>
        </w:numPr>
      </w:pPr>
      <w:r>
        <w:t>strategic marketing and planning</w:t>
      </w:r>
      <w:r>
        <w:t>.</w:t>
      </w:r>
    </w:p>
    <w:p w:rsidR="00A86F4A" w:rsidRDefault="00A86F4A" w:rsidP="00A86F4A">
      <w:pPr>
        <w:pStyle w:val="ListParagraph"/>
        <w:numPr>
          <w:ilvl w:val="0"/>
          <w:numId w:val="1"/>
        </w:numPr>
      </w:pPr>
      <w:r>
        <w:t>ADA digital compliance</w:t>
      </w:r>
      <w:r>
        <w:t>.</w:t>
      </w:r>
    </w:p>
    <w:p w:rsidR="00A86F4A" w:rsidRDefault="00A86F4A" w:rsidP="00A86F4A">
      <w:pPr>
        <w:pStyle w:val="ListParagraph"/>
        <w:numPr>
          <w:ilvl w:val="0"/>
          <w:numId w:val="1"/>
        </w:numPr>
      </w:pPr>
      <w:r>
        <w:t>Pro-active Title IX sensitivity and awareness</w:t>
      </w:r>
      <w:r>
        <w:t>.</w:t>
      </w:r>
    </w:p>
    <w:p w:rsidR="00A86F4A" w:rsidRDefault="00A86F4A" w:rsidP="00A86F4A">
      <w:pPr>
        <w:pStyle w:val="ListParagraph"/>
        <w:numPr>
          <w:ilvl w:val="0"/>
          <w:numId w:val="1"/>
        </w:numPr>
      </w:pPr>
      <w:r>
        <w:t>Professional development</w:t>
      </w:r>
      <w:r>
        <w:t>.</w:t>
      </w:r>
    </w:p>
    <w:p w:rsidR="00A44F36" w:rsidRDefault="00A86F4A" w:rsidP="00A86F4A">
      <w:pPr>
        <w:pStyle w:val="ListParagraph"/>
        <w:numPr>
          <w:ilvl w:val="0"/>
          <w:numId w:val="1"/>
        </w:numPr>
      </w:pPr>
      <w:r>
        <w:t>Adapting the learning and working environment to our multi-generational and multi-ethnic students/employees</w:t>
      </w:r>
      <w:r>
        <w:t>.</w:t>
      </w:r>
    </w:p>
    <w:sectPr w:rsidR="00A44F36" w:rsidSect="00F9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D2A"/>
    <w:multiLevelType w:val="hybridMultilevel"/>
    <w:tmpl w:val="04AE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4A"/>
    <w:rsid w:val="000F6D2C"/>
    <w:rsid w:val="001D0426"/>
    <w:rsid w:val="00310131"/>
    <w:rsid w:val="00461010"/>
    <w:rsid w:val="00491D3D"/>
    <w:rsid w:val="004B12F8"/>
    <w:rsid w:val="0053266C"/>
    <w:rsid w:val="00580645"/>
    <w:rsid w:val="006D0455"/>
    <w:rsid w:val="00984169"/>
    <w:rsid w:val="00A44F36"/>
    <w:rsid w:val="00A5332D"/>
    <w:rsid w:val="00A86F4A"/>
    <w:rsid w:val="00B314EC"/>
    <w:rsid w:val="00B87727"/>
    <w:rsid w:val="00CB4D63"/>
    <w:rsid w:val="00F92958"/>
    <w:rsid w:val="00F93BB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C5CA9"/>
  <w14:defaultImageDpi w14:val="32767"/>
  <w15:chartTrackingRefBased/>
  <w15:docId w15:val="{E9A9433E-3132-8444-AF45-C30050B9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Charles</dc:creator>
  <cp:keywords/>
  <dc:description/>
  <cp:lastModifiedBy>Perkins, Charles</cp:lastModifiedBy>
  <cp:revision>1</cp:revision>
  <dcterms:created xsi:type="dcterms:W3CDTF">2019-04-29T18:49:00Z</dcterms:created>
  <dcterms:modified xsi:type="dcterms:W3CDTF">2019-04-29T18:52:00Z</dcterms:modified>
</cp:coreProperties>
</file>