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08B3" w:rsidRPr="00A465F6" w:rsidRDefault="00F10A0D" w:rsidP="00CE582F">
      <w:pPr>
        <w:spacing w:line="240" w:lineRule="auto"/>
        <w:jc w:val="left"/>
        <w:rPr>
          <w:rFonts w:ascii="Times New Roman" w:hAnsi="Times New Roman"/>
        </w:rPr>
      </w:pPr>
      <w:r w:rsidRPr="00A465F6">
        <w:rPr>
          <w:rFonts w:ascii="Times New Roman" w:hAnsi="Times New Roman"/>
        </w:rPr>
        <w:t xml:space="preserve">As referenced </w:t>
      </w:r>
      <w:r w:rsidR="00D11999" w:rsidRPr="00A465F6">
        <w:rPr>
          <w:rFonts w:ascii="Times New Roman" w:hAnsi="Times New Roman"/>
        </w:rPr>
        <w:t xml:space="preserve">in 2.A.2 and 2.E.4, </w:t>
      </w:r>
      <w:r w:rsidR="0078273E" w:rsidRPr="00A465F6">
        <w:rPr>
          <w:rFonts w:ascii="Times New Roman" w:hAnsi="Times New Roman"/>
        </w:rPr>
        <w:t xml:space="preserve">the College has academic integrity policies and procedures which are published on the college website and available in the college catalog as well as the student handbook. </w:t>
      </w:r>
    </w:p>
    <w:p w:rsidR="00994F9A" w:rsidRPr="00A465F6" w:rsidRDefault="00994F9A" w:rsidP="00CE582F">
      <w:pPr>
        <w:spacing w:line="240" w:lineRule="auto"/>
        <w:jc w:val="left"/>
        <w:rPr>
          <w:rFonts w:ascii="Times New Roman" w:hAnsi="Times New Roman"/>
        </w:rPr>
      </w:pPr>
    </w:p>
    <w:p w:rsidR="004C766A" w:rsidRPr="00A465F6" w:rsidRDefault="00F6654B" w:rsidP="004C766A">
      <w:pPr>
        <w:spacing w:line="240" w:lineRule="auto"/>
        <w:jc w:val="left"/>
        <w:rPr>
          <w:rFonts w:ascii="Times New Roman" w:hAnsi="Times New Roman"/>
        </w:rPr>
      </w:pPr>
      <w:r w:rsidRPr="00F6654B">
        <w:rPr>
          <w:rFonts w:ascii="Times New Roman" w:hAnsi="Times New Roman"/>
        </w:rPr>
        <w:t xml:space="preserve">Barton Library’s responsible and effective research and information resources programs include instruction on plagiarism and the ethical use of information resources. </w:t>
      </w:r>
      <w:r w:rsidR="00C959F7" w:rsidRPr="00A465F6">
        <w:rPr>
          <w:rFonts w:ascii="Times New Roman" w:hAnsi="Times New Roman"/>
        </w:rPr>
        <w:t>The Director of Library and College Archives conducts customized training and support sessions for individuals and as a supplement to classes such as English Composition</w:t>
      </w:r>
      <w:r w:rsidR="00C95977">
        <w:rPr>
          <w:rFonts w:ascii="Times New Roman" w:hAnsi="Times New Roman"/>
        </w:rPr>
        <w:t>, Nursing, and Western Civilization</w:t>
      </w:r>
      <w:bookmarkStart w:id="0" w:name="_GoBack"/>
      <w:bookmarkEnd w:id="0"/>
      <w:r w:rsidR="00C959F7" w:rsidRPr="00A465F6">
        <w:rPr>
          <w:rFonts w:ascii="Times New Roman" w:hAnsi="Times New Roman"/>
        </w:rPr>
        <w:t xml:space="preserve">. </w:t>
      </w:r>
      <w:r>
        <w:rPr>
          <w:rFonts w:ascii="Times New Roman" w:hAnsi="Times New Roman"/>
        </w:rPr>
        <w:t xml:space="preserve">The </w:t>
      </w:r>
      <w:r w:rsidR="00C959F7" w:rsidRPr="00A465F6">
        <w:rPr>
          <w:rFonts w:ascii="Times New Roman" w:hAnsi="Times New Roman"/>
        </w:rPr>
        <w:t xml:space="preserve">available topics include </w:t>
      </w:r>
      <w:hyperlink r:id="rId7" w:history="1">
        <w:r w:rsidR="002E1AF9" w:rsidRPr="00A465F6">
          <w:rPr>
            <w:rStyle w:val="Hyperlink"/>
            <w:rFonts w:ascii="Times New Roman" w:hAnsi="Times New Roman"/>
          </w:rPr>
          <w:t>Barton Academic Research Tools</w:t>
        </w:r>
      </w:hyperlink>
      <w:r w:rsidR="002E1AF9" w:rsidRPr="00A465F6">
        <w:rPr>
          <w:rFonts w:ascii="Times New Roman" w:hAnsi="Times New Roman"/>
        </w:rPr>
        <w:t xml:space="preserve">, </w:t>
      </w:r>
      <w:hyperlink r:id="rId8" w:history="1">
        <w:r w:rsidR="002E1AF9" w:rsidRPr="00A465F6">
          <w:rPr>
            <w:rStyle w:val="Hyperlink"/>
            <w:rFonts w:ascii="Times New Roman" w:hAnsi="Times New Roman"/>
          </w:rPr>
          <w:t>Reliable Publishers</w:t>
        </w:r>
      </w:hyperlink>
      <w:r w:rsidR="002E1AF9" w:rsidRPr="00A465F6">
        <w:rPr>
          <w:rFonts w:ascii="Times New Roman" w:hAnsi="Times New Roman"/>
        </w:rPr>
        <w:t xml:space="preserve">, and </w:t>
      </w:r>
      <w:hyperlink r:id="rId9" w:history="1">
        <w:r w:rsidR="002E1AF9" w:rsidRPr="00A465F6">
          <w:rPr>
            <w:rStyle w:val="Hyperlink"/>
            <w:rFonts w:ascii="Times New Roman" w:hAnsi="Times New Roman"/>
          </w:rPr>
          <w:t>START</w:t>
        </w:r>
      </w:hyperlink>
      <w:r w:rsidR="002E1AF9" w:rsidRPr="00A465F6">
        <w:rPr>
          <w:rFonts w:ascii="Times New Roman" w:hAnsi="Times New Roman"/>
        </w:rPr>
        <w:t>.</w:t>
      </w:r>
      <w:r w:rsidR="004C1E55" w:rsidRPr="00A465F6">
        <w:rPr>
          <w:rFonts w:ascii="Times New Roman" w:hAnsi="Times New Roman"/>
        </w:rPr>
        <w:t xml:space="preserve"> </w:t>
      </w:r>
      <w:r w:rsidR="00DA75D2" w:rsidRPr="00A465F6">
        <w:rPr>
          <w:rFonts w:ascii="Times New Roman" w:hAnsi="Times New Roman"/>
        </w:rPr>
        <w:t xml:space="preserve">The newly appointed Director </w:t>
      </w:r>
      <w:r w:rsidR="00FF6FC6" w:rsidRPr="00A465F6">
        <w:rPr>
          <w:rFonts w:ascii="Times New Roman" w:hAnsi="Times New Roman"/>
        </w:rPr>
        <w:t xml:space="preserve">is establishing a robust video training program </w:t>
      </w:r>
      <w:r w:rsidR="00B2591D" w:rsidRPr="00A465F6">
        <w:rPr>
          <w:rFonts w:ascii="Times New Roman" w:hAnsi="Times New Roman"/>
        </w:rPr>
        <w:t xml:space="preserve">focused on research, information sources, and </w:t>
      </w:r>
      <w:r w:rsidR="00D63DE5" w:rsidRPr="00A465F6">
        <w:rPr>
          <w:rFonts w:ascii="Times New Roman" w:hAnsi="Times New Roman"/>
        </w:rPr>
        <w:t>other frequently requested topics.</w:t>
      </w:r>
      <w:r w:rsidR="004C766A">
        <w:rPr>
          <w:rFonts w:ascii="Times New Roman" w:hAnsi="Times New Roman"/>
        </w:rPr>
        <w:t xml:space="preserve"> </w:t>
      </w:r>
      <w:r w:rsidR="00320530" w:rsidRPr="00320530">
        <w:rPr>
          <w:rFonts w:ascii="Times New Roman" w:hAnsi="Times New Roman"/>
        </w:rPr>
        <w:t xml:space="preserve">The Barton Library also provides guidance on the ethical use of information resources in the published </w:t>
      </w:r>
      <w:hyperlink r:id="rId10" w:history="1">
        <w:r w:rsidR="00320530" w:rsidRPr="000E12D3">
          <w:rPr>
            <w:rStyle w:val="Hyperlink"/>
            <w:rFonts w:ascii="Times New Roman" w:hAnsi="Times New Roman"/>
          </w:rPr>
          <w:t>library resources</w:t>
        </w:r>
      </w:hyperlink>
      <w:r w:rsidR="00320530" w:rsidRPr="00320530">
        <w:rPr>
          <w:rFonts w:ascii="Times New Roman" w:hAnsi="Times New Roman"/>
        </w:rPr>
        <w:t xml:space="preserve">, specifically providing guidelines on </w:t>
      </w:r>
      <w:hyperlink r:id="rId11" w:history="1">
        <w:r w:rsidR="00320530" w:rsidRPr="00323BC7">
          <w:rPr>
            <w:rStyle w:val="Hyperlink"/>
            <w:rFonts w:ascii="Times New Roman" w:hAnsi="Times New Roman"/>
          </w:rPr>
          <w:t>copyrighted information</w:t>
        </w:r>
      </w:hyperlink>
      <w:r w:rsidR="00320530" w:rsidRPr="00320530">
        <w:rPr>
          <w:rFonts w:ascii="Times New Roman" w:hAnsi="Times New Roman"/>
        </w:rPr>
        <w:t>.</w:t>
      </w:r>
    </w:p>
    <w:p w:rsidR="00D63DE5" w:rsidRPr="00A465F6" w:rsidRDefault="00D63DE5" w:rsidP="00CE582F">
      <w:pPr>
        <w:spacing w:line="240" w:lineRule="auto"/>
        <w:jc w:val="left"/>
        <w:rPr>
          <w:rFonts w:ascii="Times New Roman" w:hAnsi="Times New Roman"/>
        </w:rPr>
      </w:pPr>
    </w:p>
    <w:p w:rsidR="0041600E" w:rsidRDefault="00320530" w:rsidP="0041600E">
      <w:pPr>
        <w:spacing w:line="240" w:lineRule="auto"/>
        <w:jc w:val="left"/>
        <w:rPr>
          <w:rFonts w:ascii="Times New Roman" w:hAnsi="Times New Roman"/>
        </w:rPr>
      </w:pPr>
      <w:r w:rsidRPr="00320530">
        <w:rPr>
          <w:rFonts w:ascii="Times New Roman" w:hAnsi="Times New Roman"/>
        </w:rPr>
        <w:t xml:space="preserve">The College articulates its support for guiding the ethics of research and the use of information resources by appointing a </w:t>
      </w:r>
      <w:hyperlink r:id="rId12" w:history="1">
        <w:r w:rsidRPr="00323BC7">
          <w:rPr>
            <w:rStyle w:val="Hyperlink"/>
            <w:rFonts w:ascii="Times New Roman" w:hAnsi="Times New Roman"/>
          </w:rPr>
          <w:t>Library Advisory Board</w:t>
        </w:r>
      </w:hyperlink>
      <w:r w:rsidRPr="00320530">
        <w:rPr>
          <w:rFonts w:ascii="Times New Roman" w:hAnsi="Times New Roman"/>
        </w:rPr>
        <w:t>. The following Board objectives specifically reference these expectations.</w:t>
      </w:r>
    </w:p>
    <w:p w:rsidR="00A465F6" w:rsidRPr="0041600E" w:rsidRDefault="00A465F6" w:rsidP="0041600E">
      <w:pPr>
        <w:pStyle w:val="ListParagraph"/>
        <w:numPr>
          <w:ilvl w:val="0"/>
          <w:numId w:val="3"/>
        </w:numPr>
        <w:spacing w:line="240" w:lineRule="auto"/>
        <w:jc w:val="left"/>
        <w:rPr>
          <w:rFonts w:ascii="Times New Roman" w:eastAsia="Times New Roman" w:hAnsi="Times New Roman"/>
          <w:color w:val="993366"/>
        </w:rPr>
      </w:pPr>
      <w:r w:rsidRPr="0041600E">
        <w:rPr>
          <w:rFonts w:ascii="Times New Roman" w:eastAsia="Times New Roman" w:hAnsi="Times New Roman"/>
        </w:rPr>
        <w:t xml:space="preserve">Advise on current curriculum support, and student study, research, and library use habits; </w:t>
      </w:r>
    </w:p>
    <w:p w:rsidR="00A465F6" w:rsidRPr="000E12D3" w:rsidRDefault="00A465F6" w:rsidP="00A465F6">
      <w:pPr>
        <w:numPr>
          <w:ilvl w:val="0"/>
          <w:numId w:val="3"/>
        </w:numPr>
        <w:spacing w:line="240" w:lineRule="auto"/>
        <w:jc w:val="left"/>
        <w:rPr>
          <w:rFonts w:ascii="Times New Roman" w:eastAsia="Times New Roman" w:hAnsi="Times New Roman"/>
          <w:color w:val="993366"/>
        </w:rPr>
      </w:pPr>
      <w:r w:rsidRPr="00A465F6">
        <w:rPr>
          <w:rFonts w:ascii="Times New Roman" w:eastAsia="Times New Roman" w:hAnsi="Times New Roman"/>
        </w:rPr>
        <w:t>Consider broad national issues related to scholarly communication, open access, open educational resources, and the role of the college library in teaching and research, and convey perspectives, as appropriate, among the board membership and externally to the College community.</w:t>
      </w:r>
    </w:p>
    <w:p w:rsidR="000E12D3" w:rsidRPr="00A465F6" w:rsidRDefault="000E12D3" w:rsidP="000E12D3">
      <w:pPr>
        <w:spacing w:line="240" w:lineRule="auto"/>
        <w:ind w:left="720"/>
        <w:jc w:val="left"/>
        <w:rPr>
          <w:rFonts w:ascii="Times New Roman" w:eastAsia="Times New Roman" w:hAnsi="Times New Roman"/>
          <w:color w:val="993366"/>
        </w:rPr>
      </w:pPr>
    </w:p>
    <w:p w:rsidR="00484434" w:rsidRPr="008F1CE1" w:rsidRDefault="00150187" w:rsidP="00CE582F">
      <w:pPr>
        <w:spacing w:line="240" w:lineRule="auto"/>
        <w:jc w:val="left"/>
        <w:rPr>
          <w:rFonts w:ascii="Times New Roman" w:hAnsi="Times New Roman"/>
        </w:rPr>
      </w:pPr>
      <w:r>
        <w:rPr>
          <w:rFonts w:ascii="Times New Roman" w:hAnsi="Times New Roman"/>
        </w:rPr>
        <w:t>Finally, a</w:t>
      </w:r>
      <w:r w:rsidR="000E12D3" w:rsidRPr="008F1CE1">
        <w:rPr>
          <w:rFonts w:ascii="Times New Roman" w:hAnsi="Times New Roman"/>
        </w:rPr>
        <w:t xml:space="preserve">s Barton’s efforts to </w:t>
      </w:r>
      <w:r w:rsidR="005D6AC1" w:rsidRPr="008F1CE1">
        <w:rPr>
          <w:rFonts w:ascii="Times New Roman" w:hAnsi="Times New Roman"/>
        </w:rPr>
        <w:t xml:space="preserve">enhance student research opportunities expand, courses </w:t>
      </w:r>
      <w:r w:rsidR="008F1CE1" w:rsidRPr="008F1CE1">
        <w:rPr>
          <w:rFonts w:ascii="Times New Roman" w:hAnsi="Times New Roman"/>
        </w:rPr>
        <w:t xml:space="preserve">such as </w:t>
      </w:r>
      <w:hyperlink r:id="rId13" w:history="1">
        <w:r w:rsidR="008F1CE1" w:rsidRPr="00904B7D">
          <w:rPr>
            <w:rStyle w:val="Hyperlink"/>
            <w:rFonts w:ascii="Times New Roman" w:hAnsi="Times New Roman"/>
          </w:rPr>
          <w:t>STAT 1850 Research Methods I</w:t>
        </w:r>
      </w:hyperlink>
      <w:r w:rsidR="008F1CE1" w:rsidRPr="008F1CE1">
        <w:rPr>
          <w:rFonts w:ascii="Times New Roman" w:hAnsi="Times New Roman"/>
        </w:rPr>
        <w:t xml:space="preserve"> </w:t>
      </w:r>
      <w:r w:rsidR="00CA7AEF" w:rsidRPr="00CA7AEF">
        <w:rPr>
          <w:rFonts w:ascii="Times New Roman" w:hAnsi="Times New Roman"/>
          <w:color w:val="1B1A19"/>
        </w:rPr>
        <w:t xml:space="preserve">outline the research methods used to acquire knowledge in STEM-related professions. The course </w:t>
      </w:r>
      <w:r w:rsidR="00BD6E9A" w:rsidRPr="00CA7AEF">
        <w:rPr>
          <w:rFonts w:ascii="Times New Roman" w:hAnsi="Times New Roman"/>
          <w:color w:val="1B1A19"/>
        </w:rPr>
        <w:t>introduces</w:t>
      </w:r>
      <w:r w:rsidR="00CA7AEF" w:rsidRPr="00CA7AEF">
        <w:rPr>
          <w:rFonts w:ascii="Times New Roman" w:hAnsi="Times New Roman"/>
          <w:color w:val="1B1A19"/>
        </w:rPr>
        <w:t xml:space="preserve"> research tools, including conducting literature reviews, writing annotated bibliographies, using research methods to collect and analyze qualitative and quantitative data, formulating research questions, communicating research results, and computers to access, organize, and analyze, and display science data.</w:t>
      </w:r>
    </w:p>
    <w:p w:rsidR="00C959F7" w:rsidRPr="00A465F6" w:rsidRDefault="00C959F7" w:rsidP="00CE582F">
      <w:pPr>
        <w:spacing w:line="240" w:lineRule="auto"/>
        <w:jc w:val="left"/>
        <w:rPr>
          <w:rFonts w:ascii="Times New Roman" w:hAnsi="Times New Roman"/>
        </w:rPr>
      </w:pPr>
    </w:p>
    <w:p w:rsidR="009808B3" w:rsidRDefault="009808B3" w:rsidP="00CE582F">
      <w:pPr>
        <w:spacing w:line="240" w:lineRule="auto"/>
        <w:jc w:val="left"/>
        <w:rPr>
          <w:rFonts w:ascii="Times New Roman" w:hAnsi="Times New Roman"/>
        </w:rPr>
      </w:pPr>
    </w:p>
    <w:sectPr w:rsidR="009808B3" w:rsidSect="009B27E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FAE" w:rsidRDefault="00323FAE" w:rsidP="00323FAE">
      <w:pPr>
        <w:spacing w:line="240" w:lineRule="auto"/>
      </w:pPr>
      <w:r>
        <w:separator/>
      </w:r>
    </w:p>
  </w:endnote>
  <w:endnote w:type="continuationSeparator" w:id="0">
    <w:p w:rsidR="00323FAE" w:rsidRDefault="00323FAE" w:rsidP="00323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FAE" w:rsidRDefault="00323FAE" w:rsidP="00323FAE">
      <w:pPr>
        <w:spacing w:line="240" w:lineRule="auto"/>
      </w:pPr>
      <w:r>
        <w:separator/>
      </w:r>
    </w:p>
  </w:footnote>
  <w:footnote w:type="continuationSeparator" w:id="0">
    <w:p w:rsidR="00323FAE" w:rsidRDefault="00323FAE" w:rsidP="00323F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FAE" w:rsidRDefault="00323FAE" w:rsidP="00323FAE">
    <w:pPr>
      <w:pStyle w:val="Header"/>
      <w:jc w:val="left"/>
      <w:rPr>
        <w:rFonts w:ascii="Times New Roman" w:hAnsi="Times New Roman"/>
        <w:b/>
      </w:rPr>
    </w:pPr>
    <w:r>
      <w:rPr>
        <w:rFonts w:ascii="Times New Roman" w:hAnsi="Times New Roman"/>
        <w:b/>
      </w:rPr>
      <w:t>2.E.3 The institution provides students guidance in the ethics of research and use of information resources.</w:t>
    </w:r>
  </w:p>
  <w:p w:rsidR="00323FAE" w:rsidRDefault="00323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B17BE"/>
    <w:multiLevelType w:val="hybridMultilevel"/>
    <w:tmpl w:val="8B70EF78"/>
    <w:lvl w:ilvl="0" w:tplc="00E22B3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4D4E14"/>
    <w:multiLevelType w:val="hybridMultilevel"/>
    <w:tmpl w:val="10E69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AE"/>
    <w:rsid w:val="00082B85"/>
    <w:rsid w:val="000E12D3"/>
    <w:rsid w:val="00132A59"/>
    <w:rsid w:val="00146D97"/>
    <w:rsid w:val="00150187"/>
    <w:rsid w:val="001F7181"/>
    <w:rsid w:val="002A744F"/>
    <w:rsid w:val="002B0A7F"/>
    <w:rsid w:val="002E1AF9"/>
    <w:rsid w:val="00320530"/>
    <w:rsid w:val="00323BC7"/>
    <w:rsid w:val="00323FAE"/>
    <w:rsid w:val="0033013A"/>
    <w:rsid w:val="00410BB9"/>
    <w:rsid w:val="0041600E"/>
    <w:rsid w:val="00474527"/>
    <w:rsid w:val="00484434"/>
    <w:rsid w:val="004C1E55"/>
    <w:rsid w:val="004C766A"/>
    <w:rsid w:val="004F5739"/>
    <w:rsid w:val="005D08E0"/>
    <w:rsid w:val="005D6AC1"/>
    <w:rsid w:val="0061328E"/>
    <w:rsid w:val="006A6821"/>
    <w:rsid w:val="00765EA3"/>
    <w:rsid w:val="0078273E"/>
    <w:rsid w:val="007F0EA3"/>
    <w:rsid w:val="007F5E4E"/>
    <w:rsid w:val="008727B0"/>
    <w:rsid w:val="008B53FE"/>
    <w:rsid w:val="008F1CE1"/>
    <w:rsid w:val="00904B7D"/>
    <w:rsid w:val="009808B3"/>
    <w:rsid w:val="00994F9A"/>
    <w:rsid w:val="009A3BBA"/>
    <w:rsid w:val="009B27E8"/>
    <w:rsid w:val="00A228E4"/>
    <w:rsid w:val="00A465F6"/>
    <w:rsid w:val="00A75745"/>
    <w:rsid w:val="00AA006A"/>
    <w:rsid w:val="00B2591D"/>
    <w:rsid w:val="00B6666D"/>
    <w:rsid w:val="00BA3C25"/>
    <w:rsid w:val="00BD6E9A"/>
    <w:rsid w:val="00BF7050"/>
    <w:rsid w:val="00C035B3"/>
    <w:rsid w:val="00C77A90"/>
    <w:rsid w:val="00C95977"/>
    <w:rsid w:val="00C959F7"/>
    <w:rsid w:val="00CA7AEF"/>
    <w:rsid w:val="00CE582F"/>
    <w:rsid w:val="00D063CF"/>
    <w:rsid w:val="00D11999"/>
    <w:rsid w:val="00D54FE8"/>
    <w:rsid w:val="00D63DE5"/>
    <w:rsid w:val="00DA75D2"/>
    <w:rsid w:val="00DC7B51"/>
    <w:rsid w:val="00DD5456"/>
    <w:rsid w:val="00DE4D6C"/>
    <w:rsid w:val="00E01443"/>
    <w:rsid w:val="00E61FD6"/>
    <w:rsid w:val="00EA5BB4"/>
    <w:rsid w:val="00F10A0D"/>
    <w:rsid w:val="00F6654B"/>
    <w:rsid w:val="00F95AAD"/>
    <w:rsid w:val="00FB408E"/>
    <w:rsid w:val="00FC1E03"/>
    <w:rsid w:val="00FC7918"/>
    <w:rsid w:val="00FE000B"/>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E34A"/>
  <w15:chartTrackingRefBased/>
  <w15:docId w15:val="{9BBD7A4E-7319-45D5-A8DE-1A8110AE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FAE"/>
    <w:pPr>
      <w:tabs>
        <w:tab w:val="center" w:pos="4680"/>
        <w:tab w:val="right" w:pos="9360"/>
      </w:tabs>
      <w:spacing w:line="240" w:lineRule="auto"/>
    </w:pPr>
  </w:style>
  <w:style w:type="character" w:customStyle="1" w:styleId="HeaderChar">
    <w:name w:val="Header Char"/>
    <w:basedOn w:val="DefaultParagraphFont"/>
    <w:link w:val="Header"/>
    <w:uiPriority w:val="99"/>
    <w:rsid w:val="00323FAE"/>
  </w:style>
  <w:style w:type="paragraph" w:styleId="Footer">
    <w:name w:val="footer"/>
    <w:basedOn w:val="Normal"/>
    <w:link w:val="FooterChar"/>
    <w:uiPriority w:val="99"/>
    <w:unhideWhenUsed/>
    <w:rsid w:val="00323FAE"/>
    <w:pPr>
      <w:tabs>
        <w:tab w:val="center" w:pos="4680"/>
        <w:tab w:val="right" w:pos="9360"/>
      </w:tabs>
      <w:spacing w:line="240" w:lineRule="auto"/>
    </w:pPr>
  </w:style>
  <w:style w:type="character" w:customStyle="1" w:styleId="FooterChar">
    <w:name w:val="Footer Char"/>
    <w:basedOn w:val="DefaultParagraphFont"/>
    <w:link w:val="Footer"/>
    <w:uiPriority w:val="99"/>
    <w:rsid w:val="00323FAE"/>
  </w:style>
  <w:style w:type="character" w:styleId="Hyperlink">
    <w:name w:val="Hyperlink"/>
    <w:basedOn w:val="DefaultParagraphFont"/>
    <w:uiPriority w:val="99"/>
    <w:unhideWhenUsed/>
    <w:rsid w:val="00F95AAD"/>
    <w:rPr>
      <w:color w:val="0563C1" w:themeColor="hyperlink"/>
      <w:u w:val="single"/>
    </w:rPr>
  </w:style>
  <w:style w:type="character" w:styleId="UnresolvedMention">
    <w:name w:val="Unresolved Mention"/>
    <w:basedOn w:val="DefaultParagraphFont"/>
    <w:uiPriority w:val="99"/>
    <w:semiHidden/>
    <w:unhideWhenUsed/>
    <w:rsid w:val="00F95AAD"/>
    <w:rPr>
      <w:color w:val="605E5C"/>
      <w:shd w:val="clear" w:color="auto" w:fill="E1DFDD"/>
    </w:rPr>
  </w:style>
  <w:style w:type="paragraph" w:styleId="ListParagraph">
    <w:name w:val="List Paragraph"/>
    <w:basedOn w:val="Normal"/>
    <w:uiPriority w:val="34"/>
    <w:qFormat/>
    <w:rsid w:val="00416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69902">
      <w:bodyDiv w:val="1"/>
      <w:marLeft w:val="0"/>
      <w:marRight w:val="0"/>
      <w:marTop w:val="0"/>
      <w:marBottom w:val="0"/>
      <w:divBdr>
        <w:top w:val="none" w:sz="0" w:space="0" w:color="auto"/>
        <w:left w:val="none" w:sz="0" w:space="0" w:color="auto"/>
        <w:bottom w:val="none" w:sz="0" w:space="0" w:color="auto"/>
        <w:right w:val="none" w:sz="0" w:space="0" w:color="auto"/>
      </w:divBdr>
    </w:div>
    <w:div w:id="17330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ccreditation/2022%20CRITERION%202/2.E%20EVIDENCE%20UPLOADED/2.E.3/2.E.3%20VPI_Library%20Presentation%20-%20Reliable%20Publishers.pdf" TargetMode="External"/><Relationship Id="rId13" Type="http://schemas.openxmlformats.org/officeDocument/2006/relationships/hyperlink" Target="https://docs.bartonccc.edu/accreditation/2022%20CRITERION%202/2.E%20EVIDENCE%20UPLOADED/2.E.3/2.E.3%20VPI_STAT%201850%20Research%20Methods%20Syllabus.pdf" TargetMode="External"/><Relationship Id="rId3" Type="http://schemas.openxmlformats.org/officeDocument/2006/relationships/settings" Target="settings.xml"/><Relationship Id="rId7" Type="http://schemas.openxmlformats.org/officeDocument/2006/relationships/hyperlink" Target="https://docs.bartonccc.edu/accreditation/2022%20CRITERION%202/2.E%20EVIDENCE%20UPLOADED/2.E.3/2.E.3%20VPI_Library%20Presentation%20-%20Academic%20Research%20Tools.pdf" TargetMode="External"/><Relationship Id="rId12" Type="http://schemas.openxmlformats.org/officeDocument/2006/relationships/hyperlink" Target="https://docs.bartonccc.edu/accreditation/2022%20CRITERION%202/2.E%20EVIDENCE%20UPLOADED/2.E.3/2.E.3%20VPI_Library%20Advisory%20Board.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accreditation/2022%20CRITERION%202/2.E%20EVIDENCE%20UPLOADED/2.E.3/2.E.3%20VPI_Library%20Copyright.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bartonccc.edu/accreditation/2022%20CRITERION%202/2.E%20EVIDENCE%20UPLOADED/2.E.3/2.E.3%20VPI_Library%20Resources.pdf" TargetMode="External"/><Relationship Id="rId4" Type="http://schemas.openxmlformats.org/officeDocument/2006/relationships/webSettings" Target="webSettings.xml"/><Relationship Id="rId9" Type="http://schemas.openxmlformats.org/officeDocument/2006/relationships/hyperlink" Target="https://docs.bartonccc.edu/accreditation/2022%20CRITERION%202/2.E%20EVIDENCE%20UPLOADED/2.E.3/2.E.3%20VPI_Library%20Presentation%20-%20START.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2</cp:revision>
  <dcterms:created xsi:type="dcterms:W3CDTF">2022-07-13T18:07:00Z</dcterms:created>
  <dcterms:modified xsi:type="dcterms:W3CDTF">2022-07-13T18:07:00Z</dcterms:modified>
</cp:coreProperties>
</file>